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51E79" w14:textId="38004677" w:rsidR="0000175A" w:rsidRPr="00C150A8" w:rsidRDefault="00E85377">
      <w:pPr>
        <w:pStyle w:val="Title"/>
        <w:spacing w:line="240" w:lineRule="exact"/>
        <w:outlineLvl w:val="0"/>
        <w:rPr>
          <w:szCs w:val="24"/>
        </w:rPr>
      </w:pPr>
      <w:r w:rsidRPr="00C150A8">
        <w:rPr>
          <w:szCs w:val="24"/>
        </w:rPr>
        <w:t xml:space="preserve">  </w:t>
      </w:r>
      <w:r w:rsidR="0000175A" w:rsidRPr="00C150A8">
        <w:rPr>
          <w:szCs w:val="24"/>
        </w:rPr>
        <w:t xml:space="preserve">SPECIAL EDUCATION ADVISORY COUNCIL </w:t>
      </w:r>
    </w:p>
    <w:p w14:paraId="3BFF05FD" w14:textId="60515DFC" w:rsidR="0000175A" w:rsidRPr="00C150A8" w:rsidRDefault="0000175A">
      <w:pPr>
        <w:pStyle w:val="Subtitle"/>
        <w:spacing w:line="240" w:lineRule="exact"/>
        <w:outlineLvl w:val="0"/>
        <w:rPr>
          <w:szCs w:val="24"/>
        </w:rPr>
      </w:pPr>
      <w:r w:rsidRPr="00C150A8">
        <w:rPr>
          <w:szCs w:val="24"/>
        </w:rPr>
        <w:t xml:space="preserve">Minutes – </w:t>
      </w:r>
      <w:r w:rsidR="00F751F2">
        <w:rPr>
          <w:szCs w:val="24"/>
        </w:rPr>
        <w:t>November 4</w:t>
      </w:r>
      <w:r w:rsidR="00A355C0" w:rsidRPr="00C150A8">
        <w:rPr>
          <w:szCs w:val="24"/>
        </w:rPr>
        <w:t>, 2016</w:t>
      </w:r>
    </w:p>
    <w:p w14:paraId="41958251" w14:textId="77777777" w:rsidR="0000175A" w:rsidRPr="00C150A8" w:rsidRDefault="0000175A">
      <w:pPr>
        <w:widowControl w:val="0"/>
        <w:spacing w:line="240" w:lineRule="exact"/>
        <w:jc w:val="center"/>
        <w:outlineLvl w:val="0"/>
        <w:rPr>
          <w:szCs w:val="24"/>
        </w:rPr>
      </w:pPr>
      <w:r w:rsidRPr="00C150A8">
        <w:rPr>
          <w:szCs w:val="24"/>
        </w:rPr>
        <w:t xml:space="preserve">9:00 a.m. – </w:t>
      </w:r>
      <w:r w:rsidR="00A355C0" w:rsidRPr="00C150A8">
        <w:rPr>
          <w:szCs w:val="24"/>
        </w:rPr>
        <w:t>1</w:t>
      </w:r>
      <w:r w:rsidRPr="00C150A8">
        <w:rPr>
          <w:szCs w:val="24"/>
        </w:rPr>
        <w:t>:00 p.m.</w:t>
      </w:r>
    </w:p>
    <w:p w14:paraId="1FB53B3D" w14:textId="77777777" w:rsidR="0000175A" w:rsidRPr="00C150A8" w:rsidRDefault="0000175A">
      <w:pPr>
        <w:widowControl w:val="0"/>
        <w:spacing w:line="240" w:lineRule="exact"/>
        <w:jc w:val="center"/>
        <w:outlineLvl w:val="0"/>
        <w:rPr>
          <w:szCs w:val="24"/>
        </w:rPr>
      </w:pPr>
    </w:p>
    <w:p w14:paraId="06AE5686" w14:textId="39886863" w:rsidR="0000175A" w:rsidRPr="00C150A8" w:rsidRDefault="0000175A">
      <w:pPr>
        <w:widowControl w:val="0"/>
        <w:spacing w:line="240" w:lineRule="exact"/>
        <w:ind w:right="360"/>
        <w:rPr>
          <w:szCs w:val="24"/>
        </w:rPr>
      </w:pPr>
      <w:r w:rsidRPr="00C150A8">
        <w:rPr>
          <w:b/>
          <w:szCs w:val="24"/>
        </w:rPr>
        <w:t>PRESENT:</w:t>
      </w:r>
      <w:r w:rsidRPr="00C150A8">
        <w:rPr>
          <w:szCs w:val="24"/>
        </w:rPr>
        <w:t xml:space="preserve"> </w:t>
      </w:r>
      <w:r w:rsidR="00A355C0" w:rsidRPr="00C150A8">
        <w:rPr>
          <w:szCs w:val="24"/>
        </w:rPr>
        <w:t>Brendelyn Ancheta</w:t>
      </w:r>
      <w:r w:rsidR="00A355C0" w:rsidRPr="00C150A8">
        <w:rPr>
          <w:b/>
          <w:szCs w:val="24"/>
        </w:rPr>
        <w:t xml:space="preserve">, </w:t>
      </w:r>
      <w:r w:rsidRPr="00C150A8">
        <w:rPr>
          <w:szCs w:val="24"/>
        </w:rPr>
        <w:t>Debbie Cheeseman,</w:t>
      </w:r>
      <w:r w:rsidRPr="00C150A8">
        <w:rPr>
          <w:b/>
          <w:szCs w:val="24"/>
        </w:rPr>
        <w:t xml:space="preserve">  </w:t>
      </w:r>
      <w:r w:rsidRPr="00C150A8">
        <w:rPr>
          <w:szCs w:val="24"/>
        </w:rPr>
        <w:t xml:space="preserve">Annette Cooper, </w:t>
      </w:r>
      <w:r w:rsidR="0029126D" w:rsidRPr="00C150A8">
        <w:rPr>
          <w:szCs w:val="24"/>
        </w:rPr>
        <w:t xml:space="preserve">Gabriele Finn, </w:t>
      </w:r>
      <w:r w:rsidR="008C7C45" w:rsidRPr="00C150A8">
        <w:rPr>
          <w:szCs w:val="24"/>
        </w:rPr>
        <w:t xml:space="preserve">Sage Goto, </w:t>
      </w:r>
      <w:r w:rsidRPr="00C150A8">
        <w:rPr>
          <w:szCs w:val="24"/>
        </w:rPr>
        <w:t xml:space="preserve">Martha Guinan, </w:t>
      </w:r>
      <w:r w:rsidR="00397210" w:rsidRPr="00C150A8">
        <w:rPr>
          <w:szCs w:val="24"/>
        </w:rPr>
        <w:t xml:space="preserve">Valerie Johnson, </w:t>
      </w:r>
      <w:r w:rsidR="00FF5CB6" w:rsidRPr="00C150A8">
        <w:rPr>
          <w:szCs w:val="24"/>
        </w:rPr>
        <w:t xml:space="preserve">Amanda Kaahanui (staff), </w:t>
      </w:r>
      <w:r w:rsidR="00D935E8" w:rsidRPr="00C150A8">
        <w:rPr>
          <w:szCs w:val="24"/>
        </w:rPr>
        <w:t xml:space="preserve">Bernadette Lane, </w:t>
      </w:r>
      <w:r w:rsidR="00FF5CB6" w:rsidRPr="00C150A8">
        <w:rPr>
          <w:szCs w:val="24"/>
        </w:rPr>
        <w:t xml:space="preserve">Dale Matsuura, </w:t>
      </w:r>
      <w:r w:rsidR="001D503E" w:rsidRPr="00C150A8">
        <w:rPr>
          <w:szCs w:val="24"/>
        </w:rPr>
        <w:t xml:space="preserve">Thomas Moon (for Stacy Oshio), </w:t>
      </w:r>
      <w:r w:rsidR="0029126D" w:rsidRPr="00C150A8">
        <w:rPr>
          <w:szCs w:val="24"/>
        </w:rPr>
        <w:t xml:space="preserve">Kaili Murbach, Kiele Pennington (for Rosie Rowe), </w:t>
      </w:r>
      <w:r w:rsidRPr="00C150A8">
        <w:rPr>
          <w:szCs w:val="24"/>
        </w:rPr>
        <w:t>Susan Rocco</w:t>
      </w:r>
      <w:r w:rsidR="00FF5CB6" w:rsidRPr="00C150A8">
        <w:rPr>
          <w:szCs w:val="24"/>
        </w:rPr>
        <w:t xml:space="preserve"> (staff)</w:t>
      </w:r>
      <w:r w:rsidRPr="00C150A8">
        <w:rPr>
          <w:szCs w:val="24"/>
        </w:rPr>
        <w:t xml:space="preserve">, </w:t>
      </w:r>
      <w:r w:rsidR="0029126D" w:rsidRPr="00C150A8">
        <w:rPr>
          <w:szCs w:val="24"/>
        </w:rPr>
        <w:t xml:space="preserve">Ivalee Sinclair, </w:t>
      </w:r>
      <w:r w:rsidR="00FF5CB6" w:rsidRPr="00C150A8">
        <w:rPr>
          <w:szCs w:val="24"/>
        </w:rPr>
        <w:t xml:space="preserve">Todd Takahashi, </w:t>
      </w:r>
      <w:r w:rsidR="008C7C45" w:rsidRPr="00C150A8">
        <w:rPr>
          <w:szCs w:val="24"/>
        </w:rPr>
        <w:t xml:space="preserve">Steven Vannatta, </w:t>
      </w:r>
      <w:r w:rsidR="001D503E" w:rsidRPr="00C150A8">
        <w:rPr>
          <w:szCs w:val="24"/>
        </w:rPr>
        <w:t xml:space="preserve">Jeannette </w:t>
      </w:r>
      <w:r w:rsidR="00AE6158" w:rsidRPr="00C150A8">
        <w:rPr>
          <w:szCs w:val="24"/>
        </w:rPr>
        <w:t>Ing-</w:t>
      </w:r>
      <w:r w:rsidR="001D503E" w:rsidRPr="00C150A8">
        <w:rPr>
          <w:szCs w:val="24"/>
        </w:rPr>
        <w:t xml:space="preserve">Uemura (for Charlene Robles), </w:t>
      </w:r>
      <w:r w:rsidR="0099064A" w:rsidRPr="00C150A8">
        <w:rPr>
          <w:szCs w:val="24"/>
        </w:rPr>
        <w:t xml:space="preserve">Gavin Villar, </w:t>
      </w:r>
      <w:r w:rsidR="0029126D" w:rsidRPr="00C150A8">
        <w:rPr>
          <w:szCs w:val="24"/>
        </w:rPr>
        <w:t xml:space="preserve">Amy Wiech, </w:t>
      </w:r>
      <w:r w:rsidRPr="00C150A8">
        <w:rPr>
          <w:szCs w:val="24"/>
        </w:rPr>
        <w:t xml:space="preserve">Susan Wood </w:t>
      </w:r>
    </w:p>
    <w:p w14:paraId="693A1178" w14:textId="7E834F8C" w:rsidR="0099064A" w:rsidRPr="00C150A8" w:rsidRDefault="0000175A">
      <w:pPr>
        <w:widowControl w:val="0"/>
        <w:spacing w:line="240" w:lineRule="exact"/>
        <w:ind w:right="360"/>
        <w:rPr>
          <w:szCs w:val="24"/>
        </w:rPr>
      </w:pPr>
      <w:r w:rsidRPr="00C150A8">
        <w:rPr>
          <w:b/>
          <w:szCs w:val="24"/>
        </w:rPr>
        <w:t>EXCUSED</w:t>
      </w:r>
      <w:r w:rsidRPr="00C150A8">
        <w:rPr>
          <w:szCs w:val="24"/>
        </w:rPr>
        <w:t xml:space="preserve">: </w:t>
      </w:r>
      <w:r w:rsidR="00AE6158" w:rsidRPr="00C150A8">
        <w:rPr>
          <w:szCs w:val="24"/>
        </w:rPr>
        <w:t xml:space="preserve">Kaui Rezentes, Tricia Sheehey, </w:t>
      </w:r>
      <w:r w:rsidR="0029126D" w:rsidRPr="00C150A8">
        <w:rPr>
          <w:szCs w:val="24"/>
        </w:rPr>
        <w:t>James Street, Jasmine Williams</w:t>
      </w:r>
    </w:p>
    <w:p w14:paraId="73BD0AAC" w14:textId="77777777" w:rsidR="00A355C0" w:rsidRPr="00C150A8" w:rsidRDefault="0099064A">
      <w:pPr>
        <w:widowControl w:val="0"/>
        <w:spacing w:line="240" w:lineRule="exact"/>
        <w:ind w:right="360"/>
        <w:rPr>
          <w:szCs w:val="24"/>
        </w:rPr>
      </w:pPr>
      <w:r w:rsidRPr="00C150A8">
        <w:rPr>
          <w:b/>
          <w:szCs w:val="24"/>
        </w:rPr>
        <w:t>ABSENT:</w:t>
      </w:r>
      <w:r w:rsidRPr="00C150A8">
        <w:rPr>
          <w:szCs w:val="24"/>
        </w:rPr>
        <w:t xml:space="preserve">  </w:t>
      </w:r>
      <w:r w:rsidR="008C7C45" w:rsidRPr="00C150A8">
        <w:rPr>
          <w:szCs w:val="24"/>
        </w:rPr>
        <w:t xml:space="preserve">Bob Campbell, </w:t>
      </w:r>
      <w:r w:rsidR="001D503E" w:rsidRPr="00C150A8">
        <w:rPr>
          <w:szCs w:val="24"/>
        </w:rPr>
        <w:t xml:space="preserve">Toby Portner, </w:t>
      </w:r>
      <w:r w:rsidRPr="00C150A8">
        <w:rPr>
          <w:szCs w:val="24"/>
        </w:rPr>
        <w:t>Dan Ulrich</w:t>
      </w:r>
    </w:p>
    <w:p w14:paraId="1E19E900" w14:textId="3FEF3BD0" w:rsidR="0052534C" w:rsidRPr="00C150A8" w:rsidRDefault="0000175A" w:rsidP="00F751F2">
      <w:pPr>
        <w:widowControl w:val="0"/>
        <w:spacing w:line="240" w:lineRule="exact"/>
        <w:ind w:right="-180"/>
        <w:rPr>
          <w:szCs w:val="24"/>
        </w:rPr>
      </w:pPr>
      <w:r w:rsidRPr="00C150A8">
        <w:rPr>
          <w:b/>
          <w:szCs w:val="24"/>
        </w:rPr>
        <w:t>GUESTS</w:t>
      </w:r>
      <w:r w:rsidR="00087792" w:rsidRPr="00C150A8">
        <w:rPr>
          <w:szCs w:val="24"/>
        </w:rPr>
        <w:t xml:space="preserve">: </w:t>
      </w:r>
      <w:r w:rsidR="008C7C45" w:rsidRPr="00C150A8">
        <w:rPr>
          <w:szCs w:val="24"/>
        </w:rPr>
        <w:t xml:space="preserve">Daintry Bartoldus, Grace </w:t>
      </w:r>
      <w:proofErr w:type="spellStart"/>
      <w:r w:rsidR="008C7C45" w:rsidRPr="00C150A8">
        <w:rPr>
          <w:rFonts w:cs="Arial"/>
          <w:noProof w:val="0"/>
          <w:color w:val="000000"/>
          <w:szCs w:val="24"/>
        </w:rPr>
        <w:t>Bunghanoy-Diama</w:t>
      </w:r>
      <w:proofErr w:type="spellEnd"/>
      <w:r w:rsidR="008C7C45" w:rsidRPr="00C150A8">
        <w:rPr>
          <w:rFonts w:cs="Arial"/>
          <w:noProof w:val="0"/>
          <w:color w:val="000000"/>
          <w:szCs w:val="24"/>
        </w:rPr>
        <w:t>,</w:t>
      </w:r>
      <w:r w:rsidR="008C7C45" w:rsidRPr="00C150A8">
        <w:rPr>
          <w:rFonts w:cs="Arial"/>
          <w:noProof w:val="0"/>
          <w:color w:val="18376A"/>
          <w:szCs w:val="24"/>
        </w:rPr>
        <w:t xml:space="preserve"> </w:t>
      </w:r>
      <w:r w:rsidR="0029126D" w:rsidRPr="00C150A8">
        <w:rPr>
          <w:rFonts w:cs="Arial"/>
          <w:noProof w:val="0"/>
          <w:color w:val="18376A"/>
          <w:szCs w:val="24"/>
        </w:rPr>
        <w:t xml:space="preserve">Suzanne </w:t>
      </w:r>
      <w:proofErr w:type="spellStart"/>
      <w:r w:rsidR="0029126D" w:rsidRPr="00C150A8">
        <w:rPr>
          <w:rFonts w:cs="Arial"/>
          <w:noProof w:val="0"/>
          <w:color w:val="18376A"/>
          <w:szCs w:val="24"/>
        </w:rPr>
        <w:t>Mulcahy</w:t>
      </w:r>
      <w:proofErr w:type="spellEnd"/>
      <w:r w:rsidR="0029126D" w:rsidRPr="00C150A8">
        <w:rPr>
          <w:rFonts w:cs="Arial"/>
          <w:noProof w:val="0"/>
          <w:color w:val="18376A"/>
          <w:szCs w:val="24"/>
        </w:rPr>
        <w:t xml:space="preserve">, </w:t>
      </w:r>
      <w:r w:rsidR="008C7C45" w:rsidRPr="00C150A8">
        <w:rPr>
          <w:szCs w:val="24"/>
        </w:rPr>
        <w:t xml:space="preserve">Patti Meyer, </w:t>
      </w:r>
      <w:r w:rsidR="0029126D" w:rsidRPr="00C150A8">
        <w:rPr>
          <w:szCs w:val="24"/>
        </w:rPr>
        <w:t>Stephen Schatz</w:t>
      </w:r>
      <w:r w:rsidR="00AE6158" w:rsidRPr="00C150A8">
        <w:rPr>
          <w:szCs w:val="24"/>
        </w:rPr>
        <w:t>, Stephanie Shipton, Cherlyn Tamura</w:t>
      </w:r>
    </w:p>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00175A" w:rsidRPr="00C150A8" w14:paraId="25D80614" w14:textId="77777777">
        <w:tc>
          <w:tcPr>
            <w:tcW w:w="2780" w:type="dxa"/>
            <w:tcBorders>
              <w:top w:val="single" w:sz="6" w:space="0" w:color="auto"/>
              <w:left w:val="single" w:sz="6" w:space="0" w:color="auto"/>
              <w:bottom w:val="single" w:sz="6" w:space="0" w:color="auto"/>
              <w:right w:val="single" w:sz="6" w:space="0" w:color="auto"/>
            </w:tcBorders>
          </w:tcPr>
          <w:p w14:paraId="630C7612" w14:textId="77777777" w:rsidR="0000175A" w:rsidRPr="00C150A8" w:rsidRDefault="0000175A">
            <w:pPr>
              <w:widowControl w:val="0"/>
              <w:spacing w:line="240" w:lineRule="exact"/>
              <w:jc w:val="center"/>
              <w:rPr>
                <w:b/>
                <w:szCs w:val="24"/>
              </w:rPr>
            </w:pPr>
            <w:r w:rsidRPr="00C150A8">
              <w:rPr>
                <w:b/>
                <w:szCs w:val="24"/>
              </w:rPr>
              <w:t>TOPIC</w:t>
            </w:r>
          </w:p>
        </w:tc>
        <w:tc>
          <w:tcPr>
            <w:tcW w:w="7380" w:type="dxa"/>
            <w:tcBorders>
              <w:top w:val="single" w:sz="6" w:space="0" w:color="auto"/>
              <w:left w:val="single" w:sz="6" w:space="0" w:color="auto"/>
              <w:bottom w:val="single" w:sz="6" w:space="0" w:color="auto"/>
              <w:right w:val="single" w:sz="6" w:space="0" w:color="auto"/>
            </w:tcBorders>
          </w:tcPr>
          <w:p w14:paraId="701A7EE8" w14:textId="77777777" w:rsidR="0000175A" w:rsidRPr="00C150A8" w:rsidRDefault="0000175A">
            <w:pPr>
              <w:jc w:val="center"/>
              <w:rPr>
                <w:b/>
                <w:szCs w:val="24"/>
              </w:rPr>
            </w:pPr>
            <w:r w:rsidRPr="00C150A8">
              <w:rPr>
                <w:b/>
                <w:szCs w:val="24"/>
              </w:rPr>
              <w:t>DISCUSSION</w:t>
            </w:r>
          </w:p>
        </w:tc>
        <w:tc>
          <w:tcPr>
            <w:tcW w:w="3060" w:type="dxa"/>
            <w:tcBorders>
              <w:top w:val="single" w:sz="6" w:space="0" w:color="auto"/>
              <w:left w:val="single" w:sz="6" w:space="0" w:color="auto"/>
              <w:bottom w:val="single" w:sz="6" w:space="0" w:color="auto"/>
              <w:right w:val="single" w:sz="6" w:space="0" w:color="auto"/>
            </w:tcBorders>
          </w:tcPr>
          <w:p w14:paraId="4383797A" w14:textId="77777777" w:rsidR="0000175A" w:rsidRPr="00C150A8" w:rsidRDefault="0000175A">
            <w:pPr>
              <w:jc w:val="center"/>
              <w:rPr>
                <w:b/>
                <w:szCs w:val="24"/>
              </w:rPr>
            </w:pPr>
            <w:r w:rsidRPr="00C150A8">
              <w:rPr>
                <w:b/>
                <w:szCs w:val="24"/>
              </w:rPr>
              <w:t>ACTION</w:t>
            </w:r>
          </w:p>
        </w:tc>
      </w:tr>
      <w:tr w:rsidR="0000175A" w:rsidRPr="00C150A8" w14:paraId="6173C5FC" w14:textId="77777777">
        <w:tc>
          <w:tcPr>
            <w:tcW w:w="2780" w:type="dxa"/>
            <w:tcBorders>
              <w:top w:val="single" w:sz="6" w:space="0" w:color="auto"/>
              <w:left w:val="single" w:sz="6" w:space="0" w:color="auto"/>
              <w:bottom w:val="single" w:sz="6" w:space="0" w:color="auto"/>
              <w:right w:val="single" w:sz="6" w:space="0" w:color="auto"/>
            </w:tcBorders>
          </w:tcPr>
          <w:p w14:paraId="6B6DEF0D" w14:textId="77777777" w:rsidR="0000175A" w:rsidRPr="00C150A8" w:rsidRDefault="0000175A">
            <w:pPr>
              <w:widowControl w:val="0"/>
              <w:spacing w:line="240" w:lineRule="exact"/>
              <w:rPr>
                <w:b/>
                <w:szCs w:val="24"/>
              </w:rPr>
            </w:pPr>
            <w:r w:rsidRPr="00C150A8">
              <w:rPr>
                <w:b/>
                <w:szCs w:val="24"/>
              </w:rPr>
              <w:t>Call to Order</w:t>
            </w:r>
          </w:p>
        </w:tc>
        <w:tc>
          <w:tcPr>
            <w:tcW w:w="7380" w:type="dxa"/>
            <w:tcBorders>
              <w:top w:val="single" w:sz="6" w:space="0" w:color="auto"/>
              <w:left w:val="single" w:sz="6" w:space="0" w:color="auto"/>
              <w:bottom w:val="single" w:sz="6" w:space="0" w:color="auto"/>
              <w:right w:val="single" w:sz="6" w:space="0" w:color="auto"/>
            </w:tcBorders>
          </w:tcPr>
          <w:p w14:paraId="7378B1FE" w14:textId="77777777" w:rsidR="0000175A" w:rsidRPr="00C150A8" w:rsidRDefault="0000175A" w:rsidP="00305CB9">
            <w:pPr>
              <w:rPr>
                <w:szCs w:val="24"/>
              </w:rPr>
            </w:pPr>
            <w:r w:rsidRPr="00C150A8">
              <w:rPr>
                <w:szCs w:val="24"/>
              </w:rPr>
              <w:t>Chair Martha Guinan called the meeting to order at 9:</w:t>
            </w:r>
            <w:r w:rsidR="007F3140" w:rsidRPr="00C150A8">
              <w:rPr>
                <w:szCs w:val="24"/>
              </w:rPr>
              <w:t>0</w:t>
            </w:r>
            <w:r w:rsidR="00305CB9" w:rsidRPr="00C150A8">
              <w:rPr>
                <w:szCs w:val="24"/>
              </w:rPr>
              <w:t>5</w:t>
            </w:r>
            <w:r w:rsidRPr="00C150A8">
              <w:rPr>
                <w:szCs w:val="24"/>
              </w:rPr>
              <w:t xml:space="preserve"> a.m.</w:t>
            </w:r>
          </w:p>
        </w:tc>
        <w:tc>
          <w:tcPr>
            <w:tcW w:w="3060" w:type="dxa"/>
            <w:tcBorders>
              <w:top w:val="single" w:sz="6" w:space="0" w:color="auto"/>
              <w:left w:val="single" w:sz="6" w:space="0" w:color="auto"/>
              <w:bottom w:val="single" w:sz="6" w:space="0" w:color="auto"/>
              <w:right w:val="single" w:sz="6" w:space="0" w:color="auto"/>
            </w:tcBorders>
          </w:tcPr>
          <w:p w14:paraId="7851493E" w14:textId="77777777" w:rsidR="0000175A" w:rsidRPr="00C150A8" w:rsidRDefault="0000175A">
            <w:pPr>
              <w:rPr>
                <w:szCs w:val="24"/>
              </w:rPr>
            </w:pPr>
          </w:p>
        </w:tc>
      </w:tr>
      <w:tr w:rsidR="00827AE4" w:rsidRPr="00C150A8" w14:paraId="3253ADDC" w14:textId="77777777">
        <w:tc>
          <w:tcPr>
            <w:tcW w:w="2780" w:type="dxa"/>
            <w:tcBorders>
              <w:top w:val="single" w:sz="6" w:space="0" w:color="auto"/>
              <w:left w:val="single" w:sz="6" w:space="0" w:color="auto"/>
              <w:bottom w:val="single" w:sz="6" w:space="0" w:color="auto"/>
              <w:right w:val="single" w:sz="6" w:space="0" w:color="auto"/>
            </w:tcBorders>
          </w:tcPr>
          <w:p w14:paraId="317F3521" w14:textId="77777777" w:rsidR="00827AE4" w:rsidRPr="00C150A8" w:rsidRDefault="00827AE4" w:rsidP="00827AE4">
            <w:pPr>
              <w:widowControl w:val="0"/>
              <w:spacing w:line="240" w:lineRule="exact"/>
              <w:rPr>
                <w:b/>
                <w:szCs w:val="24"/>
              </w:rPr>
            </w:pPr>
            <w:r w:rsidRPr="00C150A8">
              <w:rPr>
                <w:b/>
                <w:szCs w:val="24"/>
              </w:rPr>
              <w:t>Introductions</w:t>
            </w:r>
          </w:p>
        </w:tc>
        <w:tc>
          <w:tcPr>
            <w:tcW w:w="7380" w:type="dxa"/>
            <w:tcBorders>
              <w:top w:val="single" w:sz="6" w:space="0" w:color="auto"/>
              <w:left w:val="single" w:sz="6" w:space="0" w:color="auto"/>
              <w:bottom w:val="single" w:sz="6" w:space="0" w:color="auto"/>
              <w:right w:val="single" w:sz="6" w:space="0" w:color="auto"/>
            </w:tcBorders>
          </w:tcPr>
          <w:p w14:paraId="782611FF" w14:textId="5AA2AA89" w:rsidR="00827AE4" w:rsidRPr="00C150A8" w:rsidRDefault="00827AE4" w:rsidP="009F6375">
            <w:pPr>
              <w:tabs>
                <w:tab w:val="left" w:pos="752"/>
              </w:tabs>
              <w:rPr>
                <w:szCs w:val="24"/>
              </w:rPr>
            </w:pPr>
            <w:r w:rsidRPr="00C150A8">
              <w:rPr>
                <w:szCs w:val="24"/>
              </w:rPr>
              <w:t>Members introduced themselves to guests</w:t>
            </w:r>
            <w:r w:rsidR="009F6375" w:rsidRPr="00C150A8">
              <w:rPr>
                <w:szCs w:val="24"/>
              </w:rPr>
              <w:t xml:space="preserve"> and to the new parent member</w:t>
            </w:r>
            <w:r w:rsidR="00125991" w:rsidRPr="00C150A8">
              <w:rPr>
                <w:szCs w:val="24"/>
              </w:rPr>
              <w:t xml:space="preserve">, </w:t>
            </w:r>
            <w:r w:rsidR="009F6375" w:rsidRPr="00C150A8">
              <w:rPr>
                <w:szCs w:val="24"/>
              </w:rPr>
              <w:t>Kaili Murbach, from Maui.</w:t>
            </w:r>
          </w:p>
        </w:tc>
        <w:tc>
          <w:tcPr>
            <w:tcW w:w="3060" w:type="dxa"/>
            <w:tcBorders>
              <w:top w:val="single" w:sz="6" w:space="0" w:color="auto"/>
              <w:left w:val="single" w:sz="6" w:space="0" w:color="auto"/>
              <w:bottom w:val="single" w:sz="6" w:space="0" w:color="auto"/>
              <w:right w:val="single" w:sz="6" w:space="0" w:color="auto"/>
            </w:tcBorders>
          </w:tcPr>
          <w:p w14:paraId="678D49C3" w14:textId="77777777" w:rsidR="00827AE4" w:rsidRPr="00C150A8" w:rsidRDefault="00827AE4" w:rsidP="00087792">
            <w:pPr>
              <w:pStyle w:val="Header"/>
              <w:tabs>
                <w:tab w:val="clear" w:pos="4320"/>
                <w:tab w:val="clear" w:pos="8640"/>
              </w:tabs>
              <w:rPr>
                <w:szCs w:val="24"/>
              </w:rPr>
            </w:pPr>
          </w:p>
        </w:tc>
      </w:tr>
      <w:tr w:rsidR="00CB5145" w:rsidRPr="00C150A8" w14:paraId="0277BCF6" w14:textId="77777777">
        <w:tc>
          <w:tcPr>
            <w:tcW w:w="2780" w:type="dxa"/>
            <w:tcBorders>
              <w:top w:val="single" w:sz="6" w:space="0" w:color="auto"/>
              <w:left w:val="single" w:sz="6" w:space="0" w:color="auto"/>
              <w:bottom w:val="single" w:sz="6" w:space="0" w:color="auto"/>
              <w:right w:val="single" w:sz="6" w:space="0" w:color="auto"/>
            </w:tcBorders>
          </w:tcPr>
          <w:p w14:paraId="4F41999A" w14:textId="1917E609" w:rsidR="00CB5145" w:rsidRPr="00C150A8" w:rsidRDefault="006F775A" w:rsidP="00EA4E94">
            <w:pPr>
              <w:widowControl w:val="0"/>
              <w:rPr>
                <w:b/>
                <w:szCs w:val="24"/>
              </w:rPr>
            </w:pPr>
            <w:r w:rsidRPr="00C150A8">
              <w:rPr>
                <w:b/>
                <w:szCs w:val="24"/>
              </w:rPr>
              <w:t>Review of Minutes for October 7, 2016 Meeting</w:t>
            </w:r>
          </w:p>
        </w:tc>
        <w:tc>
          <w:tcPr>
            <w:tcW w:w="7380" w:type="dxa"/>
            <w:tcBorders>
              <w:top w:val="single" w:sz="6" w:space="0" w:color="auto"/>
              <w:left w:val="single" w:sz="6" w:space="0" w:color="auto"/>
              <w:bottom w:val="single" w:sz="6" w:space="0" w:color="auto"/>
              <w:right w:val="single" w:sz="6" w:space="0" w:color="auto"/>
            </w:tcBorders>
          </w:tcPr>
          <w:p w14:paraId="45BA41EB" w14:textId="6E8C8F21" w:rsidR="00EA4E94" w:rsidRPr="00C150A8" w:rsidRDefault="006F775A" w:rsidP="007B0810">
            <w:pPr>
              <w:tabs>
                <w:tab w:val="left" w:pos="752"/>
              </w:tabs>
              <w:rPr>
                <w:szCs w:val="24"/>
              </w:rPr>
            </w:pPr>
            <w:r w:rsidRPr="00C150A8">
              <w:rPr>
                <w:szCs w:val="24"/>
              </w:rPr>
              <w:t xml:space="preserve">Susan Wood </w:t>
            </w:r>
            <w:r w:rsidR="007B0810">
              <w:rPr>
                <w:szCs w:val="24"/>
              </w:rPr>
              <w:t xml:space="preserve">and Martha </w:t>
            </w:r>
            <w:r w:rsidRPr="00C150A8">
              <w:rPr>
                <w:szCs w:val="24"/>
              </w:rPr>
              <w:t xml:space="preserve">suggested that future minutes be made more readable by </w:t>
            </w:r>
            <w:r w:rsidR="00EB5113" w:rsidRPr="00C150A8">
              <w:rPr>
                <w:szCs w:val="24"/>
              </w:rPr>
              <w:t>making</w:t>
            </w:r>
            <w:r w:rsidRPr="00C150A8">
              <w:rPr>
                <w:szCs w:val="24"/>
              </w:rPr>
              <w:t xml:space="preserve"> a distinction between Steven (Vannatta) and Stephen (Schatz)</w:t>
            </w:r>
            <w:r w:rsidR="007B0810">
              <w:rPr>
                <w:szCs w:val="24"/>
              </w:rPr>
              <w:t>and</w:t>
            </w:r>
            <w:bookmarkStart w:id="0" w:name="_GoBack"/>
            <w:bookmarkEnd w:id="0"/>
            <w:r w:rsidRPr="00C150A8">
              <w:rPr>
                <w:szCs w:val="24"/>
              </w:rPr>
              <w:t xml:space="preserve"> adding </w:t>
            </w:r>
            <w:r w:rsidR="00EB5113" w:rsidRPr="00C150A8">
              <w:rPr>
                <w:szCs w:val="24"/>
              </w:rPr>
              <w:t>the first letter of their last name.   Susan Rocco</w:t>
            </w:r>
            <w:r w:rsidR="00CD6D3C">
              <w:rPr>
                <w:szCs w:val="24"/>
              </w:rPr>
              <w:t>, who records the minutes,</w:t>
            </w:r>
            <w:r w:rsidR="00EB5113" w:rsidRPr="00C150A8">
              <w:rPr>
                <w:szCs w:val="24"/>
              </w:rPr>
              <w:t xml:space="preserve"> agreed to adopt the practice of adding </w:t>
            </w:r>
            <w:r w:rsidR="00EF2057" w:rsidRPr="00C150A8">
              <w:rPr>
                <w:szCs w:val="24"/>
              </w:rPr>
              <w:t xml:space="preserve">a </w:t>
            </w:r>
            <w:r w:rsidR="00EB5113" w:rsidRPr="00C150A8">
              <w:rPr>
                <w:szCs w:val="24"/>
              </w:rPr>
              <w:t>last name initial for any members/guests with the same or very similar first names.</w:t>
            </w:r>
          </w:p>
        </w:tc>
        <w:tc>
          <w:tcPr>
            <w:tcW w:w="3060" w:type="dxa"/>
            <w:tcBorders>
              <w:top w:val="single" w:sz="6" w:space="0" w:color="auto"/>
              <w:left w:val="single" w:sz="6" w:space="0" w:color="auto"/>
              <w:bottom w:val="single" w:sz="6" w:space="0" w:color="auto"/>
              <w:right w:val="single" w:sz="6" w:space="0" w:color="auto"/>
            </w:tcBorders>
          </w:tcPr>
          <w:p w14:paraId="5B9BC8EB" w14:textId="71C4595E" w:rsidR="00105C97" w:rsidRPr="00C150A8" w:rsidRDefault="00EB5113" w:rsidP="00EB5113">
            <w:pPr>
              <w:pStyle w:val="Header"/>
              <w:tabs>
                <w:tab w:val="clear" w:pos="4320"/>
                <w:tab w:val="clear" w:pos="8640"/>
              </w:tabs>
              <w:rPr>
                <w:szCs w:val="24"/>
              </w:rPr>
            </w:pPr>
            <w:r w:rsidRPr="00C150A8">
              <w:rPr>
                <w:szCs w:val="24"/>
              </w:rPr>
              <w:t>The October minutes were approved as distributed.</w:t>
            </w:r>
          </w:p>
        </w:tc>
      </w:tr>
      <w:tr w:rsidR="006F775A" w:rsidRPr="00C150A8" w14:paraId="7033C69A" w14:textId="77777777">
        <w:tc>
          <w:tcPr>
            <w:tcW w:w="2780" w:type="dxa"/>
            <w:tcBorders>
              <w:top w:val="single" w:sz="6" w:space="0" w:color="auto"/>
              <w:left w:val="single" w:sz="6" w:space="0" w:color="auto"/>
              <w:bottom w:val="single" w:sz="6" w:space="0" w:color="auto"/>
              <w:right w:val="single" w:sz="6" w:space="0" w:color="auto"/>
            </w:tcBorders>
          </w:tcPr>
          <w:p w14:paraId="4698D7D3" w14:textId="06049B1C" w:rsidR="006F775A" w:rsidRPr="00C150A8" w:rsidRDefault="00AE4224" w:rsidP="00CB5145">
            <w:pPr>
              <w:widowControl w:val="0"/>
              <w:rPr>
                <w:b/>
                <w:szCs w:val="24"/>
              </w:rPr>
            </w:pPr>
            <w:r w:rsidRPr="00C150A8">
              <w:rPr>
                <w:b/>
                <w:szCs w:val="24"/>
              </w:rPr>
              <w:t>Dialogue on Inclusive Education</w:t>
            </w:r>
          </w:p>
        </w:tc>
        <w:tc>
          <w:tcPr>
            <w:tcW w:w="7380" w:type="dxa"/>
            <w:tcBorders>
              <w:top w:val="single" w:sz="6" w:space="0" w:color="auto"/>
              <w:left w:val="single" w:sz="6" w:space="0" w:color="auto"/>
              <w:bottom w:val="single" w:sz="6" w:space="0" w:color="auto"/>
              <w:right w:val="single" w:sz="6" w:space="0" w:color="auto"/>
            </w:tcBorders>
          </w:tcPr>
          <w:p w14:paraId="345CBA9F" w14:textId="77777777" w:rsidR="006F775A" w:rsidRPr="00C150A8" w:rsidRDefault="006F775A" w:rsidP="00943AE8">
            <w:pPr>
              <w:tabs>
                <w:tab w:val="left" w:pos="752"/>
              </w:tabs>
              <w:rPr>
                <w:szCs w:val="24"/>
                <w:u w:val="single"/>
              </w:rPr>
            </w:pPr>
            <w:r w:rsidRPr="00C150A8">
              <w:rPr>
                <w:szCs w:val="24"/>
                <w:u w:val="single"/>
              </w:rPr>
              <w:t>BOE Policy</w:t>
            </w:r>
          </w:p>
          <w:p w14:paraId="64703A6E" w14:textId="77777777" w:rsidR="006F775A" w:rsidRPr="00C150A8" w:rsidRDefault="006F775A" w:rsidP="00943AE8">
            <w:pPr>
              <w:tabs>
                <w:tab w:val="left" w:pos="752"/>
              </w:tabs>
              <w:rPr>
                <w:szCs w:val="24"/>
              </w:rPr>
            </w:pPr>
            <w:r w:rsidRPr="00C150A8">
              <w:rPr>
                <w:szCs w:val="24"/>
              </w:rPr>
              <w:t xml:space="preserve">Members reviewed the latest version of the Board of Education’s Policy on Inclusion, last updated in May 2016.  </w:t>
            </w:r>
          </w:p>
          <w:p w14:paraId="08B0E1AC" w14:textId="77777777" w:rsidR="006F775A" w:rsidRPr="00C150A8" w:rsidRDefault="00EB5113" w:rsidP="007403AF">
            <w:pPr>
              <w:tabs>
                <w:tab w:val="left" w:pos="752"/>
              </w:tabs>
              <w:ind w:left="10"/>
              <w:rPr>
                <w:szCs w:val="24"/>
                <w:u w:val="single"/>
              </w:rPr>
            </w:pPr>
            <w:r w:rsidRPr="00C150A8">
              <w:rPr>
                <w:szCs w:val="24"/>
                <w:u w:val="single"/>
              </w:rPr>
              <w:t>Definitions of Inclusion and Least Restrictive Environment</w:t>
            </w:r>
          </w:p>
          <w:p w14:paraId="0F5AE3D0" w14:textId="1970CDBC" w:rsidR="00EB5113" w:rsidRPr="00C150A8" w:rsidRDefault="00EB5113" w:rsidP="00763892">
            <w:pPr>
              <w:tabs>
                <w:tab w:val="left" w:pos="752"/>
              </w:tabs>
              <w:ind w:left="10"/>
              <w:rPr>
                <w:szCs w:val="24"/>
              </w:rPr>
            </w:pPr>
            <w:r w:rsidRPr="00C150A8">
              <w:rPr>
                <w:szCs w:val="24"/>
              </w:rPr>
              <w:t>Martha reminded members that IDEA defines LRE but not inclusion</w:t>
            </w:r>
            <w:r w:rsidR="007268B4" w:rsidRPr="00C150A8">
              <w:rPr>
                <w:szCs w:val="24"/>
              </w:rPr>
              <w:t xml:space="preserve">, and that there is confusion in the field about the definition and philosophy of inclusive education.  </w:t>
            </w:r>
            <w:r w:rsidR="008F2184" w:rsidRPr="00C150A8">
              <w:rPr>
                <w:szCs w:val="24"/>
              </w:rPr>
              <w:t xml:space="preserve">Stephen Schatz stated his preference for a vision of inclusion, rather than a specific definition.  </w:t>
            </w:r>
            <w:r w:rsidRPr="00C150A8">
              <w:rPr>
                <w:szCs w:val="24"/>
              </w:rPr>
              <w:t xml:space="preserve"> </w:t>
            </w:r>
            <w:r w:rsidR="008F2184" w:rsidRPr="00C150A8">
              <w:rPr>
                <w:szCs w:val="24"/>
              </w:rPr>
              <w:t xml:space="preserve">Martha suggested that a subgroup </w:t>
            </w:r>
            <w:r w:rsidR="00AB6CFA" w:rsidRPr="00C150A8">
              <w:rPr>
                <w:szCs w:val="24"/>
              </w:rPr>
              <w:t xml:space="preserve">be formed to </w:t>
            </w:r>
            <w:r w:rsidR="008F2184" w:rsidRPr="00C150A8">
              <w:rPr>
                <w:szCs w:val="24"/>
              </w:rPr>
              <w:t>work on the wording of a vision for inclusion to be offered at the December meeting.</w:t>
            </w:r>
          </w:p>
          <w:p w14:paraId="6AB07EAE" w14:textId="77777777" w:rsidR="007057E3" w:rsidRPr="00C150A8" w:rsidRDefault="007268B4" w:rsidP="00763892">
            <w:pPr>
              <w:tabs>
                <w:tab w:val="left" w:pos="752"/>
              </w:tabs>
              <w:ind w:left="10"/>
              <w:rPr>
                <w:szCs w:val="24"/>
                <w:u w:val="single"/>
              </w:rPr>
            </w:pPr>
            <w:r w:rsidRPr="00C150A8">
              <w:rPr>
                <w:szCs w:val="24"/>
                <w:u w:val="single"/>
              </w:rPr>
              <w:t>Past and Future Strategies Around Inclusive Education</w:t>
            </w:r>
          </w:p>
          <w:p w14:paraId="709C84CE" w14:textId="6CECB78A" w:rsidR="007268B4" w:rsidRPr="00C150A8" w:rsidRDefault="007268B4" w:rsidP="00CD6D3C">
            <w:pPr>
              <w:tabs>
                <w:tab w:val="left" w:pos="752"/>
              </w:tabs>
              <w:ind w:left="10"/>
              <w:rPr>
                <w:szCs w:val="24"/>
              </w:rPr>
            </w:pPr>
            <w:r w:rsidRPr="00C150A8">
              <w:rPr>
                <w:szCs w:val="24"/>
              </w:rPr>
              <w:t xml:space="preserve">Jeannette Uemura </w:t>
            </w:r>
            <w:r w:rsidR="008B388F" w:rsidRPr="00C150A8">
              <w:rPr>
                <w:szCs w:val="24"/>
              </w:rPr>
              <w:t xml:space="preserve">said she </w:t>
            </w:r>
            <w:r w:rsidRPr="00C150A8">
              <w:rPr>
                <w:szCs w:val="24"/>
              </w:rPr>
              <w:t xml:space="preserve">was a state level Occupational Therapist </w:t>
            </w:r>
            <w:r w:rsidR="00AE4224" w:rsidRPr="00C150A8">
              <w:rPr>
                <w:szCs w:val="24"/>
              </w:rPr>
              <w:t xml:space="preserve">at OCISS </w:t>
            </w:r>
            <w:r w:rsidRPr="00C150A8">
              <w:rPr>
                <w:szCs w:val="24"/>
              </w:rPr>
              <w:t xml:space="preserve">before </w:t>
            </w:r>
            <w:r w:rsidR="00AE4224" w:rsidRPr="00C150A8">
              <w:rPr>
                <w:szCs w:val="24"/>
              </w:rPr>
              <w:t xml:space="preserve">her position was eliminated and </w:t>
            </w:r>
            <w:r w:rsidRPr="00C150A8">
              <w:rPr>
                <w:szCs w:val="24"/>
              </w:rPr>
              <w:t>she joined early intervention</w:t>
            </w:r>
            <w:r w:rsidR="00AE4224" w:rsidRPr="00C150A8">
              <w:rPr>
                <w:szCs w:val="24"/>
              </w:rPr>
              <w:t>;</w:t>
            </w:r>
            <w:r w:rsidRPr="00C150A8">
              <w:rPr>
                <w:szCs w:val="24"/>
              </w:rPr>
              <w:t xml:space="preserve"> she and her colleagues </w:t>
            </w:r>
            <w:r w:rsidR="00CD6D3C">
              <w:rPr>
                <w:szCs w:val="24"/>
              </w:rPr>
              <w:t xml:space="preserve">at OCISS </w:t>
            </w:r>
            <w:r w:rsidRPr="00C150A8">
              <w:rPr>
                <w:szCs w:val="24"/>
              </w:rPr>
              <w:t xml:space="preserve">did a lot of </w:t>
            </w:r>
            <w:r w:rsidR="00AE4224" w:rsidRPr="00C150A8">
              <w:rPr>
                <w:szCs w:val="24"/>
              </w:rPr>
              <w:t xml:space="preserve">statewide </w:t>
            </w:r>
            <w:r w:rsidRPr="00C150A8">
              <w:rPr>
                <w:szCs w:val="24"/>
              </w:rPr>
              <w:t xml:space="preserve">training on an integrated related services model.  Susan R. talked about OCISS holding up the Po’okela Project as a model for inclusion for six or </w:t>
            </w:r>
          </w:p>
        </w:tc>
        <w:tc>
          <w:tcPr>
            <w:tcW w:w="3060" w:type="dxa"/>
            <w:tcBorders>
              <w:top w:val="single" w:sz="6" w:space="0" w:color="auto"/>
              <w:left w:val="single" w:sz="6" w:space="0" w:color="auto"/>
              <w:bottom w:val="single" w:sz="6" w:space="0" w:color="auto"/>
              <w:right w:val="single" w:sz="6" w:space="0" w:color="auto"/>
            </w:tcBorders>
          </w:tcPr>
          <w:p w14:paraId="12161485" w14:textId="4494DEE8" w:rsidR="006F775A" w:rsidRPr="00C150A8" w:rsidRDefault="008F2184" w:rsidP="00087792">
            <w:pPr>
              <w:pStyle w:val="Header"/>
              <w:tabs>
                <w:tab w:val="clear" w:pos="4320"/>
                <w:tab w:val="clear" w:pos="8640"/>
              </w:tabs>
              <w:rPr>
                <w:szCs w:val="24"/>
              </w:rPr>
            </w:pPr>
            <w:r w:rsidRPr="00C150A8">
              <w:rPr>
                <w:szCs w:val="24"/>
              </w:rPr>
              <w:t>A handout with the Board policy and definitions from different sources was distributed.</w:t>
            </w:r>
          </w:p>
          <w:p w14:paraId="3A644A27" w14:textId="77777777" w:rsidR="008F2184" w:rsidRPr="00C150A8" w:rsidRDefault="008F2184" w:rsidP="00087792">
            <w:pPr>
              <w:pStyle w:val="Header"/>
              <w:tabs>
                <w:tab w:val="clear" w:pos="4320"/>
                <w:tab w:val="clear" w:pos="8640"/>
              </w:tabs>
              <w:rPr>
                <w:szCs w:val="24"/>
              </w:rPr>
            </w:pPr>
          </w:p>
          <w:p w14:paraId="3F9FCACC" w14:textId="7839396D" w:rsidR="008F2184" w:rsidRPr="00C150A8" w:rsidRDefault="008F2184" w:rsidP="008F2184">
            <w:pPr>
              <w:pStyle w:val="Header"/>
              <w:tabs>
                <w:tab w:val="clear" w:pos="4320"/>
                <w:tab w:val="clear" w:pos="8640"/>
              </w:tabs>
              <w:rPr>
                <w:szCs w:val="24"/>
              </w:rPr>
            </w:pPr>
            <w:r w:rsidRPr="00C150A8">
              <w:rPr>
                <w:szCs w:val="24"/>
              </w:rPr>
              <w:t>Martha, Steven Vannatta, Ivalee Sinclair and a designee of Stephen S. will form a vision subgroup to present in December.</w:t>
            </w:r>
          </w:p>
        </w:tc>
      </w:tr>
    </w:tbl>
    <w:p w14:paraId="5D66B95D" w14:textId="77777777" w:rsidR="00AE4224" w:rsidRPr="00C150A8" w:rsidRDefault="00AE4224" w:rsidP="00AE4224">
      <w:pPr>
        <w:rPr>
          <w:szCs w:val="24"/>
        </w:rPr>
      </w:pPr>
      <w:r w:rsidRPr="00C150A8">
        <w:rPr>
          <w:szCs w:val="24"/>
        </w:rPr>
        <w:br w:type="page"/>
      </w:r>
      <w:r w:rsidRPr="00C150A8">
        <w:rPr>
          <w:szCs w:val="24"/>
        </w:rPr>
        <w:lastRenderedPageBreak/>
        <w:t>SEAC Minutes</w:t>
      </w:r>
    </w:p>
    <w:p w14:paraId="48E1FBDA" w14:textId="77777777" w:rsidR="00AE4224" w:rsidRPr="00C150A8" w:rsidRDefault="00AE4224" w:rsidP="00AE4224">
      <w:pPr>
        <w:rPr>
          <w:szCs w:val="24"/>
        </w:rPr>
      </w:pPr>
      <w:r w:rsidRPr="00C150A8">
        <w:rPr>
          <w:szCs w:val="24"/>
        </w:rPr>
        <w:t>November 4, 2016</w:t>
      </w:r>
    </w:p>
    <w:p w14:paraId="2087B696" w14:textId="202BED2B" w:rsidR="00AE4224" w:rsidRPr="00C150A8" w:rsidRDefault="00AE4224" w:rsidP="00AE4224">
      <w:pPr>
        <w:rPr>
          <w:szCs w:val="24"/>
        </w:rPr>
      </w:pPr>
      <w:r w:rsidRPr="00C150A8">
        <w:rPr>
          <w:szCs w:val="24"/>
        </w:rPr>
        <w:t>Page 2</w:t>
      </w:r>
    </w:p>
    <w:p w14:paraId="11744A8C" w14:textId="77777777" w:rsidR="00AE4224" w:rsidRPr="00C150A8" w:rsidRDefault="00AE4224" w:rsidP="00AE4224">
      <w:pPr>
        <w:rPr>
          <w:szCs w:val="24"/>
        </w:rPr>
      </w:pPr>
    </w:p>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AE4224" w:rsidRPr="00C150A8" w14:paraId="67E72027" w14:textId="77777777" w:rsidTr="0054508D">
        <w:tc>
          <w:tcPr>
            <w:tcW w:w="2780" w:type="dxa"/>
            <w:tcBorders>
              <w:top w:val="single" w:sz="6" w:space="0" w:color="auto"/>
              <w:left w:val="single" w:sz="6" w:space="0" w:color="auto"/>
              <w:bottom w:val="single" w:sz="6" w:space="0" w:color="auto"/>
              <w:right w:val="single" w:sz="6" w:space="0" w:color="auto"/>
            </w:tcBorders>
          </w:tcPr>
          <w:p w14:paraId="355C9D39" w14:textId="045788AB" w:rsidR="00AE4224" w:rsidRPr="00C150A8" w:rsidRDefault="00AE4224" w:rsidP="00882132">
            <w:pPr>
              <w:widowControl w:val="0"/>
              <w:rPr>
                <w:b/>
                <w:szCs w:val="24"/>
              </w:rPr>
            </w:pPr>
            <w:r w:rsidRPr="00C150A8">
              <w:rPr>
                <w:b/>
                <w:szCs w:val="24"/>
              </w:rPr>
              <w:t>Dialogue on Inclusive Education (cont.)</w:t>
            </w:r>
          </w:p>
        </w:tc>
        <w:tc>
          <w:tcPr>
            <w:tcW w:w="7380" w:type="dxa"/>
            <w:tcBorders>
              <w:top w:val="single" w:sz="6" w:space="0" w:color="auto"/>
              <w:left w:val="single" w:sz="6" w:space="0" w:color="auto"/>
              <w:bottom w:val="single" w:sz="6" w:space="0" w:color="auto"/>
              <w:right w:val="single" w:sz="6" w:space="0" w:color="auto"/>
            </w:tcBorders>
          </w:tcPr>
          <w:p w14:paraId="0DA35690" w14:textId="4E3C9A9F" w:rsidR="00AE4224" w:rsidRPr="00C150A8" w:rsidRDefault="00AE4224" w:rsidP="00AE4224">
            <w:pPr>
              <w:tabs>
                <w:tab w:val="left" w:pos="752"/>
              </w:tabs>
              <w:ind w:left="10"/>
              <w:rPr>
                <w:szCs w:val="24"/>
                <w:u w:val="single"/>
              </w:rPr>
            </w:pPr>
            <w:r w:rsidRPr="00C150A8">
              <w:rPr>
                <w:szCs w:val="24"/>
                <w:u w:val="single"/>
              </w:rPr>
              <w:t>Past and Future Strategies Around Inclusive Education (cont.)</w:t>
            </w:r>
          </w:p>
          <w:p w14:paraId="28BE7230" w14:textId="504A0A77" w:rsidR="00AE4224" w:rsidRPr="00C150A8" w:rsidRDefault="00CD6D3C" w:rsidP="00F62031">
            <w:pPr>
              <w:pStyle w:val="Header"/>
              <w:tabs>
                <w:tab w:val="clear" w:pos="4320"/>
                <w:tab w:val="clear" w:pos="8640"/>
                <w:tab w:val="left" w:pos="507"/>
              </w:tabs>
              <w:rPr>
                <w:szCs w:val="24"/>
              </w:rPr>
            </w:pPr>
            <w:r w:rsidRPr="00C150A8">
              <w:rPr>
                <w:szCs w:val="24"/>
              </w:rPr>
              <w:t xml:space="preserve">seven years, </w:t>
            </w:r>
            <w:r w:rsidR="00AE6158" w:rsidRPr="00C150A8">
              <w:rPr>
                <w:szCs w:val="24"/>
              </w:rPr>
              <w:t xml:space="preserve">but the project never grew beyond a few schools and there was no </w:t>
            </w:r>
            <w:r w:rsidR="008B388F" w:rsidRPr="00C150A8">
              <w:rPr>
                <w:szCs w:val="24"/>
              </w:rPr>
              <w:t xml:space="preserve">outcome data.  Ivalee </w:t>
            </w:r>
            <w:r w:rsidR="00AE4224" w:rsidRPr="00C150A8">
              <w:rPr>
                <w:szCs w:val="24"/>
              </w:rPr>
              <w:t>speculated that when the Po’okela lead, Annie Kalama, left for the Mainland, there was a lack of leadership and knowledge to maintain the effort.  Amy Wiech suggested that the lowest hanging fruit for increasing inclusion is to focus on DOE preschool;  there are currently classrooms with only a few children with IEPs and lots of infrastructure that could support inviting in non-disabled students on a fee basis.  Susan R</w:t>
            </w:r>
            <w:r w:rsidR="00363DD5" w:rsidRPr="00C150A8">
              <w:rPr>
                <w:szCs w:val="24"/>
              </w:rPr>
              <w:t>.</w:t>
            </w:r>
            <w:r w:rsidR="00AE4224" w:rsidRPr="00C150A8">
              <w:rPr>
                <w:szCs w:val="24"/>
              </w:rPr>
              <w:t xml:space="preserve"> reminded members that </w:t>
            </w:r>
            <w:r w:rsidR="00F62031" w:rsidRPr="00C150A8">
              <w:rPr>
                <w:szCs w:val="24"/>
              </w:rPr>
              <w:t xml:space="preserve">universal preschool has been a longtime unfunded goal for Hawaii, and the few public preschool classrooms that have been funded for non-disabled students have failed to provide room for a proportional number of special education students.  Stephen S. stated his opinion that K-12 inclusion was actually the low-hanging fruit, because there are </w:t>
            </w:r>
            <w:r w:rsidR="00AB6CFA" w:rsidRPr="00C150A8">
              <w:rPr>
                <w:szCs w:val="24"/>
              </w:rPr>
              <w:t xml:space="preserve">already </w:t>
            </w:r>
            <w:r w:rsidR="00F62031" w:rsidRPr="00C150A8">
              <w:rPr>
                <w:szCs w:val="24"/>
              </w:rPr>
              <w:t xml:space="preserve">general education classrooms for students to join.  </w:t>
            </w:r>
          </w:p>
          <w:p w14:paraId="6A58D604" w14:textId="43804F45" w:rsidR="00F62031" w:rsidRPr="00C150A8" w:rsidRDefault="00F62031" w:rsidP="00F62031">
            <w:pPr>
              <w:pStyle w:val="Header"/>
              <w:tabs>
                <w:tab w:val="clear" w:pos="4320"/>
                <w:tab w:val="clear" w:pos="8640"/>
                <w:tab w:val="left" w:pos="507"/>
              </w:tabs>
              <w:rPr>
                <w:szCs w:val="24"/>
                <w:u w:val="single"/>
              </w:rPr>
            </w:pPr>
            <w:r w:rsidRPr="00C150A8">
              <w:rPr>
                <w:szCs w:val="24"/>
                <w:u w:val="single"/>
              </w:rPr>
              <w:t>10-Year Hawaii LRE Data for Preschoolers and 6-22 Yr</w:t>
            </w:r>
            <w:r w:rsidR="00CD6D3C">
              <w:rPr>
                <w:szCs w:val="24"/>
                <w:u w:val="single"/>
              </w:rPr>
              <w:t>.</w:t>
            </w:r>
            <w:r w:rsidRPr="00C150A8">
              <w:rPr>
                <w:szCs w:val="24"/>
                <w:u w:val="single"/>
              </w:rPr>
              <w:t xml:space="preserve"> Old</w:t>
            </w:r>
            <w:r w:rsidR="00A51802" w:rsidRPr="00C150A8">
              <w:rPr>
                <w:szCs w:val="24"/>
                <w:u w:val="single"/>
              </w:rPr>
              <w:t>s</w:t>
            </w:r>
            <w:r w:rsidRPr="00C150A8">
              <w:rPr>
                <w:szCs w:val="24"/>
                <w:u w:val="single"/>
              </w:rPr>
              <w:t xml:space="preserve"> </w:t>
            </w:r>
          </w:p>
          <w:p w14:paraId="3D086EAC" w14:textId="5645D5B4" w:rsidR="00F62031" w:rsidRPr="00C150A8" w:rsidRDefault="00F62031" w:rsidP="008B388F">
            <w:pPr>
              <w:pStyle w:val="Header"/>
              <w:tabs>
                <w:tab w:val="clear" w:pos="4320"/>
                <w:tab w:val="clear" w:pos="8640"/>
                <w:tab w:val="left" w:pos="507"/>
              </w:tabs>
              <w:rPr>
                <w:szCs w:val="24"/>
              </w:rPr>
            </w:pPr>
            <w:r w:rsidRPr="00C150A8">
              <w:rPr>
                <w:szCs w:val="24"/>
              </w:rPr>
              <w:t xml:space="preserve">Members reviewed 618 data from SY 06-07 to SY 15-16 showing the percentages of students with IEPs who received their instruction primarily in a regular education setting, and the percentages of students who received their instruction in </w:t>
            </w:r>
            <w:r w:rsidR="00A51802" w:rsidRPr="00C150A8">
              <w:rPr>
                <w:szCs w:val="24"/>
              </w:rPr>
              <w:t xml:space="preserve">segregated settings.  While Hawaii has made incremental gains in including students, it falls far short of the national norms.  </w:t>
            </w:r>
            <w:r w:rsidR="00B71335" w:rsidRPr="00C150A8">
              <w:rPr>
                <w:szCs w:val="24"/>
              </w:rPr>
              <w:t xml:space="preserve">The national inclusion rate of roughly 60% has been flat for the last decade, and Hawaii has remained dead last in LRE.   </w:t>
            </w:r>
            <w:r w:rsidR="00A51802" w:rsidRPr="00C150A8">
              <w:rPr>
                <w:szCs w:val="24"/>
              </w:rPr>
              <w:t xml:space="preserve">Hawaii has also set its APR targets relatively low, rather than striving to catch up.  The only area where Hawaii exceeds national LRE norms is that it serves very few children (about 1%) in off-campus settings.  Amy Wiech asked if there was a key person in the Department responsible for improving LRE, and Stephen S. said it was his responsibility.  With 256 schools and substantial latitude at the school level for decision making, the solution will not be a one-size-fits-all.  His strategy would be to provide big picture direction </w:t>
            </w:r>
            <w:r w:rsidR="00DA58E1" w:rsidRPr="00C150A8">
              <w:rPr>
                <w:szCs w:val="24"/>
              </w:rPr>
              <w:t xml:space="preserve">through the Strategic Plan </w:t>
            </w:r>
            <w:r w:rsidR="00A51802" w:rsidRPr="00C150A8">
              <w:rPr>
                <w:szCs w:val="24"/>
              </w:rPr>
              <w:t>a</w:t>
            </w:r>
            <w:r w:rsidR="00DA58E1" w:rsidRPr="00C150A8">
              <w:rPr>
                <w:szCs w:val="24"/>
              </w:rPr>
              <w:t>long with</w:t>
            </w:r>
            <w:r w:rsidR="00A51802" w:rsidRPr="00C150A8">
              <w:rPr>
                <w:szCs w:val="24"/>
              </w:rPr>
              <w:t xml:space="preserve"> professional development. </w:t>
            </w:r>
          </w:p>
        </w:tc>
        <w:tc>
          <w:tcPr>
            <w:tcW w:w="3060" w:type="dxa"/>
            <w:tcBorders>
              <w:top w:val="single" w:sz="6" w:space="0" w:color="auto"/>
              <w:left w:val="single" w:sz="6" w:space="0" w:color="auto"/>
              <w:bottom w:val="single" w:sz="6" w:space="0" w:color="auto"/>
              <w:right w:val="single" w:sz="6" w:space="0" w:color="auto"/>
            </w:tcBorders>
          </w:tcPr>
          <w:p w14:paraId="078A8398" w14:textId="77777777" w:rsidR="00AE4224" w:rsidRPr="00C150A8" w:rsidRDefault="00AE4224" w:rsidP="0054508D">
            <w:pPr>
              <w:rPr>
                <w:szCs w:val="24"/>
              </w:rPr>
            </w:pPr>
          </w:p>
        </w:tc>
      </w:tr>
    </w:tbl>
    <w:p w14:paraId="3AB063C0" w14:textId="77777777" w:rsidR="0000175A" w:rsidRPr="00C150A8" w:rsidRDefault="0000175A">
      <w:pPr>
        <w:rPr>
          <w:szCs w:val="24"/>
        </w:rPr>
      </w:pPr>
      <w:r w:rsidRPr="00C150A8">
        <w:rPr>
          <w:szCs w:val="24"/>
        </w:rPr>
        <w:br w:type="page"/>
      </w:r>
      <w:r w:rsidRPr="00C150A8">
        <w:rPr>
          <w:szCs w:val="24"/>
        </w:rPr>
        <w:lastRenderedPageBreak/>
        <w:t>SEAC Minutes</w:t>
      </w:r>
    </w:p>
    <w:p w14:paraId="1BEF989D" w14:textId="565EC310" w:rsidR="0000175A" w:rsidRPr="00C150A8" w:rsidRDefault="002332E1">
      <w:pPr>
        <w:rPr>
          <w:szCs w:val="24"/>
        </w:rPr>
      </w:pPr>
      <w:r w:rsidRPr="00C150A8">
        <w:rPr>
          <w:szCs w:val="24"/>
        </w:rPr>
        <w:t>November 4</w:t>
      </w:r>
      <w:r w:rsidR="00D01A4B" w:rsidRPr="00C150A8">
        <w:rPr>
          <w:szCs w:val="24"/>
        </w:rPr>
        <w:t>,</w:t>
      </w:r>
      <w:r w:rsidR="009C70D2" w:rsidRPr="00C150A8">
        <w:rPr>
          <w:szCs w:val="24"/>
        </w:rPr>
        <w:t xml:space="preserve"> 2016</w:t>
      </w:r>
    </w:p>
    <w:p w14:paraId="51BE8D09" w14:textId="77777777" w:rsidR="0000175A" w:rsidRPr="00C150A8" w:rsidRDefault="0000175A">
      <w:pPr>
        <w:rPr>
          <w:szCs w:val="24"/>
        </w:rPr>
      </w:pPr>
      <w:r w:rsidRPr="00C150A8">
        <w:rPr>
          <w:szCs w:val="24"/>
        </w:rPr>
        <w:t xml:space="preserve">Page </w:t>
      </w:r>
      <w:r w:rsidR="009C70D2" w:rsidRPr="00C150A8">
        <w:rPr>
          <w:szCs w:val="24"/>
        </w:rPr>
        <w:t>3</w:t>
      </w:r>
    </w:p>
    <w:p w14:paraId="16356F7C" w14:textId="77777777" w:rsidR="0000175A" w:rsidRPr="00C150A8" w:rsidRDefault="0000175A">
      <w:pPr>
        <w:rPr>
          <w:szCs w:val="24"/>
        </w:rPr>
      </w:pPr>
    </w:p>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00175A" w:rsidRPr="00C150A8" w14:paraId="01E926D8" w14:textId="77777777" w:rsidTr="00FE7786">
        <w:tc>
          <w:tcPr>
            <w:tcW w:w="2780" w:type="dxa"/>
            <w:tcBorders>
              <w:top w:val="single" w:sz="6" w:space="0" w:color="auto"/>
              <w:left w:val="single" w:sz="6" w:space="0" w:color="auto"/>
              <w:bottom w:val="single" w:sz="6" w:space="0" w:color="auto"/>
              <w:right w:val="single" w:sz="6" w:space="0" w:color="auto"/>
            </w:tcBorders>
          </w:tcPr>
          <w:p w14:paraId="1B029A07" w14:textId="0A7402D7" w:rsidR="0000175A" w:rsidRPr="00C150A8" w:rsidRDefault="00B71335" w:rsidP="00882132">
            <w:pPr>
              <w:widowControl w:val="0"/>
              <w:rPr>
                <w:b/>
                <w:szCs w:val="24"/>
              </w:rPr>
            </w:pPr>
            <w:r w:rsidRPr="00C150A8">
              <w:rPr>
                <w:b/>
                <w:szCs w:val="24"/>
              </w:rPr>
              <w:t>Dialogue on Inclusive Education (cont.)</w:t>
            </w:r>
            <w:r w:rsidR="00DE500F" w:rsidRPr="00C150A8">
              <w:rPr>
                <w:b/>
                <w:szCs w:val="24"/>
              </w:rPr>
              <w:t xml:space="preserve"> </w:t>
            </w:r>
          </w:p>
        </w:tc>
        <w:tc>
          <w:tcPr>
            <w:tcW w:w="7380" w:type="dxa"/>
            <w:tcBorders>
              <w:top w:val="single" w:sz="6" w:space="0" w:color="auto"/>
              <w:left w:val="single" w:sz="6" w:space="0" w:color="auto"/>
              <w:bottom w:val="single" w:sz="6" w:space="0" w:color="auto"/>
              <w:right w:val="single" w:sz="6" w:space="0" w:color="auto"/>
            </w:tcBorders>
          </w:tcPr>
          <w:p w14:paraId="36FEA917" w14:textId="77777777" w:rsidR="009B030D" w:rsidRPr="00C150A8" w:rsidRDefault="008B388F" w:rsidP="00EC2804">
            <w:pPr>
              <w:pStyle w:val="Header"/>
              <w:tabs>
                <w:tab w:val="clear" w:pos="4320"/>
                <w:tab w:val="clear" w:pos="8640"/>
                <w:tab w:val="left" w:pos="507"/>
              </w:tabs>
              <w:rPr>
                <w:szCs w:val="24"/>
                <w:u w:val="single"/>
              </w:rPr>
            </w:pPr>
            <w:r w:rsidRPr="00C150A8">
              <w:rPr>
                <w:szCs w:val="24"/>
                <w:u w:val="single"/>
              </w:rPr>
              <w:t xml:space="preserve">Inclusion Methodologies – Peer </w:t>
            </w:r>
            <w:r w:rsidR="009B030D" w:rsidRPr="00C150A8">
              <w:rPr>
                <w:szCs w:val="24"/>
                <w:u w:val="single"/>
              </w:rPr>
              <w:t>Support</w:t>
            </w:r>
          </w:p>
          <w:p w14:paraId="79E8EDB1" w14:textId="41F5AA58" w:rsidR="009B030D" w:rsidRPr="00C150A8" w:rsidRDefault="009B030D" w:rsidP="00EC2804">
            <w:pPr>
              <w:pStyle w:val="Header"/>
              <w:tabs>
                <w:tab w:val="clear" w:pos="4320"/>
                <w:tab w:val="clear" w:pos="8640"/>
                <w:tab w:val="left" w:pos="507"/>
              </w:tabs>
              <w:rPr>
                <w:szCs w:val="24"/>
              </w:rPr>
            </w:pPr>
            <w:r w:rsidRPr="00C150A8">
              <w:rPr>
                <w:szCs w:val="24"/>
              </w:rPr>
              <w:t>I</w:t>
            </w:r>
            <w:r w:rsidR="008B388F" w:rsidRPr="00C150A8">
              <w:rPr>
                <w:szCs w:val="24"/>
              </w:rPr>
              <w:t xml:space="preserve">valee </w:t>
            </w:r>
            <w:r w:rsidRPr="00C150A8">
              <w:rPr>
                <w:szCs w:val="24"/>
              </w:rPr>
              <w:t>remembered that there used to be a line item in the budget for peer support; however, the budget</w:t>
            </w:r>
            <w:r w:rsidR="003E089D" w:rsidRPr="00C150A8">
              <w:rPr>
                <w:szCs w:val="24"/>
              </w:rPr>
              <w:t xml:space="preserve"> lacks specificity now.  Susan W</w:t>
            </w:r>
            <w:r w:rsidRPr="00C150A8">
              <w:rPr>
                <w:szCs w:val="24"/>
              </w:rPr>
              <w:t>. shared that Hawaii District has purchased a peer mentorship curriculum for students with special needs called Check and Connect, and she will try to get more information about it.</w:t>
            </w:r>
          </w:p>
          <w:p w14:paraId="2883B2DC" w14:textId="327F5D73" w:rsidR="009B030D" w:rsidRPr="00C150A8" w:rsidRDefault="009B030D" w:rsidP="00EC2804">
            <w:pPr>
              <w:pStyle w:val="Header"/>
              <w:tabs>
                <w:tab w:val="clear" w:pos="4320"/>
                <w:tab w:val="clear" w:pos="8640"/>
                <w:tab w:val="left" w:pos="507"/>
              </w:tabs>
              <w:rPr>
                <w:szCs w:val="24"/>
                <w:u w:val="single"/>
              </w:rPr>
            </w:pPr>
            <w:r w:rsidRPr="00C150A8">
              <w:rPr>
                <w:szCs w:val="24"/>
                <w:u w:val="single"/>
              </w:rPr>
              <w:t>Inclusion Methodologies – Consultation Model</w:t>
            </w:r>
          </w:p>
          <w:p w14:paraId="5B30E535" w14:textId="2EA89BE9" w:rsidR="009B030D" w:rsidRPr="00C150A8" w:rsidRDefault="009B030D" w:rsidP="00EC2804">
            <w:pPr>
              <w:pStyle w:val="Header"/>
              <w:tabs>
                <w:tab w:val="clear" w:pos="4320"/>
                <w:tab w:val="clear" w:pos="8640"/>
                <w:tab w:val="left" w:pos="507"/>
              </w:tabs>
              <w:rPr>
                <w:szCs w:val="24"/>
              </w:rPr>
            </w:pPr>
            <w:r w:rsidRPr="00C150A8">
              <w:rPr>
                <w:szCs w:val="24"/>
              </w:rPr>
              <w:t>Susan R. explained this model has the special education teacher providing support to the student in the general education classroom, such as adapting the curriculum and coaching the general education teacher.  Debbie Cheeseman said she has provided this kind of support at her school, but it was difficult finding general education teachers willing to take her students.  In their defense, she acknowledged that they did not have training on how to include students with diverse needs.</w:t>
            </w:r>
          </w:p>
          <w:p w14:paraId="2D043C34" w14:textId="17042A00" w:rsidR="00516399" w:rsidRPr="00C150A8" w:rsidRDefault="00516399" w:rsidP="00516399">
            <w:pPr>
              <w:pStyle w:val="Header"/>
              <w:tabs>
                <w:tab w:val="clear" w:pos="4320"/>
                <w:tab w:val="clear" w:pos="8640"/>
                <w:tab w:val="left" w:pos="507"/>
              </w:tabs>
              <w:rPr>
                <w:szCs w:val="24"/>
                <w:u w:val="single"/>
              </w:rPr>
            </w:pPr>
            <w:r w:rsidRPr="00C150A8">
              <w:rPr>
                <w:szCs w:val="24"/>
                <w:u w:val="single"/>
              </w:rPr>
              <w:t>Inclusion Methodologies – Co-Teaching</w:t>
            </w:r>
            <w:r w:rsidR="00363759" w:rsidRPr="00C150A8">
              <w:rPr>
                <w:szCs w:val="24"/>
                <w:u w:val="single"/>
              </w:rPr>
              <w:t xml:space="preserve"> Examples</w:t>
            </w:r>
          </w:p>
          <w:p w14:paraId="27D3CC41" w14:textId="3AB4458B" w:rsidR="009B030D" w:rsidRPr="00C150A8" w:rsidRDefault="00363759" w:rsidP="00EC2804">
            <w:pPr>
              <w:pStyle w:val="Header"/>
              <w:tabs>
                <w:tab w:val="clear" w:pos="4320"/>
                <w:tab w:val="clear" w:pos="8640"/>
                <w:tab w:val="left" w:pos="507"/>
              </w:tabs>
              <w:rPr>
                <w:szCs w:val="24"/>
              </w:rPr>
            </w:pPr>
            <w:r w:rsidRPr="00C150A8">
              <w:rPr>
                <w:szCs w:val="24"/>
              </w:rPr>
              <w:t xml:space="preserve">1) </w:t>
            </w:r>
            <w:r w:rsidR="00502914" w:rsidRPr="00C150A8">
              <w:rPr>
                <w:szCs w:val="24"/>
              </w:rPr>
              <w:t xml:space="preserve">Gabriele Finn reported that Windward District has a huge push for inclusion with a number of principals calling the District support staff for information on how to implement co-teaching.  The three principals </w:t>
            </w:r>
            <w:r w:rsidR="00CD6D3C">
              <w:rPr>
                <w:szCs w:val="24"/>
              </w:rPr>
              <w:t>she</w:t>
            </w:r>
            <w:r w:rsidR="00502914" w:rsidRPr="00C150A8">
              <w:rPr>
                <w:szCs w:val="24"/>
              </w:rPr>
              <w:t xml:space="preserve"> </w:t>
            </w:r>
            <w:r w:rsidR="00CD6D3C">
              <w:rPr>
                <w:szCs w:val="24"/>
              </w:rPr>
              <w:t>is</w:t>
            </w:r>
            <w:r w:rsidR="00502914" w:rsidRPr="00C150A8">
              <w:rPr>
                <w:szCs w:val="24"/>
              </w:rPr>
              <w:t xml:space="preserve"> supporting currently are </w:t>
            </w:r>
            <w:r w:rsidRPr="00C150A8">
              <w:rPr>
                <w:szCs w:val="24"/>
              </w:rPr>
              <w:t xml:space="preserve">including all students, not just high functioning students.  When they panic over including a challenging student, </w:t>
            </w:r>
            <w:r w:rsidR="00CD6D3C">
              <w:rPr>
                <w:szCs w:val="24"/>
              </w:rPr>
              <w:t>sh</w:t>
            </w:r>
            <w:r w:rsidRPr="00C150A8">
              <w:rPr>
                <w:szCs w:val="24"/>
              </w:rPr>
              <w:t>e start</w:t>
            </w:r>
            <w:r w:rsidR="00CD6D3C">
              <w:rPr>
                <w:szCs w:val="24"/>
              </w:rPr>
              <w:t>s</w:t>
            </w:r>
            <w:r w:rsidRPr="00C150A8">
              <w:rPr>
                <w:szCs w:val="24"/>
              </w:rPr>
              <w:t xml:space="preserve"> with electives and Library and move</w:t>
            </w:r>
            <w:r w:rsidR="00CD6D3C">
              <w:rPr>
                <w:szCs w:val="24"/>
              </w:rPr>
              <w:t>s</w:t>
            </w:r>
            <w:r w:rsidRPr="00C150A8">
              <w:rPr>
                <w:szCs w:val="24"/>
              </w:rPr>
              <w:t xml:space="preserve"> on from there.  Everyone is using a different term—mainstreaming, integrated programs, etc.—and if we use the same inclusion language, the program will improve.  Gabriele advised that co-teaching teams have some flexibility to choose team members as personalities sometimes get in the way.</w:t>
            </w:r>
          </w:p>
          <w:p w14:paraId="4BC34FEF" w14:textId="1EAB032B" w:rsidR="00363759" w:rsidRPr="00C150A8" w:rsidRDefault="00363759" w:rsidP="00EC2804">
            <w:pPr>
              <w:pStyle w:val="Header"/>
              <w:tabs>
                <w:tab w:val="clear" w:pos="4320"/>
                <w:tab w:val="clear" w:pos="8640"/>
                <w:tab w:val="left" w:pos="507"/>
              </w:tabs>
              <w:rPr>
                <w:szCs w:val="24"/>
              </w:rPr>
            </w:pPr>
            <w:r w:rsidRPr="00C150A8">
              <w:rPr>
                <w:szCs w:val="24"/>
              </w:rPr>
              <w:t>2) Stephen S</w:t>
            </w:r>
            <w:r w:rsidR="00CD6D3C">
              <w:rPr>
                <w:szCs w:val="24"/>
              </w:rPr>
              <w:t>.</w:t>
            </w:r>
            <w:r w:rsidRPr="00C150A8">
              <w:rPr>
                <w:szCs w:val="24"/>
              </w:rPr>
              <w:t xml:space="preserve"> shared that Kailua Intermediate has shared their co-teaching model with the Board of Education.</w:t>
            </w:r>
          </w:p>
          <w:p w14:paraId="5A25B516" w14:textId="04BDD3AA" w:rsidR="00ED7D2E" w:rsidRPr="00C150A8" w:rsidRDefault="00363759" w:rsidP="00363DD5">
            <w:pPr>
              <w:pStyle w:val="Header"/>
              <w:tabs>
                <w:tab w:val="clear" w:pos="4320"/>
                <w:tab w:val="clear" w:pos="8640"/>
                <w:tab w:val="left" w:pos="507"/>
              </w:tabs>
              <w:rPr>
                <w:szCs w:val="24"/>
              </w:rPr>
            </w:pPr>
            <w:r w:rsidRPr="00C150A8">
              <w:rPr>
                <w:szCs w:val="24"/>
              </w:rPr>
              <w:t xml:space="preserve">3) Thomas Moon </w:t>
            </w:r>
            <w:r w:rsidR="00363DD5" w:rsidRPr="00C150A8">
              <w:rPr>
                <w:szCs w:val="24"/>
              </w:rPr>
              <w:t>offered</w:t>
            </w:r>
            <w:r w:rsidRPr="00C150A8">
              <w:rPr>
                <w:szCs w:val="24"/>
              </w:rPr>
              <w:t xml:space="preserve"> his experience with inclusion as a teacher and adminstrator at Ilima Intermediate and Kalakaua Intermediate.</w:t>
            </w:r>
            <w:r w:rsidR="00363DD5" w:rsidRPr="00C150A8">
              <w:rPr>
                <w:szCs w:val="24"/>
              </w:rPr>
              <w:t xml:space="preserve">  Finding time to plan was extremely challenging and went into the weekends.  The staff involved were of the same mindset and had the support of parents, but the program burned out after four years of blood, sweat and tears.</w:t>
            </w:r>
          </w:p>
        </w:tc>
        <w:tc>
          <w:tcPr>
            <w:tcW w:w="3060" w:type="dxa"/>
            <w:tcBorders>
              <w:top w:val="single" w:sz="6" w:space="0" w:color="auto"/>
              <w:left w:val="single" w:sz="6" w:space="0" w:color="auto"/>
              <w:bottom w:val="single" w:sz="6" w:space="0" w:color="auto"/>
              <w:right w:val="single" w:sz="6" w:space="0" w:color="auto"/>
            </w:tcBorders>
          </w:tcPr>
          <w:p w14:paraId="5DEA89E7" w14:textId="77777777" w:rsidR="0000175A" w:rsidRPr="00C150A8" w:rsidRDefault="0000175A">
            <w:pPr>
              <w:rPr>
                <w:szCs w:val="24"/>
              </w:rPr>
            </w:pPr>
          </w:p>
          <w:p w14:paraId="09B94AFF" w14:textId="77777777" w:rsidR="00100DB5" w:rsidRPr="00C150A8" w:rsidRDefault="00100DB5">
            <w:pPr>
              <w:rPr>
                <w:szCs w:val="24"/>
              </w:rPr>
            </w:pPr>
          </w:p>
          <w:p w14:paraId="247ED794" w14:textId="77777777" w:rsidR="00100DB5" w:rsidRPr="00C150A8" w:rsidRDefault="00100DB5">
            <w:pPr>
              <w:rPr>
                <w:szCs w:val="24"/>
              </w:rPr>
            </w:pPr>
          </w:p>
          <w:p w14:paraId="3121126C" w14:textId="77777777" w:rsidR="00100DB5" w:rsidRPr="00C150A8" w:rsidRDefault="00100DB5">
            <w:pPr>
              <w:rPr>
                <w:szCs w:val="24"/>
              </w:rPr>
            </w:pPr>
          </w:p>
          <w:p w14:paraId="5CCC81EA" w14:textId="77777777" w:rsidR="00100DB5" w:rsidRPr="00C150A8" w:rsidRDefault="00100DB5">
            <w:pPr>
              <w:rPr>
                <w:szCs w:val="24"/>
              </w:rPr>
            </w:pPr>
          </w:p>
          <w:p w14:paraId="2CA0CF31" w14:textId="77777777" w:rsidR="00100DB5" w:rsidRPr="00C150A8" w:rsidRDefault="00100DB5">
            <w:pPr>
              <w:rPr>
                <w:szCs w:val="24"/>
              </w:rPr>
            </w:pPr>
          </w:p>
          <w:p w14:paraId="303954D5" w14:textId="77777777" w:rsidR="00100DB5" w:rsidRPr="00C150A8" w:rsidRDefault="00100DB5">
            <w:pPr>
              <w:rPr>
                <w:szCs w:val="24"/>
              </w:rPr>
            </w:pPr>
          </w:p>
          <w:p w14:paraId="2278348A" w14:textId="77777777" w:rsidR="00100DB5" w:rsidRPr="00C150A8" w:rsidRDefault="00100DB5">
            <w:pPr>
              <w:rPr>
                <w:szCs w:val="24"/>
              </w:rPr>
            </w:pPr>
          </w:p>
          <w:p w14:paraId="78845EB5" w14:textId="77777777" w:rsidR="00100DB5" w:rsidRPr="00C150A8" w:rsidRDefault="00100DB5">
            <w:pPr>
              <w:rPr>
                <w:szCs w:val="24"/>
              </w:rPr>
            </w:pPr>
          </w:p>
          <w:p w14:paraId="09323806" w14:textId="77777777" w:rsidR="00100DB5" w:rsidRPr="00C150A8" w:rsidRDefault="00100DB5">
            <w:pPr>
              <w:rPr>
                <w:szCs w:val="24"/>
              </w:rPr>
            </w:pPr>
          </w:p>
          <w:p w14:paraId="669BF1CE" w14:textId="77777777" w:rsidR="00100DB5" w:rsidRPr="00C150A8" w:rsidRDefault="00100DB5">
            <w:pPr>
              <w:rPr>
                <w:szCs w:val="24"/>
              </w:rPr>
            </w:pPr>
          </w:p>
          <w:p w14:paraId="07984B73" w14:textId="77777777" w:rsidR="00100DB5" w:rsidRPr="00C150A8" w:rsidRDefault="00100DB5">
            <w:pPr>
              <w:rPr>
                <w:szCs w:val="24"/>
              </w:rPr>
            </w:pPr>
          </w:p>
          <w:p w14:paraId="7893258F" w14:textId="77777777" w:rsidR="00100DB5" w:rsidRPr="00C150A8" w:rsidRDefault="00100DB5">
            <w:pPr>
              <w:rPr>
                <w:szCs w:val="24"/>
              </w:rPr>
            </w:pPr>
          </w:p>
          <w:p w14:paraId="4014D44A" w14:textId="77777777" w:rsidR="00100DB5" w:rsidRPr="00C150A8" w:rsidRDefault="00100DB5">
            <w:pPr>
              <w:rPr>
                <w:szCs w:val="24"/>
              </w:rPr>
            </w:pPr>
          </w:p>
          <w:p w14:paraId="73A0FBCF" w14:textId="7A20DFBD" w:rsidR="00100DB5" w:rsidRPr="00C150A8" w:rsidRDefault="00100DB5">
            <w:pPr>
              <w:rPr>
                <w:szCs w:val="24"/>
              </w:rPr>
            </w:pPr>
            <w:r w:rsidRPr="00C150A8">
              <w:rPr>
                <w:szCs w:val="24"/>
              </w:rPr>
              <w:t>A handout on co-teaching elements and models was distributed.</w:t>
            </w:r>
          </w:p>
        </w:tc>
      </w:tr>
    </w:tbl>
    <w:p w14:paraId="6883DCA5" w14:textId="53534BEC" w:rsidR="0000175A" w:rsidRPr="00C150A8" w:rsidRDefault="0000175A">
      <w:pPr>
        <w:rPr>
          <w:szCs w:val="24"/>
        </w:rPr>
      </w:pPr>
      <w:r w:rsidRPr="00C150A8">
        <w:rPr>
          <w:szCs w:val="24"/>
        </w:rPr>
        <w:br w:type="page"/>
      </w:r>
      <w:r w:rsidRPr="00C150A8">
        <w:rPr>
          <w:szCs w:val="24"/>
        </w:rPr>
        <w:lastRenderedPageBreak/>
        <w:t>SEAC Minutes</w:t>
      </w:r>
    </w:p>
    <w:p w14:paraId="25B49E48" w14:textId="7A3EEA1B" w:rsidR="0000175A" w:rsidRPr="00C150A8" w:rsidRDefault="002332E1">
      <w:pPr>
        <w:rPr>
          <w:szCs w:val="24"/>
        </w:rPr>
      </w:pPr>
      <w:r w:rsidRPr="00C150A8">
        <w:rPr>
          <w:szCs w:val="24"/>
        </w:rPr>
        <w:t>November 4,</w:t>
      </w:r>
      <w:r w:rsidR="00A355C0" w:rsidRPr="00C150A8">
        <w:rPr>
          <w:szCs w:val="24"/>
        </w:rPr>
        <w:t xml:space="preserve"> 2016</w:t>
      </w:r>
    </w:p>
    <w:p w14:paraId="1D28EFB3" w14:textId="77777777" w:rsidR="0000175A" w:rsidRPr="00C150A8" w:rsidRDefault="0000175A">
      <w:pPr>
        <w:rPr>
          <w:szCs w:val="24"/>
        </w:rPr>
      </w:pPr>
      <w:r w:rsidRPr="00C150A8">
        <w:rPr>
          <w:szCs w:val="24"/>
        </w:rPr>
        <w:t xml:space="preserve">Page </w:t>
      </w:r>
      <w:r w:rsidR="00A355C0" w:rsidRPr="00C150A8">
        <w:rPr>
          <w:szCs w:val="24"/>
        </w:rPr>
        <w:t>4</w:t>
      </w:r>
    </w:p>
    <w:p w14:paraId="46805AB4" w14:textId="77777777" w:rsidR="0000175A" w:rsidRPr="00C150A8" w:rsidRDefault="0000175A">
      <w:pPr>
        <w:rPr>
          <w:szCs w:val="24"/>
        </w:rPr>
      </w:pPr>
    </w:p>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ED7D2E" w:rsidRPr="00C150A8" w14:paraId="01E4D19D" w14:textId="77777777">
        <w:tc>
          <w:tcPr>
            <w:tcW w:w="2780" w:type="dxa"/>
            <w:tcBorders>
              <w:top w:val="single" w:sz="6" w:space="0" w:color="auto"/>
              <w:left w:val="single" w:sz="6" w:space="0" w:color="auto"/>
              <w:bottom w:val="single" w:sz="6" w:space="0" w:color="auto"/>
              <w:right w:val="single" w:sz="6" w:space="0" w:color="auto"/>
            </w:tcBorders>
          </w:tcPr>
          <w:p w14:paraId="45247977" w14:textId="700EB576" w:rsidR="00ED7D2E" w:rsidRPr="00C150A8" w:rsidRDefault="00363DD5" w:rsidP="00AA1334">
            <w:pPr>
              <w:widowControl w:val="0"/>
              <w:rPr>
                <w:b/>
                <w:szCs w:val="24"/>
              </w:rPr>
            </w:pPr>
            <w:r w:rsidRPr="00C150A8">
              <w:rPr>
                <w:b/>
                <w:szCs w:val="24"/>
              </w:rPr>
              <w:t>Dialogue on Inclusive Education (cont.)</w:t>
            </w:r>
          </w:p>
        </w:tc>
        <w:tc>
          <w:tcPr>
            <w:tcW w:w="7380" w:type="dxa"/>
            <w:tcBorders>
              <w:top w:val="single" w:sz="6" w:space="0" w:color="auto"/>
              <w:left w:val="single" w:sz="6" w:space="0" w:color="auto"/>
              <w:bottom w:val="single" w:sz="6" w:space="0" w:color="auto"/>
              <w:right w:val="single" w:sz="6" w:space="0" w:color="auto"/>
            </w:tcBorders>
          </w:tcPr>
          <w:p w14:paraId="235486E3" w14:textId="145499A4" w:rsidR="00EA2D03" w:rsidRPr="00C150A8" w:rsidRDefault="00DF7824" w:rsidP="00363DD5">
            <w:pPr>
              <w:tabs>
                <w:tab w:val="left" w:pos="507"/>
              </w:tabs>
              <w:rPr>
                <w:szCs w:val="24"/>
                <w:u w:val="single"/>
              </w:rPr>
            </w:pPr>
            <w:r w:rsidRPr="00C150A8">
              <w:rPr>
                <w:szCs w:val="24"/>
                <w:u w:val="single"/>
              </w:rPr>
              <w:t xml:space="preserve">Hawaii </w:t>
            </w:r>
            <w:r w:rsidR="00363DD5" w:rsidRPr="00C150A8">
              <w:rPr>
                <w:szCs w:val="24"/>
                <w:u w:val="single"/>
              </w:rPr>
              <w:t xml:space="preserve">Pre-service Training </w:t>
            </w:r>
            <w:r w:rsidRPr="00C150A8">
              <w:rPr>
                <w:szCs w:val="24"/>
                <w:u w:val="single"/>
              </w:rPr>
              <w:t xml:space="preserve">Programs </w:t>
            </w:r>
            <w:r w:rsidR="00363DD5" w:rsidRPr="00C150A8">
              <w:rPr>
                <w:szCs w:val="24"/>
                <w:u w:val="single"/>
              </w:rPr>
              <w:t>Utilizing the Co-teaching Model</w:t>
            </w:r>
          </w:p>
          <w:p w14:paraId="0CA456FA" w14:textId="089BE718" w:rsidR="00363DD5" w:rsidRPr="00C150A8" w:rsidRDefault="00363DD5" w:rsidP="00DF7824">
            <w:pPr>
              <w:tabs>
                <w:tab w:val="left" w:pos="507"/>
              </w:tabs>
              <w:rPr>
                <w:szCs w:val="24"/>
              </w:rPr>
            </w:pPr>
            <w:r w:rsidRPr="00C150A8">
              <w:rPr>
                <w:szCs w:val="24"/>
              </w:rPr>
              <w:t>Tricia Sheehey reported (via email)</w:t>
            </w:r>
            <w:r w:rsidR="00DF7824" w:rsidRPr="00C150A8">
              <w:rPr>
                <w:szCs w:val="24"/>
              </w:rPr>
              <w:t xml:space="preserve"> on the University of Hawaii’s Department of Special Education program entitled Exceptional Students and Elementary Education (ESEE) in which faculty co-teach the courses and students receive apprenticeship training using co-teaching</w:t>
            </w:r>
            <w:r w:rsidR="0006445E" w:rsidRPr="00C150A8">
              <w:rPr>
                <w:szCs w:val="24"/>
              </w:rPr>
              <w:t xml:space="preserve"> methods</w:t>
            </w:r>
            <w:r w:rsidR="00DF7824" w:rsidRPr="00C150A8">
              <w:rPr>
                <w:szCs w:val="24"/>
              </w:rPr>
              <w:t>.  Susan R. contacted Dr. Mary Smith at Chaminade and received a letter subsequent to the meeting describing their collaborative education model.</w:t>
            </w:r>
          </w:p>
          <w:p w14:paraId="17A96201" w14:textId="77777777" w:rsidR="00AB6CFA" w:rsidRPr="00C150A8" w:rsidRDefault="00AB6CFA" w:rsidP="00DF7824">
            <w:pPr>
              <w:tabs>
                <w:tab w:val="left" w:pos="507"/>
              </w:tabs>
              <w:rPr>
                <w:szCs w:val="24"/>
                <w:u w:val="single"/>
              </w:rPr>
            </w:pPr>
            <w:r w:rsidRPr="00C150A8">
              <w:rPr>
                <w:szCs w:val="24"/>
                <w:u w:val="single"/>
              </w:rPr>
              <w:t>Additional comments from members/guests</w:t>
            </w:r>
          </w:p>
          <w:p w14:paraId="3A3B2A61" w14:textId="77777777" w:rsidR="00AB6CFA" w:rsidRPr="00C150A8" w:rsidRDefault="00100DB5" w:rsidP="00100DB5">
            <w:pPr>
              <w:tabs>
                <w:tab w:val="left" w:pos="507"/>
              </w:tabs>
              <w:rPr>
                <w:szCs w:val="24"/>
              </w:rPr>
            </w:pPr>
            <w:r w:rsidRPr="00C150A8">
              <w:rPr>
                <w:szCs w:val="24"/>
              </w:rPr>
              <w:t>C.  We need to think about a wide array of supports available on the front end and buy-in from parents and teachers, in order for inclusion to work.</w:t>
            </w:r>
          </w:p>
          <w:p w14:paraId="34BFCD8F" w14:textId="3D0B922E" w:rsidR="00100DB5" w:rsidRPr="00C150A8" w:rsidRDefault="00100DB5" w:rsidP="00100DB5">
            <w:pPr>
              <w:tabs>
                <w:tab w:val="left" w:pos="507"/>
              </w:tabs>
              <w:rPr>
                <w:szCs w:val="24"/>
              </w:rPr>
            </w:pPr>
            <w:r w:rsidRPr="00C150A8">
              <w:rPr>
                <w:szCs w:val="24"/>
              </w:rPr>
              <w:t>C. (Stephen S.)  Schools that have closed the achievement gap (like Helemano, Waikiki El, etc.) care about all of their kids’ success.</w:t>
            </w:r>
          </w:p>
          <w:p w14:paraId="1986B0A7" w14:textId="77777777" w:rsidR="00100DB5" w:rsidRPr="00C150A8" w:rsidRDefault="00100DB5" w:rsidP="00100DB5">
            <w:pPr>
              <w:tabs>
                <w:tab w:val="left" w:pos="507"/>
              </w:tabs>
              <w:rPr>
                <w:szCs w:val="24"/>
              </w:rPr>
            </w:pPr>
            <w:r w:rsidRPr="00C150A8">
              <w:rPr>
                <w:szCs w:val="24"/>
              </w:rPr>
              <w:t>C.  The HSTA survey of special education teachers showed high interest for co-teaching and a desire for more training and support to do it.</w:t>
            </w:r>
          </w:p>
          <w:p w14:paraId="4ECD19EF" w14:textId="77777777" w:rsidR="00100DB5" w:rsidRPr="00C150A8" w:rsidRDefault="00177BD9" w:rsidP="00100DB5">
            <w:pPr>
              <w:tabs>
                <w:tab w:val="left" w:pos="507"/>
              </w:tabs>
              <w:rPr>
                <w:szCs w:val="24"/>
              </w:rPr>
            </w:pPr>
            <w:r w:rsidRPr="00C150A8">
              <w:rPr>
                <w:szCs w:val="24"/>
              </w:rPr>
              <w:t>C.  People above the principals and teachers have to have buy-in and give support to inclusive education.  When I tried to get inclusive supports for a bright student with behavioral and communication issues, the district told us we were just setting the kid up for failure.</w:t>
            </w:r>
          </w:p>
          <w:p w14:paraId="102D7FA5" w14:textId="452C941F" w:rsidR="00177BD9" w:rsidRPr="00C150A8" w:rsidRDefault="00177BD9" w:rsidP="00177BD9">
            <w:pPr>
              <w:tabs>
                <w:tab w:val="left" w:pos="507"/>
              </w:tabs>
              <w:rPr>
                <w:szCs w:val="24"/>
              </w:rPr>
            </w:pPr>
            <w:r w:rsidRPr="00C150A8">
              <w:rPr>
                <w:szCs w:val="24"/>
              </w:rPr>
              <w:t>C.  We need to rethink the roles of District Educational Specialists (DESs), because in our district</w:t>
            </w:r>
            <w:r w:rsidR="00AE6158" w:rsidRPr="00C150A8">
              <w:rPr>
                <w:szCs w:val="24"/>
              </w:rPr>
              <w:t>,</w:t>
            </w:r>
            <w:r w:rsidRPr="00C150A8">
              <w:rPr>
                <w:szCs w:val="24"/>
              </w:rPr>
              <w:t xml:space="preserve"> staff are very unfriendly to principals.  </w:t>
            </w:r>
          </w:p>
          <w:p w14:paraId="2FF90FB6" w14:textId="77777777" w:rsidR="00177BD9" w:rsidRPr="00C150A8" w:rsidRDefault="00177BD9" w:rsidP="00177BD9">
            <w:pPr>
              <w:tabs>
                <w:tab w:val="left" w:pos="507"/>
              </w:tabs>
              <w:rPr>
                <w:szCs w:val="24"/>
              </w:rPr>
            </w:pPr>
            <w:r w:rsidRPr="00C150A8">
              <w:rPr>
                <w:szCs w:val="24"/>
              </w:rPr>
              <w:t>C.  One of the problems with DESs is that they are not content based; their original job in Felix was to take data and many are inexperienced in strategies. We need a redefinition of roles and functions.</w:t>
            </w:r>
          </w:p>
          <w:p w14:paraId="2F2763F2" w14:textId="77777777" w:rsidR="00177BD9" w:rsidRPr="00C150A8" w:rsidRDefault="00177BD9" w:rsidP="00177BD9">
            <w:pPr>
              <w:tabs>
                <w:tab w:val="left" w:pos="507"/>
              </w:tabs>
              <w:rPr>
                <w:szCs w:val="24"/>
              </w:rPr>
            </w:pPr>
            <w:r w:rsidRPr="00C150A8">
              <w:rPr>
                <w:szCs w:val="24"/>
              </w:rPr>
              <w:t>C.  When I call the Autism DES, and they don’t know anything about the disability, there is something really wrong with that.</w:t>
            </w:r>
          </w:p>
          <w:p w14:paraId="7EBD433D" w14:textId="5A3B395C" w:rsidR="00177BD9" w:rsidRPr="00C150A8" w:rsidRDefault="00177BD9" w:rsidP="00177BD9">
            <w:pPr>
              <w:tabs>
                <w:tab w:val="left" w:pos="507"/>
              </w:tabs>
              <w:rPr>
                <w:szCs w:val="24"/>
              </w:rPr>
            </w:pPr>
            <w:r w:rsidRPr="00C150A8">
              <w:rPr>
                <w:szCs w:val="24"/>
              </w:rPr>
              <w:t>C. (Stephen</w:t>
            </w:r>
            <w:r w:rsidR="00AE6158" w:rsidRPr="00C150A8">
              <w:rPr>
                <w:szCs w:val="24"/>
              </w:rPr>
              <w:t xml:space="preserve"> S.</w:t>
            </w:r>
            <w:r w:rsidRPr="00C150A8">
              <w:rPr>
                <w:szCs w:val="24"/>
              </w:rPr>
              <w:t>) Suzanne sees the DESs as a lever for change and has included them in teaching and learning.  I agree that it is a pretty important position, and while some are happy to learn, others say “why am I here?”</w:t>
            </w:r>
          </w:p>
          <w:p w14:paraId="4DFAFB6A" w14:textId="2D066A07" w:rsidR="00B65D3F" w:rsidRPr="00C150A8" w:rsidRDefault="00B65D3F" w:rsidP="00177BD9">
            <w:pPr>
              <w:tabs>
                <w:tab w:val="left" w:pos="507"/>
              </w:tabs>
              <w:rPr>
                <w:szCs w:val="24"/>
              </w:rPr>
            </w:pPr>
            <w:r w:rsidRPr="00C150A8">
              <w:rPr>
                <w:szCs w:val="24"/>
              </w:rPr>
              <w:t>C.  When I worked in California as a Japanese teacher, I included a special education student who refused extra help and passed with a “B.”</w:t>
            </w:r>
            <w:r w:rsidR="00AE6158" w:rsidRPr="00C150A8">
              <w:rPr>
                <w:szCs w:val="24"/>
              </w:rPr>
              <w:t xml:space="preserve">   I can’t impagine where he would be if special education had nixed including him.  He graduated with a degree and works for a tech firm.</w:t>
            </w:r>
          </w:p>
        </w:tc>
        <w:tc>
          <w:tcPr>
            <w:tcW w:w="3060" w:type="dxa"/>
            <w:tcBorders>
              <w:top w:val="single" w:sz="6" w:space="0" w:color="auto"/>
              <w:left w:val="single" w:sz="6" w:space="0" w:color="auto"/>
              <w:bottom w:val="single" w:sz="6" w:space="0" w:color="auto"/>
              <w:right w:val="single" w:sz="6" w:space="0" w:color="auto"/>
            </w:tcBorders>
          </w:tcPr>
          <w:p w14:paraId="308BE534" w14:textId="6EDEC690" w:rsidR="00ED7D2E" w:rsidRPr="00C150A8" w:rsidRDefault="00DF7824" w:rsidP="00DF7824">
            <w:pPr>
              <w:rPr>
                <w:szCs w:val="24"/>
              </w:rPr>
            </w:pPr>
            <w:r w:rsidRPr="00C150A8">
              <w:rPr>
                <w:szCs w:val="24"/>
              </w:rPr>
              <w:t>See attached ESEE Program and Chaminade University Masters of Special Education Program information.</w:t>
            </w:r>
          </w:p>
        </w:tc>
      </w:tr>
    </w:tbl>
    <w:p w14:paraId="424A1FB8" w14:textId="1531F9EF" w:rsidR="00EA2D03" w:rsidRPr="00C150A8" w:rsidRDefault="00EA2D03" w:rsidP="00EA2D03">
      <w:pPr>
        <w:rPr>
          <w:szCs w:val="24"/>
        </w:rPr>
      </w:pPr>
      <w:r w:rsidRPr="00C150A8">
        <w:rPr>
          <w:szCs w:val="24"/>
        </w:rPr>
        <w:br w:type="page"/>
      </w:r>
      <w:r w:rsidRPr="00C150A8">
        <w:rPr>
          <w:szCs w:val="24"/>
        </w:rPr>
        <w:lastRenderedPageBreak/>
        <w:t>SEAC Minutes</w:t>
      </w:r>
    </w:p>
    <w:p w14:paraId="30AFABB7" w14:textId="7D9E4A48" w:rsidR="00EA2D03" w:rsidRPr="00C150A8" w:rsidRDefault="002332E1" w:rsidP="00EA2D03">
      <w:pPr>
        <w:rPr>
          <w:szCs w:val="24"/>
        </w:rPr>
      </w:pPr>
      <w:r w:rsidRPr="00C150A8">
        <w:rPr>
          <w:szCs w:val="24"/>
        </w:rPr>
        <w:t>November 4,</w:t>
      </w:r>
      <w:r w:rsidR="00EA2D03" w:rsidRPr="00C150A8">
        <w:rPr>
          <w:szCs w:val="24"/>
        </w:rPr>
        <w:t xml:space="preserve"> 2016</w:t>
      </w:r>
    </w:p>
    <w:p w14:paraId="5E5B5C1A" w14:textId="77777777" w:rsidR="00EA2D03" w:rsidRPr="00C150A8" w:rsidRDefault="00EA2D03" w:rsidP="00EA2D03">
      <w:pPr>
        <w:rPr>
          <w:szCs w:val="24"/>
        </w:rPr>
      </w:pPr>
      <w:r w:rsidRPr="00C150A8">
        <w:rPr>
          <w:szCs w:val="24"/>
        </w:rPr>
        <w:t>Page 5</w:t>
      </w:r>
    </w:p>
    <w:p w14:paraId="71E93C5E" w14:textId="77777777" w:rsidR="00EA2D03" w:rsidRPr="00C150A8" w:rsidRDefault="00EA2D03">
      <w:pPr>
        <w:rPr>
          <w:szCs w:val="24"/>
        </w:rPr>
      </w:pPr>
    </w:p>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1F3A7B" w:rsidRPr="00C150A8" w14:paraId="136D6455" w14:textId="77777777" w:rsidTr="00ED28A5">
        <w:tc>
          <w:tcPr>
            <w:tcW w:w="2780" w:type="dxa"/>
            <w:tcBorders>
              <w:top w:val="single" w:sz="6" w:space="0" w:color="auto"/>
              <w:left w:val="single" w:sz="6" w:space="0" w:color="auto"/>
              <w:bottom w:val="single" w:sz="6" w:space="0" w:color="auto"/>
              <w:right w:val="single" w:sz="6" w:space="0" w:color="auto"/>
            </w:tcBorders>
          </w:tcPr>
          <w:p w14:paraId="1BBDC3B5" w14:textId="3E3FE3B1" w:rsidR="001F3A7B" w:rsidRPr="00C150A8" w:rsidRDefault="00B65D3F" w:rsidP="00AA1334">
            <w:pPr>
              <w:widowControl w:val="0"/>
              <w:rPr>
                <w:b/>
                <w:szCs w:val="24"/>
              </w:rPr>
            </w:pPr>
            <w:r w:rsidRPr="00C150A8">
              <w:rPr>
                <w:b/>
                <w:szCs w:val="24"/>
              </w:rPr>
              <w:t>Dialogue on Inclusive Education (cont.)</w:t>
            </w:r>
          </w:p>
        </w:tc>
        <w:tc>
          <w:tcPr>
            <w:tcW w:w="7380" w:type="dxa"/>
            <w:tcBorders>
              <w:top w:val="single" w:sz="6" w:space="0" w:color="auto"/>
              <w:left w:val="single" w:sz="6" w:space="0" w:color="auto"/>
              <w:bottom w:val="single" w:sz="6" w:space="0" w:color="auto"/>
              <w:right w:val="single" w:sz="6" w:space="0" w:color="auto"/>
            </w:tcBorders>
          </w:tcPr>
          <w:p w14:paraId="5DEF7163" w14:textId="77777777" w:rsidR="00B65D3F" w:rsidRPr="00C150A8" w:rsidRDefault="00B65D3F" w:rsidP="00B65D3F">
            <w:pPr>
              <w:tabs>
                <w:tab w:val="left" w:pos="507"/>
              </w:tabs>
              <w:rPr>
                <w:szCs w:val="24"/>
                <w:u w:val="single"/>
              </w:rPr>
            </w:pPr>
            <w:r w:rsidRPr="00C150A8">
              <w:rPr>
                <w:szCs w:val="24"/>
                <w:u w:val="single"/>
              </w:rPr>
              <w:t>Additional comments from members/guests</w:t>
            </w:r>
          </w:p>
          <w:p w14:paraId="1987A836" w14:textId="1385B15E" w:rsidR="00AE6158" w:rsidRPr="00C150A8" w:rsidRDefault="00AE6158" w:rsidP="00B65D3F">
            <w:pPr>
              <w:tabs>
                <w:tab w:val="left" w:pos="507"/>
              </w:tabs>
              <w:rPr>
                <w:szCs w:val="24"/>
              </w:rPr>
            </w:pPr>
            <w:r w:rsidRPr="00C150A8">
              <w:rPr>
                <w:szCs w:val="24"/>
              </w:rPr>
              <w:t>C.  It is important to remember that if you have offered students and their families an inclusive experience and then take it away, it is devastating.</w:t>
            </w:r>
          </w:p>
        </w:tc>
        <w:tc>
          <w:tcPr>
            <w:tcW w:w="3060" w:type="dxa"/>
            <w:tcBorders>
              <w:top w:val="single" w:sz="6" w:space="0" w:color="auto"/>
              <w:left w:val="single" w:sz="6" w:space="0" w:color="auto"/>
              <w:bottom w:val="single" w:sz="6" w:space="0" w:color="auto"/>
              <w:right w:val="single" w:sz="6" w:space="0" w:color="auto"/>
            </w:tcBorders>
          </w:tcPr>
          <w:p w14:paraId="044CDAAA" w14:textId="77777777" w:rsidR="001F3A7B" w:rsidRPr="00C150A8" w:rsidRDefault="001F3A7B">
            <w:pPr>
              <w:rPr>
                <w:szCs w:val="24"/>
              </w:rPr>
            </w:pPr>
          </w:p>
        </w:tc>
      </w:tr>
      <w:tr w:rsidR="009801B8" w:rsidRPr="00C150A8" w14:paraId="662967C6" w14:textId="77777777" w:rsidTr="00ED28A5">
        <w:tc>
          <w:tcPr>
            <w:tcW w:w="2780" w:type="dxa"/>
            <w:tcBorders>
              <w:top w:val="single" w:sz="6" w:space="0" w:color="auto"/>
              <w:left w:val="single" w:sz="6" w:space="0" w:color="auto"/>
              <w:bottom w:val="single" w:sz="6" w:space="0" w:color="auto"/>
              <w:right w:val="single" w:sz="6" w:space="0" w:color="auto"/>
            </w:tcBorders>
          </w:tcPr>
          <w:p w14:paraId="66AEC9AC" w14:textId="1DCDB438" w:rsidR="009801B8" w:rsidRPr="00C150A8" w:rsidRDefault="009D751C" w:rsidP="00AA1334">
            <w:pPr>
              <w:widowControl w:val="0"/>
              <w:rPr>
                <w:b/>
                <w:szCs w:val="24"/>
              </w:rPr>
            </w:pPr>
            <w:r w:rsidRPr="00C150A8">
              <w:rPr>
                <w:b/>
                <w:szCs w:val="24"/>
              </w:rPr>
              <w:t>Next Steps in the Dialogue on Inclusion</w:t>
            </w:r>
          </w:p>
        </w:tc>
        <w:tc>
          <w:tcPr>
            <w:tcW w:w="7380" w:type="dxa"/>
            <w:tcBorders>
              <w:top w:val="single" w:sz="6" w:space="0" w:color="auto"/>
              <w:left w:val="single" w:sz="6" w:space="0" w:color="auto"/>
              <w:bottom w:val="single" w:sz="6" w:space="0" w:color="auto"/>
              <w:right w:val="single" w:sz="6" w:space="0" w:color="auto"/>
            </w:tcBorders>
          </w:tcPr>
          <w:p w14:paraId="5A7BBF8C" w14:textId="1DDCEFE9" w:rsidR="009801B8" w:rsidRPr="00C150A8" w:rsidRDefault="00AF6E43" w:rsidP="00ED28A5">
            <w:pPr>
              <w:tabs>
                <w:tab w:val="left" w:pos="507"/>
              </w:tabs>
              <w:rPr>
                <w:szCs w:val="24"/>
              </w:rPr>
            </w:pPr>
            <w:r w:rsidRPr="00C150A8">
              <w:rPr>
                <w:szCs w:val="24"/>
              </w:rPr>
              <w:t xml:space="preserve">Martha asked Steven V. to help the group move toward solutions/ recommendations around inclusive education using the Leading by Convening process.  He suggested setting a larger vision by examining data from schools with successful inclusion programming, and inviting staff from a school or schools to share their vision and experiences with members.  </w:t>
            </w:r>
            <w:r w:rsidR="00ED28A5" w:rsidRPr="00C150A8">
              <w:rPr>
                <w:szCs w:val="24"/>
              </w:rPr>
              <w:t>Members agreed that it</w:t>
            </w:r>
            <w:r w:rsidRPr="00C150A8">
              <w:rPr>
                <w:szCs w:val="24"/>
              </w:rPr>
              <w:t xml:space="preserve"> would also be helpful to have a student and family member share their experiences—</w:t>
            </w:r>
            <w:r w:rsidR="00CD6D3C">
              <w:rPr>
                <w:szCs w:val="24"/>
              </w:rPr>
              <w:t xml:space="preserve">for example, </w:t>
            </w:r>
            <w:r w:rsidRPr="00C150A8">
              <w:rPr>
                <w:szCs w:val="24"/>
              </w:rPr>
              <w:t>a high school student who is active in his/her IEP.  Martha asked if the group also wanted information from other states, and Stephen S</w:t>
            </w:r>
            <w:r w:rsidR="00963226" w:rsidRPr="00C150A8">
              <w:rPr>
                <w:szCs w:val="24"/>
              </w:rPr>
              <w:t>. said he liked the idea of loo</w:t>
            </w:r>
            <w:r w:rsidRPr="00C150A8">
              <w:rPr>
                <w:szCs w:val="24"/>
              </w:rPr>
              <w:t>king at local talent</w:t>
            </w:r>
            <w:r w:rsidR="00963226" w:rsidRPr="00C150A8">
              <w:rPr>
                <w:szCs w:val="24"/>
              </w:rPr>
              <w:t xml:space="preserve"> rather than trying to fit Hawaii’s unique characteristics into an existing model.  Steven V. and Susan W. talked about the use of videos to get the student voice and/or to demonstrate “right way” vs. “wrong way” implementation strategies.  Ivalee stressed the need to address the planning time needed for inclusion to be successful. </w:t>
            </w:r>
            <w:r w:rsidR="00ED28A5" w:rsidRPr="00C150A8">
              <w:rPr>
                <w:szCs w:val="24"/>
              </w:rPr>
              <w:t xml:space="preserve"> </w:t>
            </w:r>
            <w:r w:rsidR="00963226" w:rsidRPr="00C150A8">
              <w:rPr>
                <w:szCs w:val="24"/>
              </w:rPr>
              <w:t xml:space="preserve">Gabriele echoed the need to hear more success stories and suggested that her Windward District team could be a </w:t>
            </w:r>
            <w:r w:rsidR="00ED28A5" w:rsidRPr="00C150A8">
              <w:rPr>
                <w:szCs w:val="24"/>
              </w:rPr>
              <w:t xml:space="preserve">bigger </w:t>
            </w:r>
            <w:r w:rsidR="00963226" w:rsidRPr="00C150A8">
              <w:rPr>
                <w:szCs w:val="24"/>
              </w:rPr>
              <w:t xml:space="preserve">training resource, if they had grant funding.  Dale Matsuura </w:t>
            </w:r>
            <w:r w:rsidR="00757E15" w:rsidRPr="00C150A8">
              <w:rPr>
                <w:szCs w:val="24"/>
              </w:rPr>
              <w:t xml:space="preserve">added the importance of considering assistive technology (AT) and </w:t>
            </w:r>
            <w:r w:rsidR="00963226" w:rsidRPr="00C150A8">
              <w:rPr>
                <w:szCs w:val="24"/>
              </w:rPr>
              <w:t xml:space="preserve">mentioned </w:t>
            </w:r>
            <w:r w:rsidR="00757E15" w:rsidRPr="00C150A8">
              <w:rPr>
                <w:szCs w:val="24"/>
              </w:rPr>
              <w:t>a</w:t>
            </w:r>
            <w:r w:rsidR="00963226" w:rsidRPr="00C150A8">
              <w:rPr>
                <w:szCs w:val="24"/>
              </w:rPr>
              <w:t xml:space="preserve"> program at UH that </w:t>
            </w:r>
            <w:r w:rsidR="00757E15" w:rsidRPr="00C150A8">
              <w:rPr>
                <w:szCs w:val="24"/>
              </w:rPr>
              <w:t xml:space="preserve">has access to textbooks and </w:t>
            </w:r>
            <w:r w:rsidR="00963226" w:rsidRPr="00C150A8">
              <w:rPr>
                <w:szCs w:val="24"/>
              </w:rPr>
              <w:t xml:space="preserve">can </w:t>
            </w:r>
            <w:r w:rsidR="00757E15" w:rsidRPr="00C150A8">
              <w:rPr>
                <w:szCs w:val="24"/>
              </w:rPr>
              <w:t xml:space="preserve">print out highlighted notes.  </w:t>
            </w:r>
            <w:r w:rsidR="00BC6257" w:rsidRPr="00C150A8">
              <w:rPr>
                <w:szCs w:val="24"/>
              </w:rPr>
              <w:t xml:space="preserve">Amy </w:t>
            </w:r>
            <w:r w:rsidR="00C70A86" w:rsidRPr="00C150A8">
              <w:rPr>
                <w:szCs w:val="24"/>
              </w:rPr>
              <w:t>suggested looking at social validity outcomes for teachers and students who experience inclusion—like frien</w:t>
            </w:r>
            <w:r w:rsidR="00ED28A5" w:rsidRPr="00C150A8">
              <w:rPr>
                <w:szCs w:val="24"/>
              </w:rPr>
              <w:t>d</w:t>
            </w:r>
            <w:r w:rsidR="00C70A86" w:rsidRPr="00C150A8">
              <w:rPr>
                <w:szCs w:val="24"/>
              </w:rPr>
              <w:t>ships, the impact on typcially developing peers, etc.</w:t>
            </w:r>
            <w:r w:rsidR="00C509D8">
              <w:rPr>
                <w:szCs w:val="24"/>
              </w:rPr>
              <w:t xml:space="preserve">  </w:t>
            </w:r>
            <w:r w:rsidR="00ED28A5" w:rsidRPr="00C150A8">
              <w:rPr>
                <w:szCs w:val="24"/>
              </w:rPr>
              <w:t>Stephen S. summarized that next steps include 1) diving into data, 2) expanding the knowledge circle, and 3) thinking about how to engage the IEP team.</w:t>
            </w:r>
          </w:p>
        </w:tc>
        <w:tc>
          <w:tcPr>
            <w:tcW w:w="3060" w:type="dxa"/>
            <w:tcBorders>
              <w:top w:val="single" w:sz="6" w:space="0" w:color="auto"/>
              <w:left w:val="single" w:sz="6" w:space="0" w:color="auto"/>
              <w:bottom w:val="single" w:sz="6" w:space="0" w:color="auto"/>
              <w:right w:val="single" w:sz="6" w:space="0" w:color="auto"/>
            </w:tcBorders>
          </w:tcPr>
          <w:p w14:paraId="5870458F" w14:textId="77777777" w:rsidR="009801B8" w:rsidRPr="00C150A8" w:rsidRDefault="009801B8">
            <w:pPr>
              <w:rPr>
                <w:szCs w:val="24"/>
              </w:rPr>
            </w:pPr>
          </w:p>
        </w:tc>
      </w:tr>
      <w:tr w:rsidR="0000175A" w:rsidRPr="00C150A8" w14:paraId="46B75369" w14:textId="77777777" w:rsidTr="00ED28A5">
        <w:tc>
          <w:tcPr>
            <w:tcW w:w="2780" w:type="dxa"/>
            <w:tcBorders>
              <w:top w:val="single" w:sz="6" w:space="0" w:color="auto"/>
              <w:left w:val="single" w:sz="6" w:space="0" w:color="auto"/>
              <w:bottom w:val="single" w:sz="6" w:space="0" w:color="auto"/>
              <w:right w:val="single" w:sz="6" w:space="0" w:color="auto"/>
            </w:tcBorders>
          </w:tcPr>
          <w:p w14:paraId="5D7EF530" w14:textId="57A4ABDA" w:rsidR="0000175A" w:rsidRPr="00C150A8" w:rsidRDefault="00C70A86" w:rsidP="009801B8">
            <w:pPr>
              <w:widowControl w:val="0"/>
              <w:spacing w:line="240" w:lineRule="exact"/>
              <w:rPr>
                <w:b/>
                <w:szCs w:val="24"/>
              </w:rPr>
            </w:pPr>
            <w:r w:rsidRPr="00C150A8">
              <w:rPr>
                <w:b/>
                <w:szCs w:val="24"/>
              </w:rPr>
              <w:t>Update on Ikaika</w:t>
            </w:r>
          </w:p>
        </w:tc>
        <w:tc>
          <w:tcPr>
            <w:tcW w:w="7380" w:type="dxa"/>
            <w:tcBorders>
              <w:top w:val="single" w:sz="6" w:space="0" w:color="auto"/>
              <w:left w:val="single" w:sz="6" w:space="0" w:color="auto"/>
              <w:bottom w:val="single" w:sz="6" w:space="0" w:color="auto"/>
              <w:right w:val="single" w:sz="6" w:space="0" w:color="auto"/>
            </w:tcBorders>
          </w:tcPr>
          <w:p w14:paraId="6A911F9B" w14:textId="6A3DB790" w:rsidR="009801B8" w:rsidRPr="00C150A8" w:rsidRDefault="00C70A86" w:rsidP="00ED28A5">
            <w:pPr>
              <w:tabs>
                <w:tab w:val="left" w:pos="507"/>
              </w:tabs>
              <w:ind w:left="10"/>
              <w:rPr>
                <w:szCs w:val="24"/>
              </w:rPr>
            </w:pPr>
            <w:r w:rsidRPr="00C150A8">
              <w:rPr>
                <w:szCs w:val="24"/>
              </w:rPr>
              <w:t>Martha asked Amanda Kaahanui to give a brief update on her son Ikaika who is now a 7</w:t>
            </w:r>
            <w:r w:rsidRPr="00C150A8">
              <w:rPr>
                <w:szCs w:val="24"/>
                <w:vertAlign w:val="superscript"/>
              </w:rPr>
              <w:t>th</w:t>
            </w:r>
            <w:r w:rsidRPr="00C150A8">
              <w:rPr>
                <w:szCs w:val="24"/>
              </w:rPr>
              <w:t xml:space="preserve"> grader in an inclusive program at Kailua Intermediate.  Amanda reported that since the beginning of the school year, he has been in core-classes with co-teachers</w:t>
            </w:r>
            <w:r w:rsidR="002D5349" w:rsidRPr="00C150A8">
              <w:rPr>
                <w:szCs w:val="24"/>
              </w:rPr>
              <w:t xml:space="preserve">.  His team recently talked to her about moving him into a resource room for math.  Although she initially felt </w:t>
            </w:r>
          </w:p>
        </w:tc>
        <w:tc>
          <w:tcPr>
            <w:tcW w:w="3060" w:type="dxa"/>
            <w:tcBorders>
              <w:top w:val="single" w:sz="6" w:space="0" w:color="auto"/>
              <w:left w:val="single" w:sz="6" w:space="0" w:color="auto"/>
              <w:bottom w:val="single" w:sz="6" w:space="0" w:color="auto"/>
              <w:right w:val="single" w:sz="6" w:space="0" w:color="auto"/>
            </w:tcBorders>
          </w:tcPr>
          <w:p w14:paraId="5C767019" w14:textId="77777777" w:rsidR="0000175A" w:rsidRPr="00C150A8" w:rsidRDefault="0000175A">
            <w:pPr>
              <w:rPr>
                <w:szCs w:val="24"/>
              </w:rPr>
            </w:pPr>
          </w:p>
        </w:tc>
      </w:tr>
    </w:tbl>
    <w:p w14:paraId="590854EA" w14:textId="77777777" w:rsidR="002332E1" w:rsidRPr="00C150A8" w:rsidRDefault="002332E1" w:rsidP="002332E1">
      <w:pPr>
        <w:rPr>
          <w:szCs w:val="24"/>
        </w:rPr>
      </w:pPr>
      <w:r w:rsidRPr="00C150A8">
        <w:rPr>
          <w:szCs w:val="24"/>
        </w:rPr>
        <w:br w:type="page"/>
      </w:r>
      <w:r w:rsidRPr="00C150A8">
        <w:rPr>
          <w:szCs w:val="24"/>
        </w:rPr>
        <w:lastRenderedPageBreak/>
        <w:t>SEAC Minutes</w:t>
      </w:r>
    </w:p>
    <w:p w14:paraId="2FAE68DB" w14:textId="77777777" w:rsidR="002332E1" w:rsidRPr="00C150A8" w:rsidRDefault="002332E1" w:rsidP="002332E1">
      <w:pPr>
        <w:rPr>
          <w:szCs w:val="24"/>
        </w:rPr>
      </w:pPr>
      <w:r w:rsidRPr="00C150A8">
        <w:rPr>
          <w:szCs w:val="24"/>
        </w:rPr>
        <w:t>November 4, 2016</w:t>
      </w:r>
    </w:p>
    <w:p w14:paraId="50F956D9" w14:textId="57357D14" w:rsidR="002332E1" w:rsidRPr="00C150A8" w:rsidRDefault="002332E1" w:rsidP="002332E1">
      <w:pPr>
        <w:rPr>
          <w:szCs w:val="24"/>
        </w:rPr>
      </w:pPr>
      <w:r w:rsidRPr="00C150A8">
        <w:rPr>
          <w:szCs w:val="24"/>
        </w:rPr>
        <w:t>Page 6</w:t>
      </w:r>
    </w:p>
    <w:p w14:paraId="0D227BDB" w14:textId="77777777" w:rsidR="002332E1" w:rsidRPr="00C150A8" w:rsidRDefault="002332E1" w:rsidP="002332E1">
      <w:pPr>
        <w:rPr>
          <w:szCs w:val="24"/>
        </w:rPr>
      </w:pPr>
    </w:p>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2332E1" w:rsidRPr="00C150A8" w14:paraId="57FA38AF" w14:textId="77777777" w:rsidTr="00943AE8">
        <w:tc>
          <w:tcPr>
            <w:tcW w:w="2780" w:type="dxa"/>
            <w:tcBorders>
              <w:top w:val="single" w:sz="6" w:space="0" w:color="auto"/>
              <w:left w:val="single" w:sz="6" w:space="0" w:color="auto"/>
              <w:bottom w:val="single" w:sz="6" w:space="0" w:color="auto"/>
              <w:right w:val="single" w:sz="6" w:space="0" w:color="auto"/>
            </w:tcBorders>
          </w:tcPr>
          <w:p w14:paraId="475C41C0" w14:textId="223A3D06" w:rsidR="002332E1" w:rsidRPr="00C150A8" w:rsidRDefault="00ED28A5" w:rsidP="00943AE8">
            <w:pPr>
              <w:widowControl w:val="0"/>
              <w:rPr>
                <w:b/>
                <w:szCs w:val="24"/>
              </w:rPr>
            </w:pPr>
            <w:r w:rsidRPr="00C150A8">
              <w:rPr>
                <w:b/>
                <w:szCs w:val="24"/>
              </w:rPr>
              <w:t>Update on Ikaika (cont.)</w:t>
            </w:r>
          </w:p>
        </w:tc>
        <w:tc>
          <w:tcPr>
            <w:tcW w:w="7380" w:type="dxa"/>
            <w:tcBorders>
              <w:top w:val="single" w:sz="6" w:space="0" w:color="auto"/>
              <w:left w:val="single" w:sz="6" w:space="0" w:color="auto"/>
              <w:bottom w:val="single" w:sz="6" w:space="0" w:color="auto"/>
              <w:right w:val="single" w:sz="6" w:space="0" w:color="auto"/>
            </w:tcBorders>
          </w:tcPr>
          <w:p w14:paraId="39533DCA" w14:textId="5CB7F643" w:rsidR="002332E1" w:rsidRPr="00C150A8" w:rsidRDefault="00ED28A5" w:rsidP="00943AE8">
            <w:pPr>
              <w:tabs>
                <w:tab w:val="left" w:pos="507"/>
              </w:tabs>
              <w:rPr>
                <w:szCs w:val="24"/>
              </w:rPr>
            </w:pPr>
            <w:r w:rsidRPr="00C150A8">
              <w:rPr>
                <w:szCs w:val="24"/>
              </w:rPr>
              <w:t>this was a move backward, the team stressed that it was more like tutoring using the same curriculum.  Ikaika was reluctant to leave the general education classroom, but agreed to try the resource room.</w:t>
            </w:r>
          </w:p>
        </w:tc>
        <w:tc>
          <w:tcPr>
            <w:tcW w:w="3060" w:type="dxa"/>
            <w:tcBorders>
              <w:top w:val="single" w:sz="6" w:space="0" w:color="auto"/>
              <w:left w:val="single" w:sz="6" w:space="0" w:color="auto"/>
              <w:bottom w:val="single" w:sz="6" w:space="0" w:color="auto"/>
              <w:right w:val="single" w:sz="6" w:space="0" w:color="auto"/>
            </w:tcBorders>
          </w:tcPr>
          <w:p w14:paraId="49763C75" w14:textId="77777777" w:rsidR="002332E1" w:rsidRPr="00C150A8" w:rsidRDefault="002332E1" w:rsidP="00943AE8">
            <w:pPr>
              <w:rPr>
                <w:szCs w:val="24"/>
              </w:rPr>
            </w:pPr>
          </w:p>
        </w:tc>
      </w:tr>
      <w:tr w:rsidR="002332E1" w:rsidRPr="00C150A8" w14:paraId="402809DE" w14:textId="77777777" w:rsidTr="00943AE8">
        <w:tc>
          <w:tcPr>
            <w:tcW w:w="2780" w:type="dxa"/>
            <w:tcBorders>
              <w:top w:val="single" w:sz="6" w:space="0" w:color="auto"/>
              <w:left w:val="single" w:sz="6" w:space="0" w:color="auto"/>
              <w:bottom w:val="single" w:sz="6" w:space="0" w:color="auto"/>
              <w:right w:val="single" w:sz="6" w:space="0" w:color="auto"/>
            </w:tcBorders>
          </w:tcPr>
          <w:p w14:paraId="68F18D8F" w14:textId="03FC228A" w:rsidR="002332E1" w:rsidRPr="00C150A8" w:rsidRDefault="00ED28A5" w:rsidP="00882132">
            <w:pPr>
              <w:widowControl w:val="0"/>
              <w:rPr>
                <w:b/>
                <w:szCs w:val="24"/>
              </w:rPr>
            </w:pPr>
            <w:r w:rsidRPr="00C150A8">
              <w:rPr>
                <w:b/>
                <w:szCs w:val="24"/>
              </w:rPr>
              <w:t>Agenda Setting for December 9</w:t>
            </w:r>
            <w:r w:rsidRPr="00C150A8">
              <w:rPr>
                <w:b/>
                <w:szCs w:val="24"/>
                <w:vertAlign w:val="superscript"/>
              </w:rPr>
              <w:t>th</w:t>
            </w:r>
            <w:r w:rsidRPr="00C150A8">
              <w:rPr>
                <w:b/>
                <w:szCs w:val="24"/>
              </w:rPr>
              <w:t xml:space="preserve"> Meeting</w:t>
            </w:r>
          </w:p>
        </w:tc>
        <w:tc>
          <w:tcPr>
            <w:tcW w:w="7380" w:type="dxa"/>
            <w:tcBorders>
              <w:top w:val="single" w:sz="6" w:space="0" w:color="auto"/>
              <w:left w:val="single" w:sz="6" w:space="0" w:color="auto"/>
              <w:bottom w:val="single" w:sz="6" w:space="0" w:color="auto"/>
              <w:right w:val="single" w:sz="6" w:space="0" w:color="auto"/>
            </w:tcBorders>
          </w:tcPr>
          <w:p w14:paraId="66806032" w14:textId="5A1EB105" w:rsidR="002E05FD" w:rsidRPr="00C150A8" w:rsidRDefault="00E63AA8" w:rsidP="002E05FD">
            <w:pPr>
              <w:tabs>
                <w:tab w:val="left" w:pos="507"/>
              </w:tabs>
              <w:ind w:left="10"/>
              <w:rPr>
                <w:szCs w:val="24"/>
              </w:rPr>
            </w:pPr>
            <w:r w:rsidRPr="00C150A8">
              <w:rPr>
                <w:szCs w:val="24"/>
              </w:rPr>
              <w:t>Ivalee reminded members that December is generally the month that SEAC receives and responds to Annual Performance Report data, including the State Systemic Improvement Plan.  Partnering in APR review and planning is a major function of any State Advisory Panel.  Members set four priority agenda items for</w:t>
            </w:r>
            <w:r w:rsidR="002E05FD" w:rsidRPr="00C150A8">
              <w:rPr>
                <w:szCs w:val="24"/>
              </w:rPr>
              <w:t xml:space="preserve"> December’s meeting:</w:t>
            </w:r>
          </w:p>
          <w:p w14:paraId="65F739A6" w14:textId="544CE991" w:rsidR="002E05FD" w:rsidRPr="00C150A8" w:rsidRDefault="002E05FD" w:rsidP="002E05FD">
            <w:pPr>
              <w:ind w:left="460"/>
              <w:rPr>
                <w:szCs w:val="24"/>
              </w:rPr>
            </w:pPr>
            <w:r w:rsidRPr="00C150A8">
              <w:rPr>
                <w:szCs w:val="24"/>
              </w:rPr>
              <w:t xml:space="preserve">1. Report from the Inclusion Vision Subgroup </w:t>
            </w:r>
          </w:p>
          <w:p w14:paraId="586B8D30" w14:textId="0381AE1F" w:rsidR="002E05FD" w:rsidRPr="00C150A8" w:rsidRDefault="002E05FD" w:rsidP="002E05FD">
            <w:pPr>
              <w:ind w:left="460"/>
              <w:rPr>
                <w:szCs w:val="24"/>
              </w:rPr>
            </w:pPr>
            <w:r w:rsidRPr="00C150A8">
              <w:rPr>
                <w:szCs w:val="24"/>
              </w:rPr>
              <w:t>2. Bright Spots in Inclusive Education</w:t>
            </w:r>
          </w:p>
          <w:p w14:paraId="31145C41" w14:textId="77777777" w:rsidR="002E05FD" w:rsidRPr="00C150A8" w:rsidRDefault="002E05FD" w:rsidP="002E05FD">
            <w:pPr>
              <w:ind w:left="460"/>
              <w:rPr>
                <w:szCs w:val="24"/>
              </w:rPr>
            </w:pPr>
            <w:r w:rsidRPr="00C150A8">
              <w:rPr>
                <w:szCs w:val="24"/>
              </w:rPr>
              <w:t>3. Data on Inclusion</w:t>
            </w:r>
          </w:p>
          <w:p w14:paraId="15D0A428" w14:textId="3FEC7731" w:rsidR="00DC35FA" w:rsidRPr="00C150A8" w:rsidRDefault="002E05FD" w:rsidP="002E05FD">
            <w:pPr>
              <w:ind w:left="460"/>
              <w:rPr>
                <w:szCs w:val="24"/>
              </w:rPr>
            </w:pPr>
            <w:r w:rsidRPr="00C150A8">
              <w:rPr>
                <w:szCs w:val="24"/>
              </w:rPr>
              <w:t>4. Status Update on Staffing Issues</w:t>
            </w:r>
            <w:r w:rsidR="00C509D8">
              <w:rPr>
                <w:szCs w:val="24"/>
              </w:rPr>
              <w:t>.</w:t>
            </w:r>
          </w:p>
        </w:tc>
        <w:tc>
          <w:tcPr>
            <w:tcW w:w="3060" w:type="dxa"/>
            <w:tcBorders>
              <w:top w:val="single" w:sz="6" w:space="0" w:color="auto"/>
              <w:left w:val="single" w:sz="6" w:space="0" w:color="auto"/>
              <w:bottom w:val="single" w:sz="6" w:space="0" w:color="auto"/>
              <w:right w:val="single" w:sz="6" w:space="0" w:color="auto"/>
            </w:tcBorders>
          </w:tcPr>
          <w:p w14:paraId="00365A04" w14:textId="7A3E83F1" w:rsidR="002332E1" w:rsidRPr="00C150A8" w:rsidRDefault="00E63AA8" w:rsidP="00E63AA8">
            <w:pPr>
              <w:rPr>
                <w:szCs w:val="24"/>
              </w:rPr>
            </w:pPr>
            <w:r w:rsidRPr="00C150A8">
              <w:rPr>
                <w:szCs w:val="24"/>
              </w:rPr>
              <w:t xml:space="preserve">Stephen S. will look current APR/SSIP planning and report on future activities involving SEAC.  </w:t>
            </w:r>
          </w:p>
        </w:tc>
      </w:tr>
      <w:tr w:rsidR="002E05FD" w:rsidRPr="00C150A8" w14:paraId="37F0954B" w14:textId="77777777" w:rsidTr="00943AE8">
        <w:tc>
          <w:tcPr>
            <w:tcW w:w="2780" w:type="dxa"/>
            <w:tcBorders>
              <w:top w:val="single" w:sz="6" w:space="0" w:color="auto"/>
              <w:left w:val="single" w:sz="6" w:space="0" w:color="auto"/>
              <w:bottom w:val="single" w:sz="6" w:space="0" w:color="auto"/>
              <w:right w:val="single" w:sz="6" w:space="0" w:color="auto"/>
            </w:tcBorders>
          </w:tcPr>
          <w:p w14:paraId="4EAC2EC7" w14:textId="4DF306ED" w:rsidR="002E05FD" w:rsidRPr="00C150A8" w:rsidRDefault="00AA120F" w:rsidP="00943AE8">
            <w:pPr>
              <w:widowControl w:val="0"/>
              <w:spacing w:line="240" w:lineRule="exact"/>
              <w:rPr>
                <w:b/>
                <w:szCs w:val="24"/>
              </w:rPr>
            </w:pPr>
            <w:r w:rsidRPr="00C150A8">
              <w:rPr>
                <w:b/>
                <w:szCs w:val="24"/>
              </w:rPr>
              <w:t>Follow-Up Discussion on Staffing</w:t>
            </w:r>
          </w:p>
        </w:tc>
        <w:tc>
          <w:tcPr>
            <w:tcW w:w="7380" w:type="dxa"/>
            <w:tcBorders>
              <w:top w:val="single" w:sz="6" w:space="0" w:color="auto"/>
              <w:left w:val="single" w:sz="6" w:space="0" w:color="auto"/>
              <w:bottom w:val="single" w:sz="6" w:space="0" w:color="auto"/>
              <w:right w:val="single" w:sz="6" w:space="0" w:color="auto"/>
            </w:tcBorders>
          </w:tcPr>
          <w:p w14:paraId="459E96D9" w14:textId="40AA6167" w:rsidR="00AA120F" w:rsidRPr="00C150A8" w:rsidRDefault="00AA120F" w:rsidP="00AA120F">
            <w:pPr>
              <w:rPr>
                <w:szCs w:val="24"/>
              </w:rPr>
            </w:pPr>
            <w:r w:rsidRPr="00C150A8">
              <w:rPr>
                <w:szCs w:val="24"/>
              </w:rPr>
              <w:t>Members identified the following issues that have been under discussion regarding staffing:</w:t>
            </w:r>
          </w:p>
          <w:p w14:paraId="700DE5CF" w14:textId="77777777" w:rsidR="00AA120F" w:rsidRPr="00C150A8" w:rsidRDefault="00AA120F" w:rsidP="00AA120F">
            <w:pPr>
              <w:pStyle w:val="ListParagraph"/>
              <w:numPr>
                <w:ilvl w:val="0"/>
                <w:numId w:val="41"/>
              </w:numPr>
              <w:rPr>
                <w:rFonts w:ascii="Times" w:hAnsi="Times"/>
              </w:rPr>
            </w:pPr>
            <w:r w:rsidRPr="00C150A8">
              <w:rPr>
                <w:rFonts w:ascii="Times" w:hAnsi="Times"/>
              </w:rPr>
              <w:t>Allocation Methodology</w:t>
            </w:r>
          </w:p>
          <w:p w14:paraId="60363460" w14:textId="6DA55975" w:rsidR="00AA120F" w:rsidRPr="00C150A8" w:rsidRDefault="00AA120F" w:rsidP="00AA120F">
            <w:pPr>
              <w:pStyle w:val="ListParagraph"/>
              <w:numPr>
                <w:ilvl w:val="1"/>
                <w:numId w:val="41"/>
              </w:numPr>
              <w:rPr>
                <w:rFonts w:ascii="Times" w:hAnsi="Times"/>
              </w:rPr>
            </w:pPr>
            <w:r w:rsidRPr="00C150A8">
              <w:rPr>
                <w:rFonts w:ascii="Times" w:hAnsi="Times"/>
              </w:rPr>
              <w:t>Alternate to Proportional</w:t>
            </w:r>
            <w:r w:rsidR="00C509D8">
              <w:rPr>
                <w:rFonts w:ascii="Times" w:hAnsi="Times"/>
              </w:rPr>
              <w:t xml:space="preserve"> Method</w:t>
            </w:r>
          </w:p>
          <w:p w14:paraId="1A844296" w14:textId="77777777" w:rsidR="00AA120F" w:rsidRPr="00C150A8" w:rsidRDefault="00AA120F" w:rsidP="00AA120F">
            <w:pPr>
              <w:pStyle w:val="ListParagraph"/>
              <w:numPr>
                <w:ilvl w:val="1"/>
                <w:numId w:val="41"/>
              </w:numPr>
              <w:rPr>
                <w:rFonts w:ascii="Times" w:hAnsi="Times"/>
              </w:rPr>
            </w:pPr>
            <w:r w:rsidRPr="00C150A8">
              <w:rPr>
                <w:rFonts w:ascii="Times" w:hAnsi="Times"/>
              </w:rPr>
              <w:t>Timeline for Finalizing Procedural Guidelines</w:t>
            </w:r>
          </w:p>
          <w:p w14:paraId="63954E23" w14:textId="77777777" w:rsidR="00AA120F" w:rsidRPr="00C150A8" w:rsidRDefault="00AA120F" w:rsidP="00AA120F">
            <w:pPr>
              <w:pStyle w:val="ListParagraph"/>
              <w:numPr>
                <w:ilvl w:val="0"/>
                <w:numId w:val="41"/>
              </w:numPr>
              <w:rPr>
                <w:rFonts w:ascii="Times" w:hAnsi="Times"/>
              </w:rPr>
            </w:pPr>
            <w:r w:rsidRPr="00C150A8">
              <w:rPr>
                <w:rFonts w:ascii="Times" w:hAnsi="Times"/>
              </w:rPr>
              <w:t>Retention of SPED personnel</w:t>
            </w:r>
          </w:p>
          <w:p w14:paraId="71E372D2" w14:textId="42724BFF" w:rsidR="00AA120F" w:rsidRPr="00C150A8" w:rsidRDefault="00AA120F" w:rsidP="00AA120F">
            <w:pPr>
              <w:pStyle w:val="ListParagraph"/>
              <w:numPr>
                <w:ilvl w:val="1"/>
                <w:numId w:val="41"/>
              </w:numPr>
              <w:rPr>
                <w:rFonts w:ascii="Times" w:hAnsi="Times"/>
              </w:rPr>
            </w:pPr>
            <w:r w:rsidRPr="00C150A8">
              <w:rPr>
                <w:rFonts w:ascii="Times" w:hAnsi="Times"/>
              </w:rPr>
              <w:t>Mentoring and induction of special education teachers with sped mentors</w:t>
            </w:r>
          </w:p>
          <w:p w14:paraId="3DB8E7E3" w14:textId="35DA5FF6" w:rsidR="00AA120F" w:rsidRPr="00C150A8" w:rsidRDefault="00AA120F" w:rsidP="00AA120F">
            <w:pPr>
              <w:pStyle w:val="ListParagraph"/>
              <w:numPr>
                <w:ilvl w:val="1"/>
                <w:numId w:val="41"/>
              </w:numPr>
              <w:rPr>
                <w:rFonts w:ascii="Times" w:hAnsi="Times"/>
              </w:rPr>
            </w:pPr>
            <w:r w:rsidRPr="00C150A8">
              <w:rPr>
                <w:rFonts w:ascii="Times" w:hAnsi="Times"/>
              </w:rPr>
              <w:t>Adding an objective re: retention to Strategic Plan</w:t>
            </w:r>
          </w:p>
          <w:p w14:paraId="79A4C435" w14:textId="77777777" w:rsidR="00AA120F" w:rsidRPr="00C150A8" w:rsidRDefault="00AA120F" w:rsidP="00AA120F">
            <w:pPr>
              <w:pStyle w:val="ListParagraph"/>
              <w:numPr>
                <w:ilvl w:val="0"/>
                <w:numId w:val="41"/>
              </w:numPr>
              <w:rPr>
                <w:rFonts w:ascii="Times" w:hAnsi="Times"/>
              </w:rPr>
            </w:pPr>
            <w:r w:rsidRPr="00C150A8">
              <w:rPr>
                <w:rFonts w:ascii="Times" w:hAnsi="Times"/>
              </w:rPr>
              <w:t>Recruitment</w:t>
            </w:r>
          </w:p>
          <w:p w14:paraId="41080FCD" w14:textId="77777777" w:rsidR="00AA120F" w:rsidRPr="00C150A8" w:rsidRDefault="00AA120F" w:rsidP="00AA120F">
            <w:pPr>
              <w:pStyle w:val="ListParagraph"/>
              <w:numPr>
                <w:ilvl w:val="1"/>
                <w:numId w:val="41"/>
              </w:numPr>
              <w:rPr>
                <w:rFonts w:ascii="Times" w:hAnsi="Times"/>
              </w:rPr>
            </w:pPr>
            <w:r w:rsidRPr="00C150A8">
              <w:rPr>
                <w:rFonts w:ascii="Times" w:hAnsi="Times"/>
              </w:rPr>
              <w:t>Incentives for teachers and related service personnel</w:t>
            </w:r>
          </w:p>
          <w:p w14:paraId="6D5310B3" w14:textId="77777777" w:rsidR="00AA120F" w:rsidRPr="00C150A8" w:rsidRDefault="00AA120F" w:rsidP="00AA120F">
            <w:pPr>
              <w:pStyle w:val="ListParagraph"/>
              <w:numPr>
                <w:ilvl w:val="0"/>
                <w:numId w:val="41"/>
              </w:numPr>
              <w:rPr>
                <w:rFonts w:ascii="Times" w:hAnsi="Times"/>
              </w:rPr>
            </w:pPr>
            <w:r w:rsidRPr="00C150A8">
              <w:rPr>
                <w:rFonts w:ascii="Times" w:hAnsi="Times"/>
              </w:rPr>
              <w:t>Budget (how to use all resources)</w:t>
            </w:r>
          </w:p>
          <w:p w14:paraId="26B48C14" w14:textId="77777777" w:rsidR="00AA120F" w:rsidRPr="00C150A8" w:rsidRDefault="00AA120F" w:rsidP="00AA120F">
            <w:pPr>
              <w:pStyle w:val="ListParagraph"/>
              <w:numPr>
                <w:ilvl w:val="1"/>
                <w:numId w:val="41"/>
              </w:numPr>
              <w:rPr>
                <w:rFonts w:ascii="Times" w:hAnsi="Times"/>
              </w:rPr>
            </w:pPr>
            <w:r w:rsidRPr="00C150A8">
              <w:rPr>
                <w:rFonts w:ascii="Times" w:hAnsi="Times"/>
              </w:rPr>
              <w:t>Additional SPED allocation</w:t>
            </w:r>
          </w:p>
          <w:p w14:paraId="776EA837" w14:textId="3391854A" w:rsidR="00AA120F" w:rsidRPr="00C150A8" w:rsidRDefault="00AA120F" w:rsidP="00AA120F">
            <w:pPr>
              <w:pStyle w:val="ListParagraph"/>
              <w:numPr>
                <w:ilvl w:val="1"/>
                <w:numId w:val="41"/>
              </w:numPr>
              <w:rPr>
                <w:rFonts w:ascii="Times" w:hAnsi="Times"/>
              </w:rPr>
            </w:pPr>
            <w:r w:rsidRPr="00C150A8">
              <w:rPr>
                <w:rFonts w:ascii="Times" w:hAnsi="Times"/>
              </w:rPr>
              <w:t>Weighted Student Formula (WSF) and Article VI</w:t>
            </w:r>
          </w:p>
          <w:p w14:paraId="6B3834B9" w14:textId="49519C78" w:rsidR="00AA120F" w:rsidRPr="00C150A8" w:rsidRDefault="00AA120F" w:rsidP="00AA120F">
            <w:pPr>
              <w:pStyle w:val="ListParagraph"/>
              <w:numPr>
                <w:ilvl w:val="0"/>
                <w:numId w:val="41"/>
              </w:numPr>
              <w:rPr>
                <w:rFonts w:ascii="Times" w:hAnsi="Times"/>
              </w:rPr>
            </w:pPr>
            <w:r w:rsidRPr="00C150A8">
              <w:rPr>
                <w:rFonts w:ascii="Times" w:hAnsi="Times"/>
              </w:rPr>
              <w:t>Universal Design for Learning (UDL)</w:t>
            </w:r>
          </w:p>
          <w:p w14:paraId="3E8B692D" w14:textId="4D345E0E" w:rsidR="002E05FD" w:rsidRPr="00C150A8" w:rsidRDefault="00AA120F" w:rsidP="00AA120F">
            <w:pPr>
              <w:tabs>
                <w:tab w:val="left" w:pos="507"/>
              </w:tabs>
              <w:ind w:left="10"/>
              <w:rPr>
                <w:szCs w:val="24"/>
              </w:rPr>
            </w:pPr>
            <w:r w:rsidRPr="00C150A8">
              <w:rPr>
                <w:szCs w:val="24"/>
              </w:rPr>
              <w:t xml:space="preserve">Ivalee suggested adding the issue of funding supports for restraints and seclusion; however, Suzanne Mulcahy said they found money in the current budget, so there is no longer an additional budget request.  </w:t>
            </w:r>
          </w:p>
        </w:tc>
        <w:tc>
          <w:tcPr>
            <w:tcW w:w="3060" w:type="dxa"/>
            <w:tcBorders>
              <w:top w:val="single" w:sz="6" w:space="0" w:color="auto"/>
              <w:left w:val="single" w:sz="6" w:space="0" w:color="auto"/>
              <w:bottom w:val="single" w:sz="6" w:space="0" w:color="auto"/>
              <w:right w:val="single" w:sz="6" w:space="0" w:color="auto"/>
            </w:tcBorders>
          </w:tcPr>
          <w:p w14:paraId="054EB7DF" w14:textId="77777777" w:rsidR="002E05FD" w:rsidRPr="00C150A8" w:rsidRDefault="002E05FD" w:rsidP="00E63AA8">
            <w:pPr>
              <w:rPr>
                <w:szCs w:val="24"/>
              </w:rPr>
            </w:pPr>
          </w:p>
        </w:tc>
      </w:tr>
    </w:tbl>
    <w:p w14:paraId="7EF63BAC" w14:textId="77777777" w:rsidR="002332E1" w:rsidRPr="00C150A8" w:rsidRDefault="002332E1" w:rsidP="002332E1">
      <w:pPr>
        <w:rPr>
          <w:szCs w:val="24"/>
        </w:rPr>
      </w:pPr>
    </w:p>
    <w:p w14:paraId="5F8C284B" w14:textId="77777777" w:rsidR="002332E1" w:rsidRPr="00C150A8" w:rsidRDefault="002332E1" w:rsidP="002332E1">
      <w:pPr>
        <w:rPr>
          <w:szCs w:val="24"/>
        </w:rPr>
      </w:pPr>
      <w:r w:rsidRPr="00C150A8">
        <w:rPr>
          <w:szCs w:val="24"/>
        </w:rPr>
        <w:br w:type="page"/>
      </w:r>
      <w:r w:rsidRPr="00C150A8">
        <w:rPr>
          <w:szCs w:val="24"/>
        </w:rPr>
        <w:lastRenderedPageBreak/>
        <w:t>SEAC Minutes</w:t>
      </w:r>
    </w:p>
    <w:p w14:paraId="1EF2B484" w14:textId="77777777" w:rsidR="002332E1" w:rsidRPr="00C150A8" w:rsidRDefault="002332E1" w:rsidP="002332E1">
      <w:pPr>
        <w:rPr>
          <w:szCs w:val="24"/>
        </w:rPr>
      </w:pPr>
      <w:r w:rsidRPr="00C150A8">
        <w:rPr>
          <w:szCs w:val="24"/>
        </w:rPr>
        <w:t>November 4, 2016</w:t>
      </w:r>
    </w:p>
    <w:p w14:paraId="6003FBAD" w14:textId="07364A9C" w:rsidR="002332E1" w:rsidRPr="00C150A8" w:rsidRDefault="002332E1" w:rsidP="002332E1">
      <w:pPr>
        <w:rPr>
          <w:szCs w:val="24"/>
        </w:rPr>
      </w:pPr>
      <w:r w:rsidRPr="00C150A8">
        <w:rPr>
          <w:szCs w:val="24"/>
        </w:rPr>
        <w:t>Page 7</w:t>
      </w:r>
    </w:p>
    <w:p w14:paraId="5B0F6F40" w14:textId="77777777" w:rsidR="002332E1" w:rsidRPr="00C150A8" w:rsidRDefault="002332E1" w:rsidP="002332E1">
      <w:pPr>
        <w:rPr>
          <w:szCs w:val="24"/>
        </w:rPr>
      </w:pPr>
    </w:p>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2332E1" w:rsidRPr="00C150A8" w14:paraId="0F891E8A" w14:textId="77777777" w:rsidTr="00943AE8">
        <w:tc>
          <w:tcPr>
            <w:tcW w:w="2780" w:type="dxa"/>
            <w:tcBorders>
              <w:top w:val="single" w:sz="6" w:space="0" w:color="auto"/>
              <w:left w:val="single" w:sz="6" w:space="0" w:color="auto"/>
              <w:bottom w:val="single" w:sz="6" w:space="0" w:color="auto"/>
              <w:right w:val="single" w:sz="6" w:space="0" w:color="auto"/>
            </w:tcBorders>
          </w:tcPr>
          <w:p w14:paraId="7FF6CB05" w14:textId="13BFEEBC" w:rsidR="002332E1" w:rsidRPr="00C150A8" w:rsidRDefault="00AA120F" w:rsidP="00943AE8">
            <w:pPr>
              <w:widowControl w:val="0"/>
              <w:rPr>
                <w:b/>
                <w:szCs w:val="24"/>
              </w:rPr>
            </w:pPr>
            <w:r w:rsidRPr="00C150A8">
              <w:rPr>
                <w:b/>
                <w:szCs w:val="24"/>
              </w:rPr>
              <w:t>Follow-Up Discussion on Staffing (cont.)</w:t>
            </w:r>
          </w:p>
        </w:tc>
        <w:tc>
          <w:tcPr>
            <w:tcW w:w="7380" w:type="dxa"/>
            <w:tcBorders>
              <w:top w:val="single" w:sz="6" w:space="0" w:color="auto"/>
              <w:left w:val="single" w:sz="6" w:space="0" w:color="auto"/>
              <w:bottom w:val="single" w:sz="6" w:space="0" w:color="auto"/>
              <w:right w:val="single" w:sz="6" w:space="0" w:color="auto"/>
            </w:tcBorders>
          </w:tcPr>
          <w:p w14:paraId="39D77009" w14:textId="7B65C25B" w:rsidR="002332E1" w:rsidRPr="00C150A8" w:rsidRDefault="00AA120F" w:rsidP="00637402">
            <w:pPr>
              <w:tabs>
                <w:tab w:val="left" w:pos="507"/>
              </w:tabs>
              <w:rPr>
                <w:szCs w:val="24"/>
              </w:rPr>
            </w:pPr>
            <w:r w:rsidRPr="00C150A8">
              <w:rPr>
                <w:szCs w:val="24"/>
              </w:rPr>
              <w:t xml:space="preserve">Suzanne also shared that </w:t>
            </w:r>
            <w:r w:rsidR="00B2725C" w:rsidRPr="00C150A8">
              <w:rPr>
                <w:szCs w:val="24"/>
              </w:rPr>
              <w:t xml:space="preserve">she and Assistant Superintendent Amy Kunz are working on a beginning process for advising schools on how to distribute WSF to support special education students; she wants stakeholders (including SEAC) to </w:t>
            </w:r>
            <w:r w:rsidR="00C509D8">
              <w:rPr>
                <w:szCs w:val="24"/>
              </w:rPr>
              <w:t xml:space="preserve">help </w:t>
            </w:r>
            <w:r w:rsidR="00B2725C" w:rsidRPr="00C150A8">
              <w:rPr>
                <w:szCs w:val="24"/>
              </w:rPr>
              <w:t>come up with a plan.   It is similar to the weighting process developed by the Committee on Weights</w:t>
            </w:r>
            <w:r w:rsidR="0001691F" w:rsidRPr="00C150A8">
              <w:rPr>
                <w:szCs w:val="24"/>
              </w:rPr>
              <w:t>, and</w:t>
            </w:r>
            <w:r w:rsidR="00B2725C" w:rsidRPr="00C150A8">
              <w:rPr>
                <w:szCs w:val="24"/>
              </w:rPr>
              <w:t xml:space="preserve"> “Cow-like (or Bovine) Process” was added as an issue to follow under staffing.</w:t>
            </w:r>
            <w:r w:rsidR="00296AF2" w:rsidRPr="00C150A8">
              <w:rPr>
                <w:szCs w:val="24"/>
              </w:rPr>
              <w:t xml:space="preserve">  Martha asked members if they wanted to vote on the top three issues to recommend</w:t>
            </w:r>
            <w:r w:rsidR="00637402" w:rsidRPr="00C150A8">
              <w:rPr>
                <w:szCs w:val="24"/>
              </w:rPr>
              <w:t xml:space="preserve"> to the Department for priority attention.  Steven V. acknowledged that the list comprises complex issues.  If there is not consensus about what to eliminate from the list, he suggested keeping all the issues on SEAC’s radar, and updating them as we move forward.  Since DOE leadership is attending SEAC meetings, there may not be a need for a formal recommendation, but rather a commitment to work on the issues together.  Susan R. recommended keeping the issues in a chart to review at meetings and setting loose timelines on action steps related to the issues to ensure forward progress.  Stephen S. asked members to be mindful about not overburdening the Department with too many priorities.  Steven V. wrapped up the discussion by acknowledging the value of two-way learning and finding common ground.  He suggested that SEAC’s report could be more of a narrative of this process.</w:t>
            </w:r>
          </w:p>
        </w:tc>
        <w:tc>
          <w:tcPr>
            <w:tcW w:w="3060" w:type="dxa"/>
            <w:tcBorders>
              <w:top w:val="single" w:sz="6" w:space="0" w:color="auto"/>
              <w:left w:val="single" w:sz="6" w:space="0" w:color="auto"/>
              <w:bottom w:val="single" w:sz="6" w:space="0" w:color="auto"/>
              <w:right w:val="single" w:sz="6" w:space="0" w:color="auto"/>
            </w:tcBorders>
          </w:tcPr>
          <w:p w14:paraId="18F1CE6E" w14:textId="77777777" w:rsidR="002332E1" w:rsidRPr="00C150A8" w:rsidRDefault="002332E1" w:rsidP="00943AE8">
            <w:pPr>
              <w:rPr>
                <w:szCs w:val="24"/>
              </w:rPr>
            </w:pPr>
          </w:p>
        </w:tc>
      </w:tr>
      <w:tr w:rsidR="002332E1" w:rsidRPr="00C150A8" w14:paraId="28C0DE6F" w14:textId="77777777" w:rsidTr="00943AE8">
        <w:tc>
          <w:tcPr>
            <w:tcW w:w="2780" w:type="dxa"/>
            <w:tcBorders>
              <w:top w:val="single" w:sz="6" w:space="0" w:color="auto"/>
              <w:left w:val="single" w:sz="6" w:space="0" w:color="auto"/>
              <w:bottom w:val="single" w:sz="6" w:space="0" w:color="auto"/>
              <w:right w:val="single" w:sz="6" w:space="0" w:color="auto"/>
            </w:tcBorders>
          </w:tcPr>
          <w:p w14:paraId="3F25CB5A" w14:textId="6FE7329F" w:rsidR="002332E1" w:rsidRPr="00C150A8" w:rsidRDefault="00637402" w:rsidP="00882132">
            <w:pPr>
              <w:widowControl w:val="0"/>
              <w:rPr>
                <w:b/>
                <w:szCs w:val="24"/>
              </w:rPr>
            </w:pPr>
            <w:r w:rsidRPr="00C150A8">
              <w:rPr>
                <w:b/>
                <w:szCs w:val="24"/>
              </w:rPr>
              <w:t>Update on the B</w:t>
            </w:r>
            <w:r w:rsidR="00C150A8">
              <w:rPr>
                <w:b/>
                <w:szCs w:val="24"/>
              </w:rPr>
              <w:t>ehavioral Instruction Support Service (B</w:t>
            </w:r>
            <w:r w:rsidRPr="00C150A8">
              <w:rPr>
                <w:b/>
                <w:szCs w:val="24"/>
              </w:rPr>
              <w:t>ISS</w:t>
            </w:r>
            <w:r w:rsidR="00C150A8">
              <w:rPr>
                <w:b/>
                <w:szCs w:val="24"/>
              </w:rPr>
              <w:t>)</w:t>
            </w:r>
            <w:r w:rsidRPr="00C150A8">
              <w:rPr>
                <w:b/>
                <w:szCs w:val="24"/>
              </w:rPr>
              <w:t xml:space="preserve"> Contract</w:t>
            </w:r>
          </w:p>
        </w:tc>
        <w:tc>
          <w:tcPr>
            <w:tcW w:w="7380" w:type="dxa"/>
            <w:tcBorders>
              <w:top w:val="single" w:sz="6" w:space="0" w:color="auto"/>
              <w:left w:val="single" w:sz="6" w:space="0" w:color="auto"/>
              <w:bottom w:val="single" w:sz="6" w:space="0" w:color="auto"/>
              <w:right w:val="single" w:sz="6" w:space="0" w:color="auto"/>
            </w:tcBorders>
          </w:tcPr>
          <w:p w14:paraId="5A7A9EF4" w14:textId="09DE09C8" w:rsidR="00C150A8" w:rsidRPr="00C150A8" w:rsidRDefault="00C150A8" w:rsidP="00C150A8">
            <w:pPr>
              <w:widowControl w:val="0"/>
              <w:autoSpaceDE w:val="0"/>
              <w:autoSpaceDN w:val="0"/>
              <w:adjustRightInd w:val="0"/>
              <w:rPr>
                <w:szCs w:val="24"/>
              </w:rPr>
            </w:pPr>
            <w:r w:rsidRPr="00C150A8">
              <w:rPr>
                <w:szCs w:val="24"/>
              </w:rPr>
              <w:t>Martha asked Stephen S. and Suzanne to report on the three contract issues identified in the October meeting—the rationale</w:t>
            </w:r>
            <w:r w:rsidR="00C509D8">
              <w:rPr>
                <w:szCs w:val="24"/>
              </w:rPr>
              <w:t xml:space="preserve"> behind the contract</w:t>
            </w:r>
            <w:r w:rsidRPr="00C150A8">
              <w:rPr>
                <w:szCs w:val="24"/>
              </w:rPr>
              <w:t xml:space="preserve">, </w:t>
            </w:r>
            <w:r>
              <w:rPr>
                <w:szCs w:val="24"/>
              </w:rPr>
              <w:t>implementation status and notification to parents.</w:t>
            </w:r>
          </w:p>
          <w:p w14:paraId="74906586" w14:textId="138DEBAF" w:rsidR="00C150A8" w:rsidRPr="00C150A8" w:rsidRDefault="00C150A8" w:rsidP="00C150A8">
            <w:pPr>
              <w:widowControl w:val="0"/>
              <w:autoSpaceDE w:val="0"/>
              <w:autoSpaceDN w:val="0"/>
              <w:adjustRightInd w:val="0"/>
              <w:rPr>
                <w:noProof w:val="0"/>
                <w:szCs w:val="24"/>
                <w:u w:val="single"/>
              </w:rPr>
            </w:pPr>
            <w:r w:rsidRPr="00C150A8">
              <w:rPr>
                <w:noProof w:val="0"/>
                <w:szCs w:val="24"/>
                <w:u w:val="single"/>
              </w:rPr>
              <w:t>Rationale for the New Contract</w:t>
            </w:r>
          </w:p>
          <w:p w14:paraId="5ACD194A" w14:textId="77777777" w:rsidR="005E4D9C" w:rsidRPr="00C150A8" w:rsidRDefault="00C150A8" w:rsidP="005E4D9C">
            <w:pPr>
              <w:widowControl w:val="0"/>
              <w:autoSpaceDE w:val="0"/>
              <w:autoSpaceDN w:val="0"/>
              <w:adjustRightInd w:val="0"/>
              <w:rPr>
                <w:noProof w:val="0"/>
                <w:szCs w:val="24"/>
              </w:rPr>
            </w:pPr>
            <w:r w:rsidRPr="00C150A8">
              <w:rPr>
                <w:noProof w:val="0"/>
                <w:szCs w:val="24"/>
              </w:rPr>
              <w:t>Stephen S</w:t>
            </w:r>
            <w:r>
              <w:rPr>
                <w:noProof w:val="0"/>
                <w:szCs w:val="24"/>
              </w:rPr>
              <w:t>.</w:t>
            </w:r>
            <w:r w:rsidRPr="00C150A8">
              <w:rPr>
                <w:noProof w:val="0"/>
                <w:szCs w:val="24"/>
              </w:rPr>
              <w:t xml:space="preserve"> shared that the long term</w:t>
            </w:r>
            <w:r>
              <w:rPr>
                <w:noProof w:val="0"/>
                <w:szCs w:val="24"/>
              </w:rPr>
              <w:t xml:space="preserve"> </w:t>
            </w:r>
            <w:r w:rsidRPr="00C150A8">
              <w:rPr>
                <w:noProof w:val="0"/>
                <w:szCs w:val="24"/>
              </w:rPr>
              <w:t>goal has been to build capacity within the</w:t>
            </w:r>
            <w:r>
              <w:rPr>
                <w:noProof w:val="0"/>
                <w:szCs w:val="24"/>
              </w:rPr>
              <w:t xml:space="preserve"> </w:t>
            </w:r>
            <w:r w:rsidRPr="00C150A8">
              <w:rPr>
                <w:noProof w:val="0"/>
                <w:szCs w:val="24"/>
              </w:rPr>
              <w:t>Department to provide services for students with severe behavioral and</w:t>
            </w:r>
            <w:r>
              <w:rPr>
                <w:noProof w:val="0"/>
                <w:szCs w:val="24"/>
              </w:rPr>
              <w:t xml:space="preserve"> </w:t>
            </w:r>
            <w:r w:rsidRPr="00C150A8">
              <w:rPr>
                <w:noProof w:val="0"/>
                <w:szCs w:val="24"/>
              </w:rPr>
              <w:t xml:space="preserve">communication challenges. The intent of the </w:t>
            </w:r>
            <w:r>
              <w:rPr>
                <w:noProof w:val="0"/>
                <w:szCs w:val="24"/>
              </w:rPr>
              <w:t>BISS</w:t>
            </w:r>
            <w:r w:rsidRPr="00C150A8">
              <w:rPr>
                <w:noProof w:val="0"/>
                <w:szCs w:val="24"/>
              </w:rPr>
              <w:t xml:space="preserve"> contract was </w:t>
            </w:r>
            <w:r w:rsidR="005E4D9C" w:rsidRPr="00C150A8">
              <w:rPr>
                <w:noProof w:val="0"/>
                <w:szCs w:val="24"/>
              </w:rPr>
              <w:t>was to provide professional development for the</w:t>
            </w:r>
          </w:p>
          <w:p w14:paraId="27F703EE" w14:textId="368B3A70" w:rsidR="002332E1" w:rsidRPr="00C150A8" w:rsidRDefault="005E4D9C" w:rsidP="005E4D9C">
            <w:pPr>
              <w:widowControl w:val="0"/>
              <w:autoSpaceDE w:val="0"/>
              <w:autoSpaceDN w:val="0"/>
              <w:adjustRightInd w:val="0"/>
              <w:rPr>
                <w:noProof w:val="0"/>
                <w:szCs w:val="24"/>
              </w:rPr>
            </w:pPr>
            <w:r w:rsidRPr="00C150A8">
              <w:rPr>
                <w:noProof w:val="0"/>
                <w:szCs w:val="24"/>
              </w:rPr>
              <w:t>Teacher</w:t>
            </w:r>
            <w:r>
              <w:rPr>
                <w:noProof w:val="0"/>
                <w:szCs w:val="24"/>
              </w:rPr>
              <w:t>, not</w:t>
            </w:r>
            <w:r w:rsidR="00C150A8" w:rsidRPr="00C150A8">
              <w:rPr>
                <w:noProof w:val="0"/>
                <w:szCs w:val="24"/>
              </w:rPr>
              <w:t xml:space="preserve"> to provide direct service to</w:t>
            </w:r>
            <w:r>
              <w:rPr>
                <w:noProof w:val="0"/>
                <w:szCs w:val="24"/>
              </w:rPr>
              <w:t xml:space="preserve"> </w:t>
            </w:r>
            <w:r w:rsidR="00C150A8" w:rsidRPr="00C150A8">
              <w:rPr>
                <w:noProof w:val="0"/>
                <w:szCs w:val="24"/>
              </w:rPr>
              <w:t>the student</w:t>
            </w:r>
            <w:r>
              <w:rPr>
                <w:noProof w:val="0"/>
                <w:szCs w:val="24"/>
              </w:rPr>
              <w:t xml:space="preserve">.  </w:t>
            </w:r>
            <w:r w:rsidR="00C150A8" w:rsidRPr="00C150A8">
              <w:rPr>
                <w:rFonts w:cs="iSˇ"/>
                <w:noProof w:val="0"/>
                <w:szCs w:val="24"/>
              </w:rPr>
              <w:t xml:space="preserve">Suzanne </w:t>
            </w:r>
            <w:r w:rsidR="00C150A8" w:rsidRPr="00C150A8">
              <w:rPr>
                <w:noProof w:val="0"/>
                <w:szCs w:val="24"/>
              </w:rPr>
              <w:t>shared that in</w:t>
            </w:r>
            <w:r w:rsidR="00C150A8">
              <w:rPr>
                <w:noProof w:val="0"/>
                <w:szCs w:val="24"/>
              </w:rPr>
              <w:t xml:space="preserve"> </w:t>
            </w:r>
            <w:r w:rsidR="00C150A8" w:rsidRPr="00C150A8">
              <w:rPr>
                <w:rFonts w:cs="iSˇ"/>
                <w:noProof w:val="0"/>
                <w:szCs w:val="24"/>
              </w:rPr>
              <w:t xml:space="preserve">2004, the BISS was </w:t>
            </w:r>
            <w:r>
              <w:rPr>
                <w:rFonts w:cs="iSˇ"/>
                <w:noProof w:val="0"/>
                <w:szCs w:val="24"/>
              </w:rPr>
              <w:t>aimed at helping</w:t>
            </w:r>
            <w:r w:rsidR="00C150A8" w:rsidRPr="00C150A8">
              <w:rPr>
                <w:rFonts w:cs="iSˇ"/>
                <w:noProof w:val="0"/>
                <w:szCs w:val="24"/>
              </w:rPr>
              <w:t xml:space="preserve"> teachers who were not yet certified</w:t>
            </w:r>
            <w:r w:rsidR="00C150A8">
              <w:rPr>
                <w:noProof w:val="0"/>
                <w:szCs w:val="24"/>
              </w:rPr>
              <w:t xml:space="preserve"> </w:t>
            </w:r>
            <w:r w:rsidR="00C150A8" w:rsidRPr="00C150A8">
              <w:rPr>
                <w:noProof w:val="0"/>
                <w:szCs w:val="24"/>
              </w:rPr>
              <w:t xml:space="preserve">develop the skills necessary. </w:t>
            </w:r>
            <w:r>
              <w:rPr>
                <w:noProof w:val="0"/>
                <w:szCs w:val="24"/>
              </w:rPr>
              <w:t xml:space="preserve">  </w:t>
            </w:r>
            <w:r w:rsidR="00C150A8" w:rsidRPr="00C150A8">
              <w:rPr>
                <w:noProof w:val="0"/>
                <w:szCs w:val="24"/>
              </w:rPr>
              <w:t>However, a number of principals and</w:t>
            </w:r>
            <w:r w:rsidR="00C150A8">
              <w:rPr>
                <w:noProof w:val="0"/>
                <w:szCs w:val="24"/>
              </w:rPr>
              <w:t xml:space="preserve"> </w:t>
            </w:r>
            <w:r w:rsidR="00C150A8" w:rsidRPr="00C150A8">
              <w:rPr>
                <w:noProof w:val="0"/>
                <w:szCs w:val="24"/>
              </w:rPr>
              <w:t xml:space="preserve">teachers asked </w:t>
            </w:r>
            <w:r w:rsidR="00C150A8">
              <w:rPr>
                <w:noProof w:val="0"/>
                <w:szCs w:val="24"/>
              </w:rPr>
              <w:t>contract</w:t>
            </w:r>
            <w:r w:rsidR="00C150A8" w:rsidRPr="00C150A8">
              <w:rPr>
                <w:noProof w:val="0"/>
                <w:szCs w:val="24"/>
              </w:rPr>
              <w:t xml:space="preserve"> personnel to </w:t>
            </w:r>
            <w:r w:rsidRPr="00C150A8">
              <w:rPr>
                <w:noProof w:val="0"/>
                <w:szCs w:val="24"/>
              </w:rPr>
              <w:t>work directly with students</w:t>
            </w:r>
          </w:p>
        </w:tc>
        <w:tc>
          <w:tcPr>
            <w:tcW w:w="3060" w:type="dxa"/>
            <w:tcBorders>
              <w:top w:val="single" w:sz="6" w:space="0" w:color="auto"/>
              <w:left w:val="single" w:sz="6" w:space="0" w:color="auto"/>
              <w:bottom w:val="single" w:sz="6" w:space="0" w:color="auto"/>
              <w:right w:val="single" w:sz="6" w:space="0" w:color="auto"/>
            </w:tcBorders>
          </w:tcPr>
          <w:p w14:paraId="4A5E8FD6" w14:textId="77777777" w:rsidR="002332E1" w:rsidRPr="00C150A8" w:rsidRDefault="002332E1" w:rsidP="00943AE8">
            <w:pPr>
              <w:rPr>
                <w:szCs w:val="24"/>
              </w:rPr>
            </w:pPr>
          </w:p>
        </w:tc>
      </w:tr>
    </w:tbl>
    <w:p w14:paraId="6FC33E04" w14:textId="05329C7E" w:rsidR="005E4D9C" w:rsidRDefault="005E4D9C">
      <w:r>
        <w:lastRenderedPageBreak/>
        <w:t>SEAC Minutes</w:t>
      </w:r>
    </w:p>
    <w:p w14:paraId="69F6E423" w14:textId="77777777" w:rsidR="005E4D9C" w:rsidRPr="00C150A8" w:rsidRDefault="005E4D9C" w:rsidP="005E4D9C">
      <w:pPr>
        <w:rPr>
          <w:szCs w:val="24"/>
        </w:rPr>
      </w:pPr>
      <w:r w:rsidRPr="00C150A8">
        <w:rPr>
          <w:szCs w:val="24"/>
        </w:rPr>
        <w:t>November 4, 2016</w:t>
      </w:r>
    </w:p>
    <w:p w14:paraId="3A585663" w14:textId="164DCF48" w:rsidR="005E4D9C" w:rsidRDefault="005E4D9C" w:rsidP="005E4D9C">
      <w:pPr>
        <w:rPr>
          <w:szCs w:val="24"/>
        </w:rPr>
      </w:pPr>
      <w:r>
        <w:rPr>
          <w:szCs w:val="24"/>
        </w:rPr>
        <w:t>Page 8</w:t>
      </w:r>
    </w:p>
    <w:p w14:paraId="511E6677" w14:textId="77777777" w:rsidR="005E4D9C" w:rsidRDefault="005E4D9C" w:rsidP="005E4D9C"/>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5E4D9C" w:rsidRPr="00C150A8" w14:paraId="3EDF2425" w14:textId="77777777" w:rsidTr="00943AE8">
        <w:tc>
          <w:tcPr>
            <w:tcW w:w="2780" w:type="dxa"/>
            <w:tcBorders>
              <w:top w:val="single" w:sz="6" w:space="0" w:color="auto"/>
              <w:left w:val="single" w:sz="6" w:space="0" w:color="auto"/>
              <w:bottom w:val="single" w:sz="6" w:space="0" w:color="auto"/>
              <w:right w:val="single" w:sz="6" w:space="0" w:color="auto"/>
            </w:tcBorders>
          </w:tcPr>
          <w:p w14:paraId="157DEC8D" w14:textId="01100DEC" w:rsidR="005E4D9C" w:rsidRPr="00C150A8" w:rsidRDefault="005E4D9C" w:rsidP="00882132">
            <w:pPr>
              <w:widowControl w:val="0"/>
              <w:rPr>
                <w:b/>
                <w:szCs w:val="24"/>
              </w:rPr>
            </w:pPr>
            <w:r w:rsidRPr="00C150A8">
              <w:rPr>
                <w:b/>
                <w:szCs w:val="24"/>
              </w:rPr>
              <w:t xml:space="preserve">Update on the </w:t>
            </w:r>
            <w:r>
              <w:rPr>
                <w:b/>
                <w:szCs w:val="24"/>
              </w:rPr>
              <w:t>B</w:t>
            </w:r>
            <w:r w:rsidRPr="00C150A8">
              <w:rPr>
                <w:b/>
                <w:szCs w:val="24"/>
              </w:rPr>
              <w:t>ISS</w:t>
            </w:r>
            <w:r>
              <w:rPr>
                <w:b/>
                <w:szCs w:val="24"/>
              </w:rPr>
              <w:t xml:space="preserve"> </w:t>
            </w:r>
            <w:r w:rsidRPr="00C150A8">
              <w:rPr>
                <w:b/>
                <w:szCs w:val="24"/>
              </w:rPr>
              <w:t>Contract</w:t>
            </w:r>
            <w:r>
              <w:rPr>
                <w:b/>
                <w:szCs w:val="24"/>
              </w:rPr>
              <w:t xml:space="preserve"> (cont.)</w:t>
            </w:r>
          </w:p>
        </w:tc>
        <w:tc>
          <w:tcPr>
            <w:tcW w:w="7380" w:type="dxa"/>
            <w:tcBorders>
              <w:top w:val="single" w:sz="6" w:space="0" w:color="auto"/>
              <w:left w:val="single" w:sz="6" w:space="0" w:color="auto"/>
              <w:bottom w:val="single" w:sz="6" w:space="0" w:color="auto"/>
              <w:right w:val="single" w:sz="6" w:space="0" w:color="auto"/>
            </w:tcBorders>
          </w:tcPr>
          <w:p w14:paraId="2BBC440D" w14:textId="77777777" w:rsidR="005E4D9C" w:rsidRPr="00C150A8" w:rsidRDefault="005E4D9C" w:rsidP="005E4D9C">
            <w:pPr>
              <w:widowControl w:val="0"/>
              <w:autoSpaceDE w:val="0"/>
              <w:autoSpaceDN w:val="0"/>
              <w:adjustRightInd w:val="0"/>
              <w:rPr>
                <w:noProof w:val="0"/>
                <w:szCs w:val="24"/>
                <w:u w:val="single"/>
              </w:rPr>
            </w:pPr>
            <w:r w:rsidRPr="00C150A8">
              <w:rPr>
                <w:noProof w:val="0"/>
                <w:szCs w:val="24"/>
                <w:u w:val="single"/>
              </w:rPr>
              <w:t>Rationale for the New Contract</w:t>
            </w:r>
          </w:p>
          <w:p w14:paraId="77E717AD" w14:textId="72941753" w:rsidR="005E4D9C" w:rsidRPr="00C150A8" w:rsidRDefault="005E4D9C" w:rsidP="005E4D9C">
            <w:pPr>
              <w:widowControl w:val="0"/>
              <w:autoSpaceDE w:val="0"/>
              <w:autoSpaceDN w:val="0"/>
              <w:adjustRightInd w:val="0"/>
              <w:rPr>
                <w:noProof w:val="0"/>
                <w:szCs w:val="24"/>
              </w:rPr>
            </w:pPr>
            <w:r>
              <w:rPr>
                <w:noProof w:val="0"/>
                <w:szCs w:val="24"/>
              </w:rPr>
              <w:t>resulting in dysfunction</w:t>
            </w:r>
            <w:r w:rsidRPr="00C150A8">
              <w:rPr>
                <w:noProof w:val="0"/>
                <w:szCs w:val="24"/>
              </w:rPr>
              <w:t xml:space="preserve">. </w:t>
            </w:r>
            <w:r>
              <w:rPr>
                <w:noProof w:val="0"/>
                <w:szCs w:val="24"/>
              </w:rPr>
              <w:t xml:space="preserve"> </w:t>
            </w:r>
            <w:r w:rsidRPr="00C150A8">
              <w:rPr>
                <w:noProof w:val="0"/>
                <w:szCs w:val="24"/>
              </w:rPr>
              <w:t>In preparation for the current</w:t>
            </w:r>
            <w:r>
              <w:rPr>
                <w:noProof w:val="0"/>
                <w:szCs w:val="24"/>
              </w:rPr>
              <w:t xml:space="preserve"> </w:t>
            </w:r>
            <w:r w:rsidRPr="00C150A8">
              <w:rPr>
                <w:noProof w:val="0"/>
                <w:szCs w:val="24"/>
              </w:rPr>
              <w:t xml:space="preserve">contract adjustment, a group of </w:t>
            </w:r>
            <w:r>
              <w:rPr>
                <w:noProof w:val="0"/>
                <w:szCs w:val="24"/>
              </w:rPr>
              <w:t>DESs</w:t>
            </w:r>
            <w:r w:rsidRPr="00C150A8">
              <w:rPr>
                <w:noProof w:val="0"/>
                <w:szCs w:val="24"/>
              </w:rPr>
              <w:t xml:space="preserve"> formed a work group to redesign the</w:t>
            </w:r>
            <w:r>
              <w:rPr>
                <w:noProof w:val="0"/>
                <w:szCs w:val="24"/>
              </w:rPr>
              <w:t xml:space="preserve"> language of the </w:t>
            </w:r>
            <w:r w:rsidRPr="00C150A8">
              <w:rPr>
                <w:noProof w:val="0"/>
                <w:szCs w:val="24"/>
              </w:rPr>
              <w:t xml:space="preserve">contract, develop appropriate training and </w:t>
            </w:r>
            <w:r>
              <w:rPr>
                <w:noProof w:val="0"/>
                <w:szCs w:val="24"/>
              </w:rPr>
              <w:t>deliver the</w:t>
            </w:r>
            <w:r w:rsidRPr="00C150A8">
              <w:rPr>
                <w:noProof w:val="0"/>
                <w:szCs w:val="24"/>
              </w:rPr>
              <w:t xml:space="preserve"> training </w:t>
            </w:r>
            <w:r>
              <w:rPr>
                <w:noProof w:val="0"/>
                <w:szCs w:val="24"/>
              </w:rPr>
              <w:t>to the</w:t>
            </w:r>
            <w:r w:rsidRPr="00C150A8">
              <w:rPr>
                <w:noProof w:val="0"/>
                <w:szCs w:val="24"/>
              </w:rPr>
              <w:t xml:space="preserve"> complexes to begin orienting</w:t>
            </w:r>
            <w:r>
              <w:rPr>
                <w:noProof w:val="0"/>
                <w:szCs w:val="24"/>
              </w:rPr>
              <w:t xml:space="preserve"> </w:t>
            </w:r>
            <w:r w:rsidRPr="00C150A8">
              <w:rPr>
                <w:noProof w:val="0"/>
                <w:szCs w:val="24"/>
              </w:rPr>
              <w:t>teachers to their changing role</w:t>
            </w:r>
            <w:r>
              <w:rPr>
                <w:noProof w:val="0"/>
                <w:szCs w:val="24"/>
              </w:rPr>
              <w:t>—t</w:t>
            </w:r>
            <w:r w:rsidRPr="00C150A8">
              <w:rPr>
                <w:noProof w:val="0"/>
                <w:szCs w:val="24"/>
              </w:rPr>
              <w:t xml:space="preserve">aking data and supervising skills trainers directly. </w:t>
            </w:r>
            <w:r>
              <w:rPr>
                <w:noProof w:val="0"/>
                <w:szCs w:val="24"/>
              </w:rPr>
              <w:t xml:space="preserve">  Suzanne </w:t>
            </w:r>
            <w:r w:rsidRPr="00C150A8">
              <w:rPr>
                <w:noProof w:val="0"/>
                <w:szCs w:val="24"/>
              </w:rPr>
              <w:t>acknowledged the need to train both staff and parents on the new contract.</w:t>
            </w:r>
            <w:r>
              <w:rPr>
                <w:noProof w:val="0"/>
                <w:szCs w:val="24"/>
              </w:rPr>
              <w:t xml:space="preserve">  </w:t>
            </w:r>
            <w:r w:rsidRPr="00C150A8">
              <w:rPr>
                <w:noProof w:val="0"/>
                <w:szCs w:val="24"/>
              </w:rPr>
              <w:t>Tom Moon</w:t>
            </w:r>
            <w:r>
              <w:rPr>
                <w:noProof w:val="0"/>
                <w:szCs w:val="24"/>
              </w:rPr>
              <w:t xml:space="preserve"> </w:t>
            </w:r>
            <w:r w:rsidRPr="00C150A8">
              <w:rPr>
                <w:noProof w:val="0"/>
                <w:szCs w:val="24"/>
              </w:rPr>
              <w:t>offered that a further rationale for the change in contract was</w:t>
            </w:r>
            <w:r>
              <w:rPr>
                <w:noProof w:val="0"/>
                <w:szCs w:val="24"/>
              </w:rPr>
              <w:t xml:space="preserve"> </w:t>
            </w:r>
            <w:r w:rsidRPr="00C150A8">
              <w:rPr>
                <w:noProof w:val="0"/>
                <w:szCs w:val="24"/>
              </w:rPr>
              <w:t>the need to have the skills trainer be supervised by someone who was on campus continuously, in</w:t>
            </w:r>
            <w:r>
              <w:rPr>
                <w:noProof w:val="0"/>
                <w:szCs w:val="24"/>
              </w:rPr>
              <w:t xml:space="preserve"> </w:t>
            </w:r>
            <w:r w:rsidRPr="00C150A8">
              <w:rPr>
                <w:noProof w:val="0"/>
                <w:szCs w:val="24"/>
              </w:rPr>
              <w:t>case there was a need to retool strategies to meet urgent needs of the student.</w:t>
            </w:r>
          </w:p>
          <w:p w14:paraId="778444E6" w14:textId="77777777" w:rsidR="005E4D9C" w:rsidRPr="00C150A8" w:rsidRDefault="005E4D9C" w:rsidP="005E4D9C">
            <w:pPr>
              <w:widowControl w:val="0"/>
              <w:autoSpaceDE w:val="0"/>
              <w:autoSpaceDN w:val="0"/>
              <w:adjustRightInd w:val="0"/>
              <w:rPr>
                <w:noProof w:val="0"/>
                <w:szCs w:val="24"/>
                <w:u w:val="single"/>
              </w:rPr>
            </w:pPr>
            <w:r w:rsidRPr="00C150A8">
              <w:rPr>
                <w:noProof w:val="0"/>
                <w:szCs w:val="24"/>
                <w:u w:val="single"/>
              </w:rPr>
              <w:t>Implementation Status of the New Contract</w:t>
            </w:r>
          </w:p>
          <w:p w14:paraId="410B389E" w14:textId="630FD516" w:rsidR="005E4D9C" w:rsidRPr="00C150A8" w:rsidRDefault="005E4D9C" w:rsidP="005E4D9C">
            <w:pPr>
              <w:widowControl w:val="0"/>
              <w:autoSpaceDE w:val="0"/>
              <w:autoSpaceDN w:val="0"/>
              <w:adjustRightInd w:val="0"/>
              <w:rPr>
                <w:noProof w:val="0"/>
                <w:szCs w:val="24"/>
              </w:rPr>
            </w:pPr>
            <w:r>
              <w:rPr>
                <w:noProof w:val="0"/>
                <w:szCs w:val="24"/>
              </w:rPr>
              <w:t>Suzanne</w:t>
            </w:r>
            <w:r w:rsidRPr="00C150A8">
              <w:rPr>
                <w:noProof w:val="0"/>
                <w:szCs w:val="24"/>
              </w:rPr>
              <w:t xml:space="preserve"> said that the contract was due to go into effect in August, but due to a protest, the start</w:t>
            </w:r>
            <w:r>
              <w:rPr>
                <w:noProof w:val="0"/>
                <w:szCs w:val="24"/>
              </w:rPr>
              <w:t xml:space="preserve"> </w:t>
            </w:r>
            <w:r w:rsidRPr="00C150A8">
              <w:rPr>
                <w:noProof w:val="0"/>
                <w:szCs w:val="24"/>
              </w:rPr>
              <w:t>date was postponed to November 1st.</w:t>
            </w:r>
          </w:p>
          <w:p w14:paraId="6687ED19" w14:textId="77777777" w:rsidR="005E4D9C" w:rsidRPr="00C150A8" w:rsidRDefault="005E4D9C" w:rsidP="005E4D9C">
            <w:pPr>
              <w:widowControl w:val="0"/>
              <w:autoSpaceDE w:val="0"/>
              <w:autoSpaceDN w:val="0"/>
              <w:adjustRightInd w:val="0"/>
              <w:rPr>
                <w:rFonts w:cs="iSˇ"/>
                <w:noProof w:val="0"/>
                <w:szCs w:val="24"/>
                <w:u w:val="single"/>
              </w:rPr>
            </w:pPr>
            <w:r w:rsidRPr="00C150A8">
              <w:rPr>
                <w:rFonts w:cs="iSˇ"/>
                <w:noProof w:val="0"/>
                <w:szCs w:val="24"/>
                <w:u w:val="single"/>
              </w:rPr>
              <w:t>Notification to Families</w:t>
            </w:r>
          </w:p>
          <w:p w14:paraId="52CD472F" w14:textId="3678E4DE" w:rsidR="005E4D9C" w:rsidRPr="00C150A8" w:rsidRDefault="005E4D9C" w:rsidP="005E4D9C">
            <w:pPr>
              <w:widowControl w:val="0"/>
              <w:autoSpaceDE w:val="0"/>
              <w:autoSpaceDN w:val="0"/>
              <w:adjustRightInd w:val="0"/>
              <w:rPr>
                <w:noProof w:val="0"/>
                <w:szCs w:val="24"/>
              </w:rPr>
            </w:pPr>
            <w:r>
              <w:rPr>
                <w:noProof w:val="0"/>
                <w:szCs w:val="24"/>
              </w:rPr>
              <w:t xml:space="preserve">Suzanne </w:t>
            </w:r>
            <w:r w:rsidRPr="00C150A8">
              <w:rPr>
                <w:noProof w:val="0"/>
                <w:szCs w:val="24"/>
              </w:rPr>
              <w:t>stated that as of May 2016 schools should have been communicating to parents about</w:t>
            </w:r>
            <w:r>
              <w:rPr>
                <w:noProof w:val="0"/>
                <w:szCs w:val="24"/>
              </w:rPr>
              <w:t xml:space="preserve"> </w:t>
            </w:r>
            <w:r w:rsidRPr="00C150A8">
              <w:rPr>
                <w:noProof w:val="0"/>
                <w:szCs w:val="24"/>
              </w:rPr>
              <w:t>the upcoming changes to the contract. Given that the contract start was delayed three months due</w:t>
            </w:r>
            <w:r>
              <w:rPr>
                <w:noProof w:val="0"/>
                <w:szCs w:val="24"/>
              </w:rPr>
              <w:t xml:space="preserve"> </w:t>
            </w:r>
            <w:r w:rsidRPr="00C150A8">
              <w:rPr>
                <w:noProof w:val="0"/>
                <w:szCs w:val="24"/>
              </w:rPr>
              <w:t xml:space="preserve">to a protest, </w:t>
            </w:r>
            <w:r>
              <w:rPr>
                <w:noProof w:val="0"/>
                <w:szCs w:val="24"/>
              </w:rPr>
              <w:t>she</w:t>
            </w:r>
            <w:r w:rsidRPr="00C150A8">
              <w:rPr>
                <w:noProof w:val="0"/>
                <w:szCs w:val="24"/>
              </w:rPr>
              <w:t xml:space="preserve"> added that schools had time to meet with parents in addition to written</w:t>
            </w:r>
            <w:r>
              <w:rPr>
                <w:noProof w:val="0"/>
                <w:szCs w:val="24"/>
              </w:rPr>
              <w:t xml:space="preserve"> </w:t>
            </w:r>
            <w:r w:rsidRPr="00C150A8">
              <w:rPr>
                <w:rFonts w:cs="iSˇ"/>
                <w:noProof w:val="0"/>
                <w:szCs w:val="24"/>
              </w:rPr>
              <w:t>notification.</w:t>
            </w:r>
            <w:r>
              <w:rPr>
                <w:noProof w:val="0"/>
                <w:szCs w:val="24"/>
              </w:rPr>
              <w:t xml:space="preserve">  Suzanne suggested that the parents who wrote to SEAC in October </w:t>
            </w:r>
            <w:r w:rsidRPr="00C150A8">
              <w:rPr>
                <w:noProof w:val="0"/>
                <w:szCs w:val="24"/>
              </w:rPr>
              <w:t xml:space="preserve">contact </w:t>
            </w:r>
            <w:r>
              <w:rPr>
                <w:noProof w:val="0"/>
                <w:szCs w:val="24"/>
              </w:rPr>
              <w:t xml:space="preserve">their </w:t>
            </w:r>
            <w:r w:rsidRPr="00C150A8">
              <w:rPr>
                <w:noProof w:val="0"/>
                <w:szCs w:val="24"/>
              </w:rPr>
              <w:t xml:space="preserve">son’s care coordinator regarding the school’s responsibility to notify </w:t>
            </w:r>
            <w:r>
              <w:rPr>
                <w:noProof w:val="0"/>
                <w:szCs w:val="24"/>
              </w:rPr>
              <w:t>them</w:t>
            </w:r>
            <w:r w:rsidRPr="00C150A8">
              <w:rPr>
                <w:noProof w:val="0"/>
                <w:szCs w:val="24"/>
              </w:rPr>
              <w:t xml:space="preserve">. </w:t>
            </w:r>
            <w:r>
              <w:rPr>
                <w:noProof w:val="0"/>
                <w:szCs w:val="24"/>
              </w:rPr>
              <w:t xml:space="preserve"> </w:t>
            </w:r>
            <w:r w:rsidRPr="00C150A8">
              <w:rPr>
                <w:noProof w:val="0"/>
                <w:szCs w:val="24"/>
              </w:rPr>
              <w:t>If the care</w:t>
            </w:r>
            <w:r>
              <w:rPr>
                <w:noProof w:val="0"/>
                <w:szCs w:val="24"/>
              </w:rPr>
              <w:t xml:space="preserve"> </w:t>
            </w:r>
            <w:r w:rsidRPr="00C150A8">
              <w:rPr>
                <w:noProof w:val="0"/>
                <w:szCs w:val="24"/>
              </w:rPr>
              <w:t xml:space="preserve">coordinator’s response is not adequate, </w:t>
            </w:r>
            <w:r>
              <w:rPr>
                <w:noProof w:val="0"/>
                <w:szCs w:val="24"/>
              </w:rPr>
              <w:t>Suzanne</w:t>
            </w:r>
            <w:r w:rsidRPr="00C150A8">
              <w:rPr>
                <w:noProof w:val="0"/>
                <w:szCs w:val="24"/>
              </w:rPr>
              <w:t xml:space="preserve"> recommended going up the chain of command,</w:t>
            </w:r>
          </w:p>
          <w:p w14:paraId="2830B263" w14:textId="77777777" w:rsidR="005E4D9C" w:rsidRPr="00C150A8" w:rsidRDefault="005E4D9C" w:rsidP="005E4D9C">
            <w:pPr>
              <w:widowControl w:val="0"/>
              <w:autoSpaceDE w:val="0"/>
              <w:autoSpaceDN w:val="0"/>
              <w:adjustRightInd w:val="0"/>
              <w:rPr>
                <w:noProof w:val="0"/>
                <w:szCs w:val="24"/>
              </w:rPr>
            </w:pPr>
            <w:r w:rsidRPr="00C150A8">
              <w:rPr>
                <w:noProof w:val="0"/>
                <w:szCs w:val="24"/>
              </w:rPr>
              <w:t>from principal to Complex Area Superintendent, as appropriate.</w:t>
            </w:r>
          </w:p>
          <w:p w14:paraId="6F385169" w14:textId="77777777" w:rsidR="005E4D9C" w:rsidRPr="00C25C90" w:rsidRDefault="005E4D9C" w:rsidP="005E4D9C">
            <w:pPr>
              <w:widowControl w:val="0"/>
              <w:autoSpaceDE w:val="0"/>
              <w:autoSpaceDN w:val="0"/>
              <w:adjustRightInd w:val="0"/>
              <w:rPr>
                <w:noProof w:val="0"/>
                <w:szCs w:val="24"/>
                <w:u w:val="single"/>
              </w:rPr>
            </w:pPr>
            <w:r w:rsidRPr="00C25C90">
              <w:rPr>
                <w:noProof w:val="0"/>
                <w:szCs w:val="24"/>
                <w:u w:val="single"/>
              </w:rPr>
              <w:t>Nature of the Problem: Isolated or Systemic?</w:t>
            </w:r>
          </w:p>
          <w:p w14:paraId="43DC95A8" w14:textId="19B68A65" w:rsidR="005E4D9C" w:rsidRPr="00C25C90" w:rsidRDefault="00C25C90" w:rsidP="005E4D9C">
            <w:pPr>
              <w:widowControl w:val="0"/>
              <w:autoSpaceDE w:val="0"/>
              <w:autoSpaceDN w:val="0"/>
              <w:adjustRightInd w:val="0"/>
              <w:rPr>
                <w:rFonts w:cs="iSˇ"/>
                <w:noProof w:val="0"/>
                <w:szCs w:val="24"/>
              </w:rPr>
            </w:pPr>
            <w:r>
              <w:rPr>
                <w:rFonts w:cs="iSˇ"/>
                <w:noProof w:val="0"/>
                <w:szCs w:val="24"/>
              </w:rPr>
              <w:t>Stephen S.</w:t>
            </w:r>
            <w:r w:rsidR="005E4D9C" w:rsidRPr="00C150A8">
              <w:rPr>
                <w:rFonts w:cs="iSˇ"/>
                <w:noProof w:val="0"/>
                <w:szCs w:val="24"/>
              </w:rPr>
              <w:t xml:space="preserve"> stressed the importance of figuring out whether the lack of notification to families and</w:t>
            </w:r>
            <w:r>
              <w:rPr>
                <w:rFonts w:cs="iSˇ"/>
                <w:noProof w:val="0"/>
                <w:szCs w:val="24"/>
              </w:rPr>
              <w:t xml:space="preserve"> </w:t>
            </w:r>
            <w:r w:rsidR="005E4D9C" w:rsidRPr="00C150A8">
              <w:rPr>
                <w:noProof w:val="0"/>
                <w:szCs w:val="24"/>
              </w:rPr>
              <w:t>the problems within schools as reported by members that were correlated to the contract change</w:t>
            </w:r>
            <w:r>
              <w:rPr>
                <w:rFonts w:cs="iSˇ"/>
                <w:noProof w:val="0"/>
                <w:szCs w:val="24"/>
              </w:rPr>
              <w:t xml:space="preserve"> </w:t>
            </w:r>
            <w:r w:rsidR="005E4D9C" w:rsidRPr="00C150A8">
              <w:rPr>
                <w:noProof w:val="0"/>
                <w:szCs w:val="24"/>
              </w:rPr>
              <w:t>represent a systemic problem or individual situation</w:t>
            </w:r>
            <w:r>
              <w:rPr>
                <w:noProof w:val="0"/>
                <w:szCs w:val="24"/>
              </w:rPr>
              <w:t>s</w:t>
            </w:r>
            <w:r w:rsidR="005E4D9C" w:rsidRPr="00C150A8">
              <w:rPr>
                <w:noProof w:val="0"/>
                <w:szCs w:val="24"/>
              </w:rPr>
              <w:t xml:space="preserve"> requiring problem-solving. Ivalee </w:t>
            </w:r>
          </w:p>
          <w:p w14:paraId="1AE8A156" w14:textId="6A10B12B" w:rsidR="005E4D9C" w:rsidRPr="00C150A8" w:rsidRDefault="005E4D9C" w:rsidP="005E4D9C">
            <w:pPr>
              <w:widowControl w:val="0"/>
              <w:autoSpaceDE w:val="0"/>
              <w:autoSpaceDN w:val="0"/>
              <w:adjustRightInd w:val="0"/>
              <w:rPr>
                <w:szCs w:val="24"/>
              </w:rPr>
            </w:pPr>
            <w:r w:rsidRPr="00C150A8">
              <w:rPr>
                <w:noProof w:val="0"/>
                <w:szCs w:val="24"/>
              </w:rPr>
              <w:t>stated her belief that any time you have a single issue presented to SEA</w:t>
            </w:r>
            <w:r w:rsidR="00C25C90">
              <w:rPr>
                <w:noProof w:val="0"/>
                <w:szCs w:val="24"/>
              </w:rPr>
              <w:t xml:space="preserve">C, it is likely to have broader </w:t>
            </w:r>
            <w:r w:rsidRPr="00C150A8">
              <w:rPr>
                <w:noProof w:val="0"/>
                <w:szCs w:val="24"/>
              </w:rPr>
              <w:t>representation, as few parents have the resources or skills to bring an issue forward for consideration</w:t>
            </w:r>
            <w:r w:rsidR="00C25C90">
              <w:rPr>
                <w:noProof w:val="0"/>
                <w:szCs w:val="24"/>
              </w:rPr>
              <w:t xml:space="preserve"> </w:t>
            </w:r>
            <w:r w:rsidRPr="00C150A8">
              <w:rPr>
                <w:noProof w:val="0"/>
                <w:szCs w:val="24"/>
              </w:rPr>
              <w:t xml:space="preserve">by SEAC. </w:t>
            </w:r>
          </w:p>
        </w:tc>
        <w:tc>
          <w:tcPr>
            <w:tcW w:w="3060" w:type="dxa"/>
            <w:tcBorders>
              <w:top w:val="single" w:sz="6" w:space="0" w:color="auto"/>
              <w:left w:val="single" w:sz="6" w:space="0" w:color="auto"/>
              <w:bottom w:val="single" w:sz="6" w:space="0" w:color="auto"/>
              <w:right w:val="single" w:sz="6" w:space="0" w:color="auto"/>
            </w:tcBorders>
          </w:tcPr>
          <w:p w14:paraId="698217FD" w14:textId="77777777" w:rsidR="005E4D9C" w:rsidRPr="00C150A8" w:rsidRDefault="005E4D9C" w:rsidP="00943AE8">
            <w:pPr>
              <w:rPr>
                <w:szCs w:val="24"/>
              </w:rPr>
            </w:pPr>
          </w:p>
        </w:tc>
      </w:tr>
    </w:tbl>
    <w:p w14:paraId="147A7B59" w14:textId="77777777" w:rsidR="00C25C90" w:rsidRDefault="00C25C90" w:rsidP="00C25C90">
      <w:r>
        <w:lastRenderedPageBreak/>
        <w:t>SEAC Minutes</w:t>
      </w:r>
    </w:p>
    <w:p w14:paraId="39DAC2EC" w14:textId="77777777" w:rsidR="00C25C90" w:rsidRPr="00C150A8" w:rsidRDefault="00C25C90" w:rsidP="00C25C90">
      <w:pPr>
        <w:rPr>
          <w:szCs w:val="24"/>
        </w:rPr>
      </w:pPr>
      <w:r w:rsidRPr="00C150A8">
        <w:rPr>
          <w:szCs w:val="24"/>
        </w:rPr>
        <w:t>November 4, 2016</w:t>
      </w:r>
    </w:p>
    <w:p w14:paraId="1874BD6A" w14:textId="58760E03" w:rsidR="00C25C90" w:rsidRDefault="00C25C90" w:rsidP="00C25C90">
      <w:pPr>
        <w:rPr>
          <w:szCs w:val="24"/>
        </w:rPr>
      </w:pPr>
      <w:r>
        <w:rPr>
          <w:szCs w:val="24"/>
        </w:rPr>
        <w:t xml:space="preserve">Page </w:t>
      </w:r>
      <w:r w:rsidR="00F751F2">
        <w:rPr>
          <w:szCs w:val="24"/>
        </w:rPr>
        <w:t>9</w:t>
      </w:r>
    </w:p>
    <w:p w14:paraId="31ED699E" w14:textId="77777777" w:rsidR="00C25C90" w:rsidRDefault="00C25C90"/>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C25C90" w:rsidRPr="00C150A8" w14:paraId="52661982" w14:textId="77777777" w:rsidTr="00943AE8">
        <w:tc>
          <w:tcPr>
            <w:tcW w:w="2780" w:type="dxa"/>
            <w:tcBorders>
              <w:top w:val="single" w:sz="6" w:space="0" w:color="auto"/>
              <w:left w:val="single" w:sz="6" w:space="0" w:color="auto"/>
              <w:bottom w:val="single" w:sz="6" w:space="0" w:color="auto"/>
              <w:right w:val="single" w:sz="6" w:space="0" w:color="auto"/>
            </w:tcBorders>
          </w:tcPr>
          <w:p w14:paraId="44B492DA" w14:textId="3ACD358D" w:rsidR="00C25C90" w:rsidRPr="00C150A8" w:rsidRDefault="00C25C90" w:rsidP="00882132">
            <w:pPr>
              <w:widowControl w:val="0"/>
              <w:rPr>
                <w:b/>
                <w:szCs w:val="24"/>
              </w:rPr>
            </w:pPr>
            <w:r w:rsidRPr="00C150A8">
              <w:rPr>
                <w:b/>
                <w:szCs w:val="24"/>
              </w:rPr>
              <w:t xml:space="preserve">Update on the </w:t>
            </w:r>
            <w:r>
              <w:rPr>
                <w:b/>
                <w:szCs w:val="24"/>
              </w:rPr>
              <w:t>B</w:t>
            </w:r>
            <w:r w:rsidRPr="00C150A8">
              <w:rPr>
                <w:b/>
                <w:szCs w:val="24"/>
              </w:rPr>
              <w:t>ISS</w:t>
            </w:r>
            <w:r>
              <w:rPr>
                <w:b/>
                <w:szCs w:val="24"/>
              </w:rPr>
              <w:t xml:space="preserve"> </w:t>
            </w:r>
            <w:r w:rsidRPr="00C150A8">
              <w:rPr>
                <w:b/>
                <w:szCs w:val="24"/>
              </w:rPr>
              <w:t>Contract</w:t>
            </w:r>
            <w:r>
              <w:rPr>
                <w:b/>
                <w:szCs w:val="24"/>
              </w:rPr>
              <w:t xml:space="preserve"> (cont.)</w:t>
            </w:r>
          </w:p>
        </w:tc>
        <w:tc>
          <w:tcPr>
            <w:tcW w:w="7380" w:type="dxa"/>
            <w:tcBorders>
              <w:top w:val="single" w:sz="6" w:space="0" w:color="auto"/>
              <w:left w:val="single" w:sz="6" w:space="0" w:color="auto"/>
              <w:bottom w:val="single" w:sz="6" w:space="0" w:color="auto"/>
              <w:right w:val="single" w:sz="6" w:space="0" w:color="auto"/>
            </w:tcBorders>
          </w:tcPr>
          <w:p w14:paraId="5153A41C" w14:textId="4489EBDD" w:rsidR="00C25C90" w:rsidRPr="00C150A8" w:rsidRDefault="00C25C90" w:rsidP="00C25C90">
            <w:pPr>
              <w:widowControl w:val="0"/>
              <w:autoSpaceDE w:val="0"/>
              <w:autoSpaceDN w:val="0"/>
              <w:adjustRightInd w:val="0"/>
              <w:rPr>
                <w:noProof w:val="0"/>
                <w:szCs w:val="24"/>
              </w:rPr>
            </w:pPr>
            <w:r w:rsidRPr="00C150A8">
              <w:rPr>
                <w:noProof w:val="0"/>
                <w:szCs w:val="24"/>
              </w:rPr>
              <w:t>Steven Vannatta added that issues can be systemic at the school level, th</w:t>
            </w:r>
            <w:r>
              <w:rPr>
                <w:noProof w:val="0"/>
                <w:szCs w:val="24"/>
              </w:rPr>
              <w:t xml:space="preserve">e complex level </w:t>
            </w:r>
            <w:r w:rsidRPr="00C150A8">
              <w:rPr>
                <w:noProof w:val="0"/>
                <w:szCs w:val="24"/>
              </w:rPr>
              <w:t>or at the state level. The way to track the depth of the issue is to keep it on SEAC’s radar screen. If</w:t>
            </w:r>
            <w:r>
              <w:rPr>
                <w:noProof w:val="0"/>
                <w:szCs w:val="24"/>
              </w:rPr>
              <w:t xml:space="preserve"> </w:t>
            </w:r>
            <w:r w:rsidRPr="00C150A8">
              <w:rPr>
                <w:noProof w:val="0"/>
                <w:szCs w:val="24"/>
              </w:rPr>
              <w:t>SEAC follows where the issue is popping up, it can get a more accurate gauge of the breadth of the</w:t>
            </w:r>
          </w:p>
          <w:p w14:paraId="10CBAC9A" w14:textId="77777777" w:rsidR="00C25C90" w:rsidRPr="00C150A8" w:rsidRDefault="00C25C90" w:rsidP="00C25C90">
            <w:pPr>
              <w:widowControl w:val="0"/>
              <w:autoSpaceDE w:val="0"/>
              <w:autoSpaceDN w:val="0"/>
              <w:adjustRightInd w:val="0"/>
              <w:rPr>
                <w:noProof w:val="0"/>
                <w:szCs w:val="24"/>
              </w:rPr>
            </w:pPr>
            <w:r w:rsidRPr="00C150A8">
              <w:rPr>
                <w:noProof w:val="0"/>
                <w:szCs w:val="24"/>
              </w:rPr>
              <w:t>problem.</w:t>
            </w:r>
          </w:p>
          <w:p w14:paraId="70A94F08" w14:textId="61AC3789" w:rsidR="00C25C90" w:rsidRPr="00C25C90" w:rsidRDefault="00C25C90" w:rsidP="00C25C90">
            <w:pPr>
              <w:widowControl w:val="0"/>
              <w:autoSpaceDE w:val="0"/>
              <w:autoSpaceDN w:val="0"/>
              <w:adjustRightInd w:val="0"/>
              <w:rPr>
                <w:noProof w:val="0"/>
                <w:szCs w:val="24"/>
                <w:u w:val="single"/>
              </w:rPr>
            </w:pPr>
            <w:r w:rsidRPr="00C25C90">
              <w:rPr>
                <w:noProof w:val="0"/>
                <w:szCs w:val="24"/>
                <w:u w:val="single"/>
              </w:rPr>
              <w:t xml:space="preserve">Comments by members and </w:t>
            </w:r>
            <w:r>
              <w:rPr>
                <w:noProof w:val="0"/>
                <w:szCs w:val="24"/>
                <w:u w:val="single"/>
              </w:rPr>
              <w:t>g</w:t>
            </w:r>
            <w:r w:rsidRPr="00C25C90">
              <w:rPr>
                <w:noProof w:val="0"/>
                <w:szCs w:val="24"/>
                <w:u w:val="single"/>
              </w:rPr>
              <w:t>uests</w:t>
            </w:r>
          </w:p>
          <w:p w14:paraId="2A49E3DD" w14:textId="73C6EE82" w:rsidR="00C25C90" w:rsidRPr="00C150A8" w:rsidRDefault="00C25C90" w:rsidP="00C25C90">
            <w:pPr>
              <w:widowControl w:val="0"/>
              <w:autoSpaceDE w:val="0"/>
              <w:autoSpaceDN w:val="0"/>
              <w:adjustRightInd w:val="0"/>
              <w:rPr>
                <w:noProof w:val="0"/>
                <w:szCs w:val="24"/>
              </w:rPr>
            </w:pPr>
            <w:r>
              <w:rPr>
                <w:noProof w:val="0"/>
                <w:szCs w:val="24"/>
              </w:rPr>
              <w:t xml:space="preserve">C. </w:t>
            </w:r>
            <w:r w:rsidRPr="00C150A8">
              <w:rPr>
                <w:noProof w:val="0"/>
                <w:szCs w:val="24"/>
              </w:rPr>
              <w:t xml:space="preserve"> Previous contract language required the BISS to supervise the skills trainers.</w:t>
            </w:r>
          </w:p>
          <w:p w14:paraId="67635C02" w14:textId="23CB059C" w:rsidR="00C25C90" w:rsidRPr="00C150A8" w:rsidRDefault="00C25C90" w:rsidP="00C25C90">
            <w:pPr>
              <w:widowControl w:val="0"/>
              <w:autoSpaceDE w:val="0"/>
              <w:autoSpaceDN w:val="0"/>
              <w:adjustRightInd w:val="0"/>
              <w:rPr>
                <w:noProof w:val="0"/>
                <w:szCs w:val="24"/>
              </w:rPr>
            </w:pPr>
            <w:r>
              <w:rPr>
                <w:noProof w:val="0"/>
                <w:szCs w:val="24"/>
              </w:rPr>
              <w:t xml:space="preserve">C.  </w:t>
            </w:r>
            <w:r w:rsidRPr="00C150A8">
              <w:rPr>
                <w:noProof w:val="0"/>
                <w:szCs w:val="24"/>
              </w:rPr>
              <w:t>Contractors providing BISS services have focused on skill building with teachers and</w:t>
            </w:r>
            <w:r>
              <w:rPr>
                <w:noProof w:val="0"/>
                <w:szCs w:val="24"/>
              </w:rPr>
              <w:t xml:space="preserve"> </w:t>
            </w:r>
            <w:r w:rsidRPr="00C150A8">
              <w:rPr>
                <w:noProof w:val="0"/>
                <w:szCs w:val="24"/>
              </w:rPr>
              <w:t>decreasing their dependence on outside expertise.</w:t>
            </w:r>
          </w:p>
          <w:p w14:paraId="103182B1" w14:textId="678B8443" w:rsidR="00C25C90" w:rsidRPr="00C150A8" w:rsidRDefault="00C25C90" w:rsidP="00C25C90">
            <w:pPr>
              <w:widowControl w:val="0"/>
              <w:autoSpaceDE w:val="0"/>
              <w:autoSpaceDN w:val="0"/>
              <w:adjustRightInd w:val="0"/>
              <w:rPr>
                <w:noProof w:val="0"/>
                <w:szCs w:val="24"/>
              </w:rPr>
            </w:pPr>
            <w:r>
              <w:rPr>
                <w:noProof w:val="0"/>
                <w:szCs w:val="24"/>
              </w:rPr>
              <w:t xml:space="preserve">C.  </w:t>
            </w:r>
            <w:r w:rsidRPr="00C150A8">
              <w:rPr>
                <w:noProof w:val="0"/>
                <w:szCs w:val="24"/>
              </w:rPr>
              <w:t>Now that teachers are expected to collect behavioral data on their own, there is not a lot of</w:t>
            </w:r>
            <w:r>
              <w:rPr>
                <w:noProof w:val="0"/>
                <w:szCs w:val="24"/>
              </w:rPr>
              <w:t xml:space="preserve"> </w:t>
            </w:r>
            <w:r w:rsidRPr="00C150A8">
              <w:rPr>
                <w:noProof w:val="0"/>
                <w:szCs w:val="24"/>
              </w:rPr>
              <w:t>support or time allotted.</w:t>
            </w:r>
          </w:p>
          <w:p w14:paraId="1084FF42" w14:textId="309A40DD" w:rsidR="00C25C90" w:rsidRPr="00C150A8" w:rsidRDefault="00C25C90" w:rsidP="00C25C90">
            <w:pPr>
              <w:widowControl w:val="0"/>
              <w:autoSpaceDE w:val="0"/>
              <w:autoSpaceDN w:val="0"/>
              <w:adjustRightInd w:val="0"/>
              <w:rPr>
                <w:noProof w:val="0"/>
                <w:szCs w:val="24"/>
              </w:rPr>
            </w:pPr>
            <w:r>
              <w:rPr>
                <w:noProof w:val="0"/>
                <w:szCs w:val="24"/>
              </w:rPr>
              <w:t xml:space="preserve">C.  </w:t>
            </w:r>
            <w:r w:rsidRPr="00C150A8">
              <w:rPr>
                <w:noProof w:val="0"/>
                <w:szCs w:val="24"/>
              </w:rPr>
              <w:t xml:space="preserve">In rural areas, travel time cuts down on the time </w:t>
            </w:r>
            <w:r w:rsidR="00882132">
              <w:rPr>
                <w:noProof w:val="0"/>
                <w:szCs w:val="24"/>
              </w:rPr>
              <w:t>DESs</w:t>
            </w:r>
            <w:r w:rsidRPr="00C150A8">
              <w:rPr>
                <w:noProof w:val="0"/>
                <w:szCs w:val="24"/>
              </w:rPr>
              <w:t xml:space="preserve"> have to train</w:t>
            </w:r>
            <w:r w:rsidR="00882132">
              <w:rPr>
                <w:noProof w:val="0"/>
                <w:szCs w:val="24"/>
              </w:rPr>
              <w:t>.</w:t>
            </w:r>
            <w:r>
              <w:rPr>
                <w:noProof w:val="0"/>
                <w:szCs w:val="24"/>
              </w:rPr>
              <w:t xml:space="preserve"> </w:t>
            </w:r>
          </w:p>
          <w:p w14:paraId="66DB5B68" w14:textId="6C2280AD" w:rsidR="00C25C90" w:rsidRPr="00C25C90" w:rsidRDefault="00C25C90" w:rsidP="00C25C90">
            <w:pPr>
              <w:widowControl w:val="0"/>
              <w:autoSpaceDE w:val="0"/>
              <w:autoSpaceDN w:val="0"/>
              <w:adjustRightInd w:val="0"/>
              <w:rPr>
                <w:noProof w:val="0"/>
                <w:szCs w:val="24"/>
              </w:rPr>
            </w:pPr>
            <w:r>
              <w:rPr>
                <w:noProof w:val="0"/>
                <w:szCs w:val="24"/>
              </w:rPr>
              <w:t xml:space="preserve">C.  </w:t>
            </w:r>
            <w:r w:rsidRPr="00C150A8">
              <w:rPr>
                <w:noProof w:val="0"/>
                <w:szCs w:val="24"/>
              </w:rPr>
              <w:t>One of the challenges with data collection is not having the expertise to collect data. It</w:t>
            </w:r>
            <w:r>
              <w:rPr>
                <w:noProof w:val="0"/>
                <w:szCs w:val="24"/>
              </w:rPr>
              <w:t xml:space="preserve"> </w:t>
            </w:r>
            <w:r w:rsidRPr="00C150A8">
              <w:rPr>
                <w:rFonts w:cs="iSˇ"/>
                <w:noProof w:val="0"/>
                <w:szCs w:val="24"/>
              </w:rPr>
              <w:t>doesn’t have to be as time consuming or difficult as people assume.</w:t>
            </w:r>
          </w:p>
          <w:p w14:paraId="481437A6" w14:textId="3CF41B43" w:rsidR="00C25C90" w:rsidRPr="00C150A8" w:rsidRDefault="00C25C90" w:rsidP="00C25C90">
            <w:pPr>
              <w:widowControl w:val="0"/>
              <w:autoSpaceDE w:val="0"/>
              <w:autoSpaceDN w:val="0"/>
              <w:adjustRightInd w:val="0"/>
              <w:rPr>
                <w:noProof w:val="0"/>
                <w:szCs w:val="24"/>
              </w:rPr>
            </w:pPr>
            <w:r>
              <w:rPr>
                <w:noProof w:val="0"/>
                <w:szCs w:val="24"/>
              </w:rPr>
              <w:t xml:space="preserve">C.  </w:t>
            </w:r>
            <w:r w:rsidRPr="00C150A8">
              <w:rPr>
                <w:noProof w:val="0"/>
                <w:szCs w:val="24"/>
              </w:rPr>
              <w:t>At our school we are trying to be aggressive about setting goals and having data collection</w:t>
            </w:r>
            <w:r>
              <w:rPr>
                <w:noProof w:val="0"/>
                <w:szCs w:val="24"/>
              </w:rPr>
              <w:t xml:space="preserve"> </w:t>
            </w:r>
            <w:r w:rsidRPr="00C150A8">
              <w:rPr>
                <w:noProof w:val="0"/>
                <w:szCs w:val="24"/>
              </w:rPr>
              <w:t xml:space="preserve">align with those goals. </w:t>
            </w:r>
          </w:p>
          <w:p w14:paraId="7EDC5EF6" w14:textId="36F0FDBC" w:rsidR="00C25C90" w:rsidRPr="00C150A8" w:rsidRDefault="00C25C90" w:rsidP="00C25C90">
            <w:pPr>
              <w:widowControl w:val="0"/>
              <w:autoSpaceDE w:val="0"/>
              <w:autoSpaceDN w:val="0"/>
              <w:adjustRightInd w:val="0"/>
              <w:rPr>
                <w:noProof w:val="0"/>
                <w:szCs w:val="24"/>
              </w:rPr>
            </w:pPr>
            <w:r>
              <w:rPr>
                <w:noProof w:val="0"/>
                <w:szCs w:val="24"/>
              </w:rPr>
              <w:t xml:space="preserve">C.  </w:t>
            </w:r>
            <w:r w:rsidRPr="00C150A8">
              <w:rPr>
                <w:noProof w:val="0"/>
                <w:szCs w:val="24"/>
              </w:rPr>
              <w:t>Windward support staff tried to assist complex areas over the last year by introducing “Data</w:t>
            </w:r>
            <w:r>
              <w:rPr>
                <w:noProof w:val="0"/>
                <w:szCs w:val="24"/>
              </w:rPr>
              <w:t xml:space="preserve"> </w:t>
            </w:r>
            <w:r w:rsidRPr="00C150A8">
              <w:rPr>
                <w:noProof w:val="0"/>
                <w:szCs w:val="24"/>
              </w:rPr>
              <w:t>Without Tears.” Teachers were given data sheets and taught various methods of collecting</w:t>
            </w:r>
            <w:r>
              <w:rPr>
                <w:noProof w:val="0"/>
                <w:szCs w:val="24"/>
              </w:rPr>
              <w:t xml:space="preserve"> </w:t>
            </w:r>
            <w:r w:rsidRPr="00C150A8">
              <w:rPr>
                <w:noProof w:val="0"/>
                <w:szCs w:val="24"/>
              </w:rPr>
              <w:t>data.</w:t>
            </w:r>
          </w:p>
          <w:p w14:paraId="6454DA8D" w14:textId="3A31D77F" w:rsidR="00C25C90" w:rsidRPr="00C150A8" w:rsidRDefault="00C25C90" w:rsidP="00C25C90">
            <w:pPr>
              <w:widowControl w:val="0"/>
              <w:autoSpaceDE w:val="0"/>
              <w:autoSpaceDN w:val="0"/>
              <w:adjustRightInd w:val="0"/>
              <w:rPr>
                <w:noProof w:val="0"/>
                <w:szCs w:val="24"/>
              </w:rPr>
            </w:pPr>
            <w:r>
              <w:rPr>
                <w:noProof w:val="0"/>
                <w:szCs w:val="24"/>
              </w:rPr>
              <w:t xml:space="preserve">C.  </w:t>
            </w:r>
            <w:r w:rsidRPr="00C150A8">
              <w:rPr>
                <w:noProof w:val="0"/>
                <w:szCs w:val="24"/>
              </w:rPr>
              <w:t>Teachers are complaining that they don’t have time to coordinate with the BISS. If you have</w:t>
            </w:r>
            <w:r>
              <w:rPr>
                <w:noProof w:val="0"/>
                <w:szCs w:val="24"/>
              </w:rPr>
              <w:t xml:space="preserve"> </w:t>
            </w:r>
            <w:r w:rsidRPr="00C150A8">
              <w:rPr>
                <w:rFonts w:cs="iSˇ"/>
                <w:noProof w:val="0"/>
                <w:szCs w:val="24"/>
              </w:rPr>
              <w:t>three students with BISS hours, they have to find time to meet after hours.</w:t>
            </w:r>
            <w:r w:rsidR="00882132">
              <w:rPr>
                <w:noProof w:val="0"/>
                <w:szCs w:val="24"/>
              </w:rPr>
              <w:t xml:space="preserve">  O</w:t>
            </w:r>
            <w:r w:rsidRPr="00C150A8">
              <w:rPr>
                <w:noProof w:val="0"/>
                <w:szCs w:val="24"/>
              </w:rPr>
              <w:t>ne teacher may have t</w:t>
            </w:r>
            <w:r w:rsidR="00882132">
              <w:rPr>
                <w:noProof w:val="0"/>
                <w:szCs w:val="24"/>
              </w:rPr>
              <w:t>o work with three separate BISS workers</w:t>
            </w:r>
            <w:r w:rsidRPr="00C150A8">
              <w:rPr>
                <w:noProof w:val="0"/>
                <w:szCs w:val="24"/>
              </w:rPr>
              <w:t>.</w:t>
            </w:r>
          </w:p>
          <w:p w14:paraId="185F1541" w14:textId="32699CA1" w:rsidR="00C25C90" w:rsidRPr="00C25C90" w:rsidRDefault="00C25C90" w:rsidP="00C25C90">
            <w:pPr>
              <w:widowControl w:val="0"/>
              <w:autoSpaceDE w:val="0"/>
              <w:autoSpaceDN w:val="0"/>
              <w:adjustRightInd w:val="0"/>
              <w:rPr>
                <w:noProof w:val="0"/>
                <w:szCs w:val="24"/>
              </w:rPr>
            </w:pPr>
            <w:r>
              <w:rPr>
                <w:noProof w:val="0"/>
                <w:szCs w:val="24"/>
              </w:rPr>
              <w:t xml:space="preserve">C.  </w:t>
            </w:r>
            <w:r w:rsidRPr="00C150A8">
              <w:rPr>
                <w:noProof w:val="0"/>
                <w:szCs w:val="24"/>
              </w:rPr>
              <w:t>Hours exist in the current HSTA contract to release teachers to do things that are required,</w:t>
            </w:r>
            <w:r>
              <w:rPr>
                <w:noProof w:val="0"/>
                <w:szCs w:val="24"/>
              </w:rPr>
              <w:t xml:space="preserve"> </w:t>
            </w:r>
            <w:r w:rsidRPr="00C150A8">
              <w:rPr>
                <w:rFonts w:cs="iSˇ"/>
                <w:noProof w:val="0"/>
                <w:szCs w:val="24"/>
              </w:rPr>
              <w:t>finding a sub for the day, for example. Not every principal is aware of the contract language.</w:t>
            </w:r>
          </w:p>
          <w:p w14:paraId="5E7298EC" w14:textId="256BEB70" w:rsidR="00C25C90" w:rsidRPr="00882132" w:rsidRDefault="00C25C90" w:rsidP="00882132">
            <w:pPr>
              <w:widowControl w:val="0"/>
              <w:autoSpaceDE w:val="0"/>
              <w:autoSpaceDN w:val="0"/>
              <w:adjustRightInd w:val="0"/>
              <w:rPr>
                <w:rFonts w:cs="iSˇ"/>
                <w:noProof w:val="0"/>
                <w:szCs w:val="24"/>
              </w:rPr>
            </w:pPr>
            <w:r>
              <w:rPr>
                <w:noProof w:val="0"/>
                <w:szCs w:val="24"/>
              </w:rPr>
              <w:t xml:space="preserve">C.  </w:t>
            </w:r>
            <w:r w:rsidRPr="00C150A8">
              <w:rPr>
                <w:noProof w:val="0"/>
                <w:szCs w:val="24"/>
              </w:rPr>
              <w:t>Regarding a BISS being told not to communicate with the parent, it comes back to</w:t>
            </w:r>
            <w:r>
              <w:rPr>
                <w:noProof w:val="0"/>
                <w:szCs w:val="24"/>
              </w:rPr>
              <w:t xml:space="preserve"> </w:t>
            </w:r>
            <w:r w:rsidRPr="00C150A8">
              <w:rPr>
                <w:rFonts w:cs="iSˇ"/>
                <w:noProof w:val="0"/>
                <w:szCs w:val="24"/>
              </w:rPr>
              <w:t>relationships. If you have a teacher who feels confident that the BISS</w:t>
            </w:r>
            <w:r w:rsidR="00882132">
              <w:rPr>
                <w:rFonts w:cs="iSˇ"/>
                <w:noProof w:val="0"/>
                <w:szCs w:val="24"/>
              </w:rPr>
              <w:t xml:space="preserve"> is there to help, there </w:t>
            </w:r>
            <w:r w:rsidR="00882132" w:rsidRPr="00882132">
              <w:rPr>
                <w:rFonts w:cs="iSˇ"/>
                <w:noProof w:val="0"/>
                <w:szCs w:val="24"/>
              </w:rPr>
              <w:t>isn’t such a problem with the BISS talking to other stakeholders</w:t>
            </w:r>
            <w:r w:rsidR="00882132">
              <w:rPr>
                <w:rFonts w:cs="iSˇ"/>
                <w:noProof w:val="0"/>
                <w:szCs w:val="24"/>
              </w:rPr>
              <w:t>.</w:t>
            </w:r>
          </w:p>
        </w:tc>
        <w:tc>
          <w:tcPr>
            <w:tcW w:w="3060" w:type="dxa"/>
            <w:tcBorders>
              <w:top w:val="single" w:sz="6" w:space="0" w:color="auto"/>
              <w:left w:val="single" w:sz="6" w:space="0" w:color="auto"/>
              <w:bottom w:val="single" w:sz="6" w:space="0" w:color="auto"/>
              <w:right w:val="single" w:sz="6" w:space="0" w:color="auto"/>
            </w:tcBorders>
          </w:tcPr>
          <w:p w14:paraId="6D618CDE" w14:textId="77777777" w:rsidR="00C25C90" w:rsidRPr="00C150A8" w:rsidRDefault="00C25C90" w:rsidP="00943AE8">
            <w:pPr>
              <w:rPr>
                <w:szCs w:val="24"/>
              </w:rPr>
            </w:pPr>
          </w:p>
        </w:tc>
      </w:tr>
    </w:tbl>
    <w:p w14:paraId="1A757EFA" w14:textId="2894F0AC" w:rsidR="00882132" w:rsidRDefault="00882132"/>
    <w:p w14:paraId="7B18A0D8" w14:textId="77777777" w:rsidR="00882132" w:rsidRDefault="00882132" w:rsidP="00882132">
      <w:r>
        <w:t>SEAC Minutes</w:t>
      </w:r>
    </w:p>
    <w:p w14:paraId="7ADF66FE" w14:textId="77777777" w:rsidR="00882132" w:rsidRPr="00C150A8" w:rsidRDefault="00882132" w:rsidP="00882132">
      <w:pPr>
        <w:rPr>
          <w:szCs w:val="24"/>
        </w:rPr>
      </w:pPr>
      <w:r w:rsidRPr="00C150A8">
        <w:rPr>
          <w:szCs w:val="24"/>
        </w:rPr>
        <w:t>November 4, 2016</w:t>
      </w:r>
    </w:p>
    <w:p w14:paraId="677F0719" w14:textId="79A15B9E" w:rsidR="00882132" w:rsidRDefault="00882132" w:rsidP="00882132">
      <w:pPr>
        <w:rPr>
          <w:szCs w:val="24"/>
        </w:rPr>
      </w:pPr>
      <w:r>
        <w:rPr>
          <w:szCs w:val="24"/>
        </w:rPr>
        <w:t xml:space="preserve">Page </w:t>
      </w:r>
      <w:r w:rsidR="00F751F2">
        <w:rPr>
          <w:szCs w:val="24"/>
        </w:rPr>
        <w:t>10</w:t>
      </w:r>
    </w:p>
    <w:p w14:paraId="74E1C4A2" w14:textId="77777777" w:rsidR="00882132" w:rsidRDefault="00882132"/>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882132" w:rsidRPr="00C150A8" w14:paraId="6FD9F2C7" w14:textId="77777777" w:rsidTr="00943AE8">
        <w:tc>
          <w:tcPr>
            <w:tcW w:w="2780" w:type="dxa"/>
            <w:tcBorders>
              <w:top w:val="single" w:sz="6" w:space="0" w:color="auto"/>
              <w:left w:val="single" w:sz="6" w:space="0" w:color="auto"/>
              <w:bottom w:val="single" w:sz="6" w:space="0" w:color="auto"/>
              <w:right w:val="single" w:sz="6" w:space="0" w:color="auto"/>
            </w:tcBorders>
          </w:tcPr>
          <w:p w14:paraId="62A72287" w14:textId="2524FD94" w:rsidR="00882132" w:rsidRPr="00C150A8" w:rsidRDefault="00882132" w:rsidP="005E4D9C">
            <w:pPr>
              <w:widowControl w:val="0"/>
              <w:spacing w:line="240" w:lineRule="exact"/>
              <w:rPr>
                <w:b/>
                <w:szCs w:val="24"/>
              </w:rPr>
            </w:pPr>
            <w:r>
              <w:rPr>
                <w:b/>
                <w:szCs w:val="24"/>
              </w:rPr>
              <w:t>Announcements</w:t>
            </w:r>
          </w:p>
        </w:tc>
        <w:tc>
          <w:tcPr>
            <w:tcW w:w="7380" w:type="dxa"/>
            <w:tcBorders>
              <w:top w:val="single" w:sz="6" w:space="0" w:color="auto"/>
              <w:left w:val="single" w:sz="6" w:space="0" w:color="auto"/>
              <w:bottom w:val="single" w:sz="6" w:space="0" w:color="auto"/>
              <w:right w:val="single" w:sz="6" w:space="0" w:color="auto"/>
            </w:tcBorders>
          </w:tcPr>
          <w:p w14:paraId="2B172A82" w14:textId="77777777" w:rsidR="00882132" w:rsidRDefault="00882132" w:rsidP="00474568">
            <w:pPr>
              <w:pStyle w:val="ListParagraph"/>
              <w:widowControl w:val="0"/>
              <w:numPr>
                <w:ilvl w:val="0"/>
                <w:numId w:val="42"/>
              </w:numPr>
              <w:autoSpaceDE w:val="0"/>
              <w:autoSpaceDN w:val="0"/>
              <w:adjustRightInd w:val="0"/>
            </w:pPr>
            <w:proofErr w:type="spellStart"/>
            <w:r w:rsidRPr="00474568">
              <w:t>Daintry</w:t>
            </w:r>
            <w:proofErr w:type="spellEnd"/>
            <w:r w:rsidRPr="00474568">
              <w:t xml:space="preserve"> </w:t>
            </w:r>
            <w:proofErr w:type="spellStart"/>
            <w:r w:rsidRPr="00474568">
              <w:t>Bartoldus</w:t>
            </w:r>
            <w:proofErr w:type="spellEnd"/>
            <w:r w:rsidRPr="00474568">
              <w:t xml:space="preserve"> from the Developmental Disabilities </w:t>
            </w:r>
            <w:proofErr w:type="gramStart"/>
            <w:r w:rsidRPr="00474568">
              <w:t>Council  announced</w:t>
            </w:r>
            <w:proofErr w:type="gramEnd"/>
            <w:r w:rsidRPr="00474568">
              <w:t xml:space="preserve"> that the Keiki Caucus set five legislative priorities:</w:t>
            </w:r>
          </w:p>
          <w:p w14:paraId="45C164BE" w14:textId="6325E6A1" w:rsidR="00C509D8" w:rsidRDefault="001C7B95" w:rsidP="00C509D8">
            <w:pPr>
              <w:pStyle w:val="ListParagraph"/>
              <w:widowControl w:val="0"/>
              <w:numPr>
                <w:ilvl w:val="1"/>
                <w:numId w:val="42"/>
              </w:numPr>
              <w:autoSpaceDE w:val="0"/>
              <w:autoSpaceDN w:val="0"/>
              <w:adjustRightInd w:val="0"/>
            </w:pPr>
            <w:r>
              <w:t xml:space="preserve"> A measure to establish a bullying prevention special fund to be used by DOE to provide bullying prevention training to school staff, parents and agency personnel;</w:t>
            </w:r>
          </w:p>
          <w:p w14:paraId="400D89AD" w14:textId="77777777" w:rsidR="001C7B95" w:rsidRDefault="001C7B95" w:rsidP="00C509D8">
            <w:pPr>
              <w:pStyle w:val="ListParagraph"/>
              <w:widowControl w:val="0"/>
              <w:numPr>
                <w:ilvl w:val="1"/>
                <w:numId w:val="42"/>
              </w:numPr>
              <w:autoSpaceDE w:val="0"/>
              <w:autoSpaceDN w:val="0"/>
              <w:adjustRightInd w:val="0"/>
            </w:pPr>
            <w:r>
              <w:t>Funds to provide statewide perinatal care to women with past or present addictions;</w:t>
            </w:r>
          </w:p>
          <w:p w14:paraId="39BA0CDC" w14:textId="77777777" w:rsidR="001C7B95" w:rsidRDefault="001C7B95" w:rsidP="00C509D8">
            <w:pPr>
              <w:pStyle w:val="ListParagraph"/>
              <w:widowControl w:val="0"/>
              <w:numPr>
                <w:ilvl w:val="1"/>
                <w:numId w:val="42"/>
              </w:numPr>
              <w:autoSpaceDE w:val="0"/>
              <w:autoSpaceDN w:val="0"/>
              <w:adjustRightInd w:val="0"/>
            </w:pPr>
            <w:r>
              <w:t xml:space="preserve">A resolution to encourage greater government agency coordination and to provide continuing support for Project </w:t>
            </w:r>
            <w:proofErr w:type="spellStart"/>
            <w:r>
              <w:t>Laulima</w:t>
            </w:r>
            <w:proofErr w:type="spellEnd"/>
            <w:r>
              <w:t>;</w:t>
            </w:r>
          </w:p>
          <w:p w14:paraId="69098BEA" w14:textId="51BC2640" w:rsidR="001C7B95" w:rsidRDefault="001C7B95" w:rsidP="00C509D8">
            <w:pPr>
              <w:pStyle w:val="ListParagraph"/>
              <w:widowControl w:val="0"/>
              <w:numPr>
                <w:ilvl w:val="1"/>
                <w:numId w:val="42"/>
              </w:numPr>
              <w:autoSpaceDE w:val="0"/>
              <w:autoSpaceDN w:val="0"/>
              <w:adjustRightInd w:val="0"/>
            </w:pPr>
            <w:r>
              <w:t>A resolution to support DOE’s work to better engage community groups in the education of children</w:t>
            </w:r>
            <w:r w:rsidR="00520240">
              <w:t>; and</w:t>
            </w:r>
          </w:p>
          <w:p w14:paraId="571D7221" w14:textId="13E7E403" w:rsidR="00FA6D06" w:rsidRPr="00520240" w:rsidRDefault="00520240" w:rsidP="00882132">
            <w:pPr>
              <w:pStyle w:val="ListParagraph"/>
              <w:widowControl w:val="0"/>
              <w:numPr>
                <w:ilvl w:val="1"/>
                <w:numId w:val="42"/>
              </w:numPr>
              <w:autoSpaceDE w:val="0"/>
              <w:autoSpaceDN w:val="0"/>
              <w:adjustRightInd w:val="0"/>
            </w:pPr>
            <w:r>
              <w:t>A resolution to encourage the state and private sector to assess and advance equality for persons with disabilities in work, school, recreation and public areas.</w:t>
            </w:r>
          </w:p>
          <w:p w14:paraId="088594DF" w14:textId="4F453E14" w:rsidR="00C85DD2" w:rsidRDefault="00C85DD2" w:rsidP="00474568">
            <w:pPr>
              <w:pStyle w:val="ListParagraph"/>
              <w:widowControl w:val="0"/>
              <w:numPr>
                <w:ilvl w:val="0"/>
                <w:numId w:val="42"/>
              </w:numPr>
              <w:autoSpaceDE w:val="0"/>
              <w:autoSpaceDN w:val="0"/>
              <w:adjustRightInd w:val="0"/>
            </w:pPr>
            <w:r w:rsidRPr="00474568">
              <w:t>Amy announced that ABC Group is coordinating autism awareness training for first responders</w:t>
            </w:r>
            <w:r w:rsidR="00474568" w:rsidRPr="00474568">
              <w:t xml:space="preserve">.  </w:t>
            </w:r>
          </w:p>
          <w:p w14:paraId="4FDE8C45" w14:textId="50668A80" w:rsidR="00474568" w:rsidRDefault="00474568" w:rsidP="00474568">
            <w:pPr>
              <w:pStyle w:val="ListParagraph"/>
              <w:widowControl w:val="0"/>
              <w:numPr>
                <w:ilvl w:val="0"/>
                <w:numId w:val="42"/>
              </w:numPr>
              <w:autoSpaceDE w:val="0"/>
              <w:autoSpaceDN w:val="0"/>
              <w:adjustRightInd w:val="0"/>
            </w:pPr>
            <w:r>
              <w:t xml:space="preserve">Martha announced that she has attended two ESSA Boot Camps sponsored by </w:t>
            </w:r>
            <w:r w:rsidR="00C15491">
              <w:t>the Education Trust</w:t>
            </w:r>
            <w:r w:rsidR="00C45B7A">
              <w:t>, along with a group of individuals from Hawaii representing native Hawaiian issues and other areas.  This group is dedicated to ensuring equity in the state’s ESSA plan.  Martha asked permission to have SEAC be part of this effort of the local ESSA Coalition.</w:t>
            </w:r>
          </w:p>
          <w:p w14:paraId="40E47DA5" w14:textId="75101AD8" w:rsidR="00882132" w:rsidRPr="00474568" w:rsidRDefault="00474568" w:rsidP="00882132">
            <w:pPr>
              <w:pStyle w:val="ListParagraph"/>
              <w:widowControl w:val="0"/>
              <w:numPr>
                <w:ilvl w:val="0"/>
                <w:numId w:val="42"/>
              </w:numPr>
              <w:autoSpaceDE w:val="0"/>
              <w:autoSpaceDN w:val="0"/>
              <w:adjustRightInd w:val="0"/>
            </w:pPr>
            <w:r>
              <w:t xml:space="preserve">Sage </w:t>
            </w:r>
            <w:proofErr w:type="spellStart"/>
            <w:r>
              <w:t>Goto</w:t>
            </w:r>
            <w:proofErr w:type="spellEnd"/>
            <w:r>
              <w:t xml:space="preserve"> announced that he recently became the proud father of a baby boy.</w:t>
            </w:r>
          </w:p>
        </w:tc>
        <w:tc>
          <w:tcPr>
            <w:tcW w:w="3060" w:type="dxa"/>
            <w:tcBorders>
              <w:top w:val="single" w:sz="6" w:space="0" w:color="auto"/>
              <w:left w:val="single" w:sz="6" w:space="0" w:color="auto"/>
              <w:bottom w:val="single" w:sz="6" w:space="0" w:color="auto"/>
              <w:right w:val="single" w:sz="6" w:space="0" w:color="auto"/>
            </w:tcBorders>
          </w:tcPr>
          <w:p w14:paraId="08DC22A0" w14:textId="77777777" w:rsidR="00882132" w:rsidRDefault="00882132" w:rsidP="00943AE8">
            <w:pPr>
              <w:rPr>
                <w:szCs w:val="24"/>
              </w:rPr>
            </w:pPr>
          </w:p>
          <w:p w14:paraId="00290A9A" w14:textId="77777777" w:rsidR="00C45B7A" w:rsidRDefault="00C45B7A" w:rsidP="00943AE8">
            <w:pPr>
              <w:rPr>
                <w:szCs w:val="24"/>
              </w:rPr>
            </w:pPr>
          </w:p>
          <w:p w14:paraId="41886B72" w14:textId="77777777" w:rsidR="00C45B7A" w:rsidRDefault="00C45B7A" w:rsidP="00943AE8">
            <w:pPr>
              <w:rPr>
                <w:szCs w:val="24"/>
              </w:rPr>
            </w:pPr>
          </w:p>
          <w:p w14:paraId="298EC26B" w14:textId="77777777" w:rsidR="00C45B7A" w:rsidRDefault="00C45B7A" w:rsidP="00943AE8">
            <w:pPr>
              <w:rPr>
                <w:szCs w:val="24"/>
              </w:rPr>
            </w:pPr>
          </w:p>
          <w:p w14:paraId="64C5481A" w14:textId="77777777" w:rsidR="00C45B7A" w:rsidRDefault="00C45B7A" w:rsidP="00943AE8">
            <w:pPr>
              <w:rPr>
                <w:szCs w:val="24"/>
              </w:rPr>
            </w:pPr>
          </w:p>
          <w:p w14:paraId="7F6C075A" w14:textId="77777777" w:rsidR="00C45B7A" w:rsidRDefault="00C45B7A" w:rsidP="00943AE8">
            <w:pPr>
              <w:rPr>
                <w:szCs w:val="24"/>
              </w:rPr>
            </w:pPr>
          </w:p>
          <w:p w14:paraId="6E62F5D6" w14:textId="77777777" w:rsidR="00C45B7A" w:rsidRDefault="00C45B7A" w:rsidP="00943AE8">
            <w:pPr>
              <w:rPr>
                <w:szCs w:val="24"/>
              </w:rPr>
            </w:pPr>
          </w:p>
          <w:p w14:paraId="657E138B" w14:textId="77777777" w:rsidR="00C45B7A" w:rsidRDefault="00C45B7A" w:rsidP="00943AE8">
            <w:pPr>
              <w:rPr>
                <w:szCs w:val="24"/>
              </w:rPr>
            </w:pPr>
          </w:p>
          <w:p w14:paraId="30C09EA1" w14:textId="77777777" w:rsidR="00C45B7A" w:rsidRDefault="00C45B7A" w:rsidP="00943AE8">
            <w:pPr>
              <w:rPr>
                <w:szCs w:val="24"/>
              </w:rPr>
            </w:pPr>
          </w:p>
          <w:p w14:paraId="4223140B" w14:textId="77777777" w:rsidR="00520240" w:rsidRDefault="00520240" w:rsidP="00943AE8">
            <w:pPr>
              <w:rPr>
                <w:szCs w:val="24"/>
              </w:rPr>
            </w:pPr>
          </w:p>
          <w:p w14:paraId="56C4B260" w14:textId="77777777" w:rsidR="00520240" w:rsidRDefault="00520240" w:rsidP="00943AE8">
            <w:pPr>
              <w:rPr>
                <w:szCs w:val="24"/>
              </w:rPr>
            </w:pPr>
          </w:p>
          <w:p w14:paraId="52FBF88C" w14:textId="77777777" w:rsidR="00520240" w:rsidRDefault="00520240" w:rsidP="00943AE8">
            <w:pPr>
              <w:rPr>
                <w:szCs w:val="24"/>
              </w:rPr>
            </w:pPr>
          </w:p>
          <w:p w14:paraId="277AED60" w14:textId="77777777" w:rsidR="00520240" w:rsidRDefault="00520240" w:rsidP="00943AE8">
            <w:pPr>
              <w:rPr>
                <w:szCs w:val="24"/>
              </w:rPr>
            </w:pPr>
          </w:p>
          <w:p w14:paraId="31F13F89" w14:textId="77777777" w:rsidR="00520240" w:rsidRDefault="00520240" w:rsidP="00943AE8">
            <w:pPr>
              <w:rPr>
                <w:szCs w:val="24"/>
              </w:rPr>
            </w:pPr>
          </w:p>
          <w:p w14:paraId="0F1F4570" w14:textId="77777777" w:rsidR="00520240" w:rsidRDefault="00520240" w:rsidP="00943AE8">
            <w:pPr>
              <w:rPr>
                <w:szCs w:val="24"/>
              </w:rPr>
            </w:pPr>
          </w:p>
          <w:p w14:paraId="3DB784EC" w14:textId="77777777" w:rsidR="00520240" w:rsidRDefault="00520240" w:rsidP="00943AE8">
            <w:pPr>
              <w:rPr>
                <w:szCs w:val="24"/>
              </w:rPr>
            </w:pPr>
          </w:p>
          <w:p w14:paraId="44732428" w14:textId="77777777" w:rsidR="00520240" w:rsidRDefault="00520240" w:rsidP="00943AE8">
            <w:pPr>
              <w:rPr>
                <w:szCs w:val="24"/>
              </w:rPr>
            </w:pPr>
          </w:p>
          <w:p w14:paraId="18B4EC4D" w14:textId="689245E0" w:rsidR="00C45B7A" w:rsidRPr="00C150A8" w:rsidRDefault="00C45B7A" w:rsidP="00943AE8">
            <w:pPr>
              <w:rPr>
                <w:szCs w:val="24"/>
              </w:rPr>
            </w:pPr>
            <w:r>
              <w:rPr>
                <w:szCs w:val="24"/>
              </w:rPr>
              <w:t>Members agreed to participate in the ESSA Coalition through Martha.</w:t>
            </w:r>
          </w:p>
        </w:tc>
      </w:tr>
    </w:tbl>
    <w:p w14:paraId="7A2BDE29" w14:textId="345020C2" w:rsidR="002332E1" w:rsidRPr="00C150A8" w:rsidRDefault="002332E1" w:rsidP="002332E1">
      <w:pPr>
        <w:rPr>
          <w:szCs w:val="24"/>
        </w:rPr>
      </w:pPr>
    </w:p>
    <w:p w14:paraId="57629C9E" w14:textId="77777777" w:rsidR="0000175A" w:rsidRPr="00C150A8" w:rsidRDefault="0000175A" w:rsidP="002332E1">
      <w:pPr>
        <w:rPr>
          <w:szCs w:val="24"/>
        </w:rPr>
      </w:pPr>
    </w:p>
    <w:sectPr w:rsidR="0000175A" w:rsidRPr="00C150A8" w:rsidSect="006870F8">
      <w:headerReference w:type="default" r:id="rId7"/>
      <w:pgSz w:w="15840" w:h="12240" w:orient="landscape"/>
      <w:pgMar w:top="1152" w:right="1440" w:bottom="864"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1E7F5" w14:textId="77777777" w:rsidR="00991D2F" w:rsidRDefault="00991D2F">
      <w:r>
        <w:separator/>
      </w:r>
    </w:p>
  </w:endnote>
  <w:endnote w:type="continuationSeparator" w:id="0">
    <w:p w14:paraId="5999F604" w14:textId="77777777" w:rsidR="00991D2F" w:rsidRDefault="00991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iSˇ">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5DEF9" w14:textId="77777777" w:rsidR="00991D2F" w:rsidRDefault="00991D2F">
      <w:r>
        <w:separator/>
      </w:r>
    </w:p>
  </w:footnote>
  <w:footnote w:type="continuationSeparator" w:id="0">
    <w:p w14:paraId="63E9C862" w14:textId="77777777" w:rsidR="00991D2F" w:rsidRDefault="00991D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5D7B7" w14:textId="10A25DA5" w:rsidR="009F6375" w:rsidRDefault="00F751F2">
    <w:pPr>
      <w:pStyle w:val="Header"/>
      <w:jc w:val="right"/>
    </w:pPr>
    <w:r>
      <w:rPr>
        <w:u w:val="single"/>
      </w:rPr>
      <w:t>Corrected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A62EF"/>
    <w:multiLevelType w:val="hybridMultilevel"/>
    <w:tmpl w:val="886C2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A5A91"/>
    <w:multiLevelType w:val="hybridMultilevel"/>
    <w:tmpl w:val="912A8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855C1A"/>
    <w:multiLevelType w:val="hybridMultilevel"/>
    <w:tmpl w:val="24C63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975E5D"/>
    <w:multiLevelType w:val="hybridMultilevel"/>
    <w:tmpl w:val="AC5CE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D3553"/>
    <w:multiLevelType w:val="hybridMultilevel"/>
    <w:tmpl w:val="F0EE7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0940DF"/>
    <w:multiLevelType w:val="multilevel"/>
    <w:tmpl w:val="BB2C189E"/>
    <w:lvl w:ilvl="0">
      <w:start w:val="1"/>
      <w:numFmt w:val="bullet"/>
      <w:lvlText w:val=""/>
      <w:lvlJc w:val="left"/>
      <w:pPr>
        <w:ind w:left="720" w:hanging="360"/>
      </w:pPr>
      <w:rPr>
        <w:rFonts w:ascii="Symbol" w:hAnsi="Symbol" w:hint="default"/>
        <w:sz w:val="32"/>
        <w:szCs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F351C46"/>
    <w:multiLevelType w:val="hybridMultilevel"/>
    <w:tmpl w:val="D2382FE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nsid w:val="1708450E"/>
    <w:multiLevelType w:val="hybridMultilevel"/>
    <w:tmpl w:val="D58CF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8054F3"/>
    <w:multiLevelType w:val="hybridMultilevel"/>
    <w:tmpl w:val="814CD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C45241"/>
    <w:multiLevelType w:val="hybridMultilevel"/>
    <w:tmpl w:val="799CE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394A49"/>
    <w:multiLevelType w:val="hybridMultilevel"/>
    <w:tmpl w:val="2F76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FB6907"/>
    <w:multiLevelType w:val="hybridMultilevel"/>
    <w:tmpl w:val="EC5A0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46DA4"/>
    <w:multiLevelType w:val="hybridMultilevel"/>
    <w:tmpl w:val="D6504F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D81930"/>
    <w:multiLevelType w:val="hybridMultilevel"/>
    <w:tmpl w:val="F0FEE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141D36"/>
    <w:multiLevelType w:val="multilevel"/>
    <w:tmpl w:val="CB8AF700"/>
    <w:lvl w:ilvl="0">
      <w:start w:val="1776"/>
      <w:numFmt w:val="bullet"/>
      <w:lvlText w:val=""/>
      <w:lvlJc w:val="left"/>
      <w:pPr>
        <w:ind w:left="720" w:hanging="360"/>
      </w:pPr>
      <w:rPr>
        <w:rFonts w:ascii="Wingdings" w:eastAsia="Cambria" w:hAnsi="Wingdings" w:cs="Times New Roman" w:hint="default"/>
        <w:sz w:val="32"/>
        <w:szCs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5462A86"/>
    <w:multiLevelType w:val="hybridMultilevel"/>
    <w:tmpl w:val="00E23B10"/>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6">
    <w:nsid w:val="27897FEC"/>
    <w:multiLevelType w:val="hybridMultilevel"/>
    <w:tmpl w:val="85A8212E"/>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8C1915"/>
    <w:multiLevelType w:val="hybridMultilevel"/>
    <w:tmpl w:val="D92C1F52"/>
    <w:lvl w:ilvl="0" w:tplc="00030409">
      <w:start w:val="1"/>
      <w:numFmt w:val="bullet"/>
      <w:lvlText w:val="o"/>
      <w:lvlJc w:val="left"/>
      <w:pPr>
        <w:ind w:left="720" w:hanging="360"/>
      </w:pPr>
      <w:rPr>
        <w:rFonts w:ascii="Courier New" w:hAnsi="Courier New"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nsid w:val="2EFC4560"/>
    <w:multiLevelType w:val="multilevel"/>
    <w:tmpl w:val="D2382F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2C01D95"/>
    <w:multiLevelType w:val="hybridMultilevel"/>
    <w:tmpl w:val="4426B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5C7E1A"/>
    <w:multiLevelType w:val="hybridMultilevel"/>
    <w:tmpl w:val="11A2CEF4"/>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8F72538"/>
    <w:multiLevelType w:val="hybridMultilevel"/>
    <w:tmpl w:val="1E8EA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9511EE"/>
    <w:multiLevelType w:val="hybridMultilevel"/>
    <w:tmpl w:val="32D0D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D385011"/>
    <w:multiLevelType w:val="hybridMultilevel"/>
    <w:tmpl w:val="B76061C2"/>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4">
    <w:nsid w:val="3F1A1C7E"/>
    <w:multiLevelType w:val="hybridMultilevel"/>
    <w:tmpl w:val="898EB4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182EA8"/>
    <w:multiLevelType w:val="hybridMultilevel"/>
    <w:tmpl w:val="60E4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8F7D4D"/>
    <w:multiLevelType w:val="hybridMultilevel"/>
    <w:tmpl w:val="DFCC41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F57353"/>
    <w:multiLevelType w:val="hybridMultilevel"/>
    <w:tmpl w:val="192AA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A52FBB"/>
    <w:multiLevelType w:val="hybridMultilevel"/>
    <w:tmpl w:val="BA8E5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D92B20"/>
    <w:multiLevelType w:val="hybridMultilevel"/>
    <w:tmpl w:val="27788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ED087D"/>
    <w:multiLevelType w:val="hybridMultilevel"/>
    <w:tmpl w:val="E4122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D24F4F"/>
    <w:multiLevelType w:val="hybridMultilevel"/>
    <w:tmpl w:val="C16020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F324B63"/>
    <w:multiLevelType w:val="hybridMultilevel"/>
    <w:tmpl w:val="BB2C189E"/>
    <w:lvl w:ilvl="0" w:tplc="00010409">
      <w:start w:val="1"/>
      <w:numFmt w:val="bullet"/>
      <w:lvlText w:val=""/>
      <w:lvlJc w:val="left"/>
      <w:pPr>
        <w:ind w:left="720" w:hanging="360"/>
      </w:pPr>
      <w:rPr>
        <w:rFonts w:ascii="Symbol" w:hAnsi="Symbol" w:hint="default"/>
        <w:sz w:val="32"/>
        <w:szCs w:val="32"/>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3">
    <w:nsid w:val="67CE1704"/>
    <w:multiLevelType w:val="hybridMultilevel"/>
    <w:tmpl w:val="898EB4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717D4F"/>
    <w:multiLevelType w:val="hybridMultilevel"/>
    <w:tmpl w:val="19C60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8750C72"/>
    <w:multiLevelType w:val="hybridMultilevel"/>
    <w:tmpl w:val="40C2B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BA4AD4"/>
    <w:multiLevelType w:val="hybridMultilevel"/>
    <w:tmpl w:val="E8662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B20CE2"/>
    <w:multiLevelType w:val="hybridMultilevel"/>
    <w:tmpl w:val="001A32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CA1500"/>
    <w:multiLevelType w:val="hybridMultilevel"/>
    <w:tmpl w:val="180A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271280"/>
    <w:multiLevelType w:val="hybridMultilevel"/>
    <w:tmpl w:val="CB8AF700"/>
    <w:lvl w:ilvl="0" w:tplc="23205F16">
      <w:start w:val="1776"/>
      <w:numFmt w:val="bullet"/>
      <w:lvlText w:val=""/>
      <w:lvlJc w:val="left"/>
      <w:pPr>
        <w:ind w:left="720" w:hanging="360"/>
      </w:pPr>
      <w:rPr>
        <w:rFonts w:ascii="Wingdings" w:eastAsia="Cambria" w:hAnsi="Wingdings" w:cs="Times New Roman" w:hint="default"/>
        <w:sz w:val="32"/>
        <w:szCs w:val="32"/>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0">
    <w:nsid w:val="77E42F1D"/>
    <w:multiLevelType w:val="hybridMultilevel"/>
    <w:tmpl w:val="4D925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DA262D"/>
    <w:multiLevelType w:val="hybridMultilevel"/>
    <w:tmpl w:val="CB3655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6"/>
  </w:num>
  <w:num w:numId="4">
    <w:abstractNumId w:val="27"/>
  </w:num>
  <w:num w:numId="5">
    <w:abstractNumId w:val="21"/>
  </w:num>
  <w:num w:numId="6">
    <w:abstractNumId w:val="13"/>
  </w:num>
  <w:num w:numId="7">
    <w:abstractNumId w:val="8"/>
  </w:num>
  <w:num w:numId="8">
    <w:abstractNumId w:val="4"/>
  </w:num>
  <w:num w:numId="9">
    <w:abstractNumId w:val="1"/>
  </w:num>
  <w:num w:numId="10">
    <w:abstractNumId w:val="10"/>
  </w:num>
  <w:num w:numId="11">
    <w:abstractNumId w:val="34"/>
  </w:num>
  <w:num w:numId="12">
    <w:abstractNumId w:val="0"/>
  </w:num>
  <w:num w:numId="13">
    <w:abstractNumId w:val="39"/>
  </w:num>
  <w:num w:numId="14">
    <w:abstractNumId w:val="14"/>
  </w:num>
  <w:num w:numId="15">
    <w:abstractNumId w:val="32"/>
  </w:num>
  <w:num w:numId="16">
    <w:abstractNumId w:val="5"/>
  </w:num>
  <w:num w:numId="17">
    <w:abstractNumId w:val="6"/>
  </w:num>
  <w:num w:numId="18">
    <w:abstractNumId w:val="18"/>
  </w:num>
  <w:num w:numId="19">
    <w:abstractNumId w:val="17"/>
  </w:num>
  <w:num w:numId="20">
    <w:abstractNumId w:val="28"/>
  </w:num>
  <w:num w:numId="21">
    <w:abstractNumId w:val="36"/>
  </w:num>
  <w:num w:numId="22">
    <w:abstractNumId w:val="23"/>
  </w:num>
  <w:num w:numId="23">
    <w:abstractNumId w:val="35"/>
  </w:num>
  <w:num w:numId="24">
    <w:abstractNumId w:val="24"/>
  </w:num>
  <w:num w:numId="25">
    <w:abstractNumId w:val="33"/>
  </w:num>
  <w:num w:numId="26">
    <w:abstractNumId w:val="12"/>
  </w:num>
  <w:num w:numId="27">
    <w:abstractNumId w:val="31"/>
  </w:num>
  <w:num w:numId="28">
    <w:abstractNumId w:val="2"/>
  </w:num>
  <w:num w:numId="29">
    <w:abstractNumId w:val="22"/>
  </w:num>
  <w:num w:numId="30">
    <w:abstractNumId w:val="7"/>
  </w:num>
  <w:num w:numId="31">
    <w:abstractNumId w:val="26"/>
  </w:num>
  <w:num w:numId="32">
    <w:abstractNumId w:val="3"/>
  </w:num>
  <w:num w:numId="33">
    <w:abstractNumId w:val="37"/>
  </w:num>
  <w:num w:numId="34">
    <w:abstractNumId w:val="30"/>
  </w:num>
  <w:num w:numId="35">
    <w:abstractNumId w:val="41"/>
  </w:num>
  <w:num w:numId="36">
    <w:abstractNumId w:val="40"/>
  </w:num>
  <w:num w:numId="37">
    <w:abstractNumId w:val="25"/>
  </w:num>
  <w:num w:numId="38">
    <w:abstractNumId w:val="15"/>
  </w:num>
  <w:num w:numId="39">
    <w:abstractNumId w:val="29"/>
  </w:num>
  <w:num w:numId="40">
    <w:abstractNumId w:val="38"/>
  </w:num>
  <w:num w:numId="41">
    <w:abstractNumId w:val="11"/>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67"/>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5A"/>
    <w:rsid w:val="0000175A"/>
    <w:rsid w:val="0001691F"/>
    <w:rsid w:val="000520BA"/>
    <w:rsid w:val="00061078"/>
    <w:rsid w:val="0006445E"/>
    <w:rsid w:val="000777C5"/>
    <w:rsid w:val="00087792"/>
    <w:rsid w:val="000F079F"/>
    <w:rsid w:val="00100DB5"/>
    <w:rsid w:val="00105C97"/>
    <w:rsid w:val="00125991"/>
    <w:rsid w:val="00175B7D"/>
    <w:rsid w:val="00177BD9"/>
    <w:rsid w:val="001832C4"/>
    <w:rsid w:val="001C2DD0"/>
    <w:rsid w:val="001C7B95"/>
    <w:rsid w:val="001D0F37"/>
    <w:rsid w:val="001D503E"/>
    <w:rsid w:val="001F3A7B"/>
    <w:rsid w:val="002038B1"/>
    <w:rsid w:val="00227841"/>
    <w:rsid w:val="002332E1"/>
    <w:rsid w:val="00234A3F"/>
    <w:rsid w:val="00236F24"/>
    <w:rsid w:val="002655E0"/>
    <w:rsid w:val="002844D3"/>
    <w:rsid w:val="0029126D"/>
    <w:rsid w:val="00296AF2"/>
    <w:rsid w:val="002B1F2C"/>
    <w:rsid w:val="002C47B3"/>
    <w:rsid w:val="002D5349"/>
    <w:rsid w:val="002E05FD"/>
    <w:rsid w:val="002F08B1"/>
    <w:rsid w:val="002F1104"/>
    <w:rsid w:val="002F625F"/>
    <w:rsid w:val="00305C50"/>
    <w:rsid w:val="00305CB9"/>
    <w:rsid w:val="0030617D"/>
    <w:rsid w:val="00340BF1"/>
    <w:rsid w:val="0035095C"/>
    <w:rsid w:val="003601C0"/>
    <w:rsid w:val="00363759"/>
    <w:rsid w:val="00363DD5"/>
    <w:rsid w:val="00397210"/>
    <w:rsid w:val="00397EAE"/>
    <w:rsid w:val="003B4DFC"/>
    <w:rsid w:val="003D0C84"/>
    <w:rsid w:val="003D257A"/>
    <w:rsid w:val="003E089D"/>
    <w:rsid w:val="003E6E6B"/>
    <w:rsid w:val="004272E6"/>
    <w:rsid w:val="004462AD"/>
    <w:rsid w:val="00474568"/>
    <w:rsid w:val="004C134B"/>
    <w:rsid w:val="004C42A0"/>
    <w:rsid w:val="004C4AF2"/>
    <w:rsid w:val="004C554D"/>
    <w:rsid w:val="004E7218"/>
    <w:rsid w:val="004F60F6"/>
    <w:rsid w:val="00502914"/>
    <w:rsid w:val="00516399"/>
    <w:rsid w:val="00520240"/>
    <w:rsid w:val="0052534C"/>
    <w:rsid w:val="0053583B"/>
    <w:rsid w:val="005A1ECA"/>
    <w:rsid w:val="005B5F9A"/>
    <w:rsid w:val="005E4D9C"/>
    <w:rsid w:val="00637402"/>
    <w:rsid w:val="00646AE3"/>
    <w:rsid w:val="00657012"/>
    <w:rsid w:val="006724AE"/>
    <w:rsid w:val="006870F8"/>
    <w:rsid w:val="00690C6E"/>
    <w:rsid w:val="006C5060"/>
    <w:rsid w:val="006D254C"/>
    <w:rsid w:val="006F18A5"/>
    <w:rsid w:val="006F48F0"/>
    <w:rsid w:val="006F775A"/>
    <w:rsid w:val="007057E3"/>
    <w:rsid w:val="007268B4"/>
    <w:rsid w:val="007403AF"/>
    <w:rsid w:val="0075620F"/>
    <w:rsid w:val="00757E15"/>
    <w:rsid w:val="00763892"/>
    <w:rsid w:val="00787737"/>
    <w:rsid w:val="007B0810"/>
    <w:rsid w:val="007C7299"/>
    <w:rsid w:val="007D267D"/>
    <w:rsid w:val="007F1C84"/>
    <w:rsid w:val="007F3140"/>
    <w:rsid w:val="007F35A7"/>
    <w:rsid w:val="0081132D"/>
    <w:rsid w:val="00827AE4"/>
    <w:rsid w:val="008543CA"/>
    <w:rsid w:val="0088055E"/>
    <w:rsid w:val="00882132"/>
    <w:rsid w:val="00886B76"/>
    <w:rsid w:val="008B388F"/>
    <w:rsid w:val="008B58D4"/>
    <w:rsid w:val="008C7C45"/>
    <w:rsid w:val="008F2184"/>
    <w:rsid w:val="00903421"/>
    <w:rsid w:val="00906C4D"/>
    <w:rsid w:val="00936888"/>
    <w:rsid w:val="00963226"/>
    <w:rsid w:val="00966EA3"/>
    <w:rsid w:val="00970A4C"/>
    <w:rsid w:val="0098011A"/>
    <w:rsid w:val="009801B8"/>
    <w:rsid w:val="0099064A"/>
    <w:rsid w:val="00991D2F"/>
    <w:rsid w:val="009B030D"/>
    <w:rsid w:val="009B4AE0"/>
    <w:rsid w:val="009B4B1B"/>
    <w:rsid w:val="009C70D2"/>
    <w:rsid w:val="009D751C"/>
    <w:rsid w:val="009E44EC"/>
    <w:rsid w:val="009E7900"/>
    <w:rsid w:val="009F6375"/>
    <w:rsid w:val="00A05ACD"/>
    <w:rsid w:val="00A11D73"/>
    <w:rsid w:val="00A348FC"/>
    <w:rsid w:val="00A355C0"/>
    <w:rsid w:val="00A51802"/>
    <w:rsid w:val="00A860FC"/>
    <w:rsid w:val="00A93229"/>
    <w:rsid w:val="00A94B10"/>
    <w:rsid w:val="00AA120F"/>
    <w:rsid w:val="00AA1334"/>
    <w:rsid w:val="00AB6CFA"/>
    <w:rsid w:val="00AE4224"/>
    <w:rsid w:val="00AE6158"/>
    <w:rsid w:val="00AF3F1B"/>
    <w:rsid w:val="00AF6E43"/>
    <w:rsid w:val="00B00621"/>
    <w:rsid w:val="00B02E06"/>
    <w:rsid w:val="00B2725C"/>
    <w:rsid w:val="00B65D3F"/>
    <w:rsid w:val="00B71335"/>
    <w:rsid w:val="00BC6257"/>
    <w:rsid w:val="00BE500D"/>
    <w:rsid w:val="00BF2591"/>
    <w:rsid w:val="00BF3117"/>
    <w:rsid w:val="00C150A8"/>
    <w:rsid w:val="00C15491"/>
    <w:rsid w:val="00C21178"/>
    <w:rsid w:val="00C25C90"/>
    <w:rsid w:val="00C348CA"/>
    <w:rsid w:val="00C45B7A"/>
    <w:rsid w:val="00C509D8"/>
    <w:rsid w:val="00C6187D"/>
    <w:rsid w:val="00C70A86"/>
    <w:rsid w:val="00C85DD2"/>
    <w:rsid w:val="00CB5145"/>
    <w:rsid w:val="00CD0846"/>
    <w:rsid w:val="00CD6D3C"/>
    <w:rsid w:val="00D01A0F"/>
    <w:rsid w:val="00D01A4B"/>
    <w:rsid w:val="00D17A10"/>
    <w:rsid w:val="00D577D7"/>
    <w:rsid w:val="00D5786F"/>
    <w:rsid w:val="00D73071"/>
    <w:rsid w:val="00D82E67"/>
    <w:rsid w:val="00D850B7"/>
    <w:rsid w:val="00D935E8"/>
    <w:rsid w:val="00D960E2"/>
    <w:rsid w:val="00DA3935"/>
    <w:rsid w:val="00DA58E1"/>
    <w:rsid w:val="00DC35FA"/>
    <w:rsid w:val="00DC7B19"/>
    <w:rsid w:val="00DE1E47"/>
    <w:rsid w:val="00DE2AE3"/>
    <w:rsid w:val="00DE500F"/>
    <w:rsid w:val="00DF7824"/>
    <w:rsid w:val="00E55438"/>
    <w:rsid w:val="00E63AA8"/>
    <w:rsid w:val="00E716E5"/>
    <w:rsid w:val="00E7580B"/>
    <w:rsid w:val="00E85377"/>
    <w:rsid w:val="00EA2D03"/>
    <w:rsid w:val="00EA2FDB"/>
    <w:rsid w:val="00EA4E94"/>
    <w:rsid w:val="00EA6900"/>
    <w:rsid w:val="00EA7582"/>
    <w:rsid w:val="00EB2471"/>
    <w:rsid w:val="00EB5113"/>
    <w:rsid w:val="00EC2804"/>
    <w:rsid w:val="00ED28A5"/>
    <w:rsid w:val="00ED7D2E"/>
    <w:rsid w:val="00EE24A3"/>
    <w:rsid w:val="00EF2057"/>
    <w:rsid w:val="00F0684F"/>
    <w:rsid w:val="00F23032"/>
    <w:rsid w:val="00F41303"/>
    <w:rsid w:val="00F62031"/>
    <w:rsid w:val="00F65990"/>
    <w:rsid w:val="00F751F2"/>
    <w:rsid w:val="00F77169"/>
    <w:rsid w:val="00FA6D06"/>
    <w:rsid w:val="00FB06DA"/>
    <w:rsid w:val="00FE0F15"/>
    <w:rsid w:val="00FE7786"/>
    <w:rsid w:val="00FF5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DC1F6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132"/>
    <w:rPr>
      <w:noProof/>
      <w:sz w:val="24"/>
    </w:rPr>
  </w:style>
  <w:style w:type="paragraph" w:styleId="Heading1">
    <w:name w:val="heading 1"/>
    <w:basedOn w:val="Normal"/>
    <w:next w:val="Normal"/>
    <w:qFormat/>
    <w:pPr>
      <w:keepNext/>
      <w:widowControl w:val="0"/>
      <w:spacing w:line="240" w:lineRule="exac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sz w:val="26"/>
      <w:u w:val="single"/>
    </w:rPr>
  </w:style>
  <w:style w:type="paragraph" w:styleId="Heading4">
    <w:name w:val="heading 4"/>
    <w:basedOn w:val="Normal"/>
    <w:next w:val="Normal"/>
    <w:qFormat/>
    <w:pPr>
      <w:keepNext/>
      <w:ind w:left="1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eastAsia="Times New Roman"/>
      <w:b/>
      <w:noProof w:val="0"/>
    </w:rPr>
  </w:style>
  <w:style w:type="paragraph" w:styleId="Subtitle">
    <w:name w:val="Subtitle"/>
    <w:basedOn w:val="Normal"/>
    <w:qFormat/>
    <w:pPr>
      <w:widowControl w:val="0"/>
      <w:jc w:val="center"/>
    </w:pPr>
    <w:rPr>
      <w:rFonts w:eastAsia="Times New Roman"/>
      <w:b/>
      <w:noProof w:val="0"/>
    </w:rPr>
  </w:style>
  <w:style w:type="paragraph" w:styleId="BodyText">
    <w:name w:val="Body Text"/>
    <w:basedOn w:val="Normal"/>
    <w:pPr>
      <w:widowControl w:val="0"/>
      <w:spacing w:line="240" w:lineRule="exact"/>
    </w:pPr>
    <w:rPr>
      <w:u w:val="single"/>
    </w:rPr>
  </w:style>
  <w:style w:type="character" w:styleId="Hyperlink">
    <w:name w:val="Hyperlink"/>
    <w:rPr>
      <w:color w:val="0000FF"/>
      <w:u w:val="single"/>
    </w:rPr>
  </w:style>
  <w:style w:type="paragraph" w:styleId="BodyText2">
    <w:name w:val="Body Text 2"/>
    <w:basedOn w:val="Normal"/>
    <w:pPr>
      <w:tabs>
        <w:tab w:val="left" w:pos="1620"/>
      </w:tabs>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507"/>
      </w:tabs>
      <w:ind w:left="460" w:hanging="450"/>
    </w:pPr>
  </w:style>
  <w:style w:type="paragraph" w:styleId="ListParagraph">
    <w:name w:val="List Paragraph"/>
    <w:basedOn w:val="Normal"/>
    <w:uiPriority w:val="34"/>
    <w:qFormat/>
    <w:rsid w:val="00AA120F"/>
    <w:pPr>
      <w:ind w:left="720"/>
      <w:contextualSpacing/>
    </w:pPr>
    <w:rPr>
      <w:rFonts w:asciiTheme="minorHAnsi" w:eastAsiaTheme="minorEastAsia" w:hAnsiTheme="minorHAnsi" w:cstheme="minorBidi"/>
      <w:noProof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628</TotalTime>
  <Pages>10</Pages>
  <Words>3194</Words>
  <Characters>18207</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SPECIAL EDUCATION ADVISORY COUNCIL </vt:lpstr>
    </vt:vector>
  </TitlesOfParts>
  <Company>SPIN</Company>
  <LinksUpToDate>false</LinksUpToDate>
  <CharactersWithSpaces>21359</CharactersWithSpaces>
  <SharedDoc>false</SharedDoc>
  <HLinks>
    <vt:vector size="6" baseType="variant">
      <vt:variant>
        <vt:i4>7208991</vt:i4>
      </vt:variant>
      <vt:variant>
        <vt:i4>0</vt:i4>
      </vt:variant>
      <vt:variant>
        <vt:i4>0</vt:i4>
      </vt:variant>
      <vt:variant>
        <vt:i4>5</vt:i4>
      </vt:variant>
      <vt:variant>
        <vt:lpwstr>http://governor.hawaii.gov/essa-town-hall-meetings/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COUNCIL </dc:title>
  <dc:subject/>
  <dc:creator>Susan Rocco</dc:creator>
  <cp:keywords/>
  <cp:lastModifiedBy>Rocco, Susan S.</cp:lastModifiedBy>
  <cp:revision>13</cp:revision>
  <cp:lastPrinted>2016-11-26T00:36:00Z</cp:lastPrinted>
  <dcterms:created xsi:type="dcterms:W3CDTF">2016-11-13T06:20:00Z</dcterms:created>
  <dcterms:modified xsi:type="dcterms:W3CDTF">2016-12-12T20:55:00Z</dcterms:modified>
</cp:coreProperties>
</file>