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34C2116" w14:textId="77777777" w:rsidR="00B7531A" w:rsidRDefault="00CE5D4E">
      <w:pPr>
        <w:pStyle w:val="BodyText"/>
        <w:rPr>
          <w:rFonts w:ascii="Times New Roman"/>
          <w:sz w:val="20"/>
        </w:rPr>
      </w:pPr>
      <w:r>
        <w:pict w14:anchorId="4D89EAFB">
          <v:group id="_x0000_s1442" style="position:absolute;margin-left:0;margin-top:0;width:612pt;height:11in;z-index:-251653120;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7" type="#_x0000_t75" style="position:absolute;left:10785;width:1455;height:15744">
              <v:imagedata r:id="rId5" o:title=""/>
            </v:shape>
            <v:shape id="_x0000_s1446" type="#_x0000_t75" style="position:absolute;width:12240;height:15840">
              <v:imagedata r:id="rId6" o:title=""/>
            </v:shape>
            <v:rect id="_x0000_s1445" style="position:absolute;top:3105;width:12240;height:2610" stroked="f"/>
            <v:line id="_x0000_s1444" style="position:absolute" from="15,3053" to="12240,3053" strokecolor="#41629c" strokeweight="3.75pt"/>
            <v:shape id="_x0000_s1443" type="#_x0000_t75" style="position:absolute;left:15;top:5730;width:12225;height:6960">
              <v:imagedata r:id="rId7" o:title=""/>
            </v:shape>
            <w10:wrap anchorx="page" anchory="page"/>
          </v:group>
        </w:pict>
      </w:r>
    </w:p>
    <w:p w14:paraId="6A9E15F1" w14:textId="77777777" w:rsidR="00B7531A" w:rsidRDefault="00B7531A">
      <w:pPr>
        <w:pStyle w:val="BodyText"/>
        <w:rPr>
          <w:rFonts w:ascii="Times New Roman"/>
          <w:sz w:val="20"/>
        </w:rPr>
      </w:pPr>
    </w:p>
    <w:p w14:paraId="4DBCAD4B" w14:textId="77777777" w:rsidR="00B7531A" w:rsidRDefault="00B7531A">
      <w:pPr>
        <w:pStyle w:val="BodyText"/>
        <w:rPr>
          <w:rFonts w:ascii="Times New Roman"/>
          <w:sz w:val="20"/>
        </w:rPr>
      </w:pPr>
    </w:p>
    <w:p w14:paraId="5A5101EB" w14:textId="77777777" w:rsidR="00B7531A" w:rsidRDefault="00B7531A">
      <w:pPr>
        <w:pStyle w:val="BodyText"/>
        <w:rPr>
          <w:rFonts w:ascii="Times New Roman"/>
          <w:sz w:val="20"/>
        </w:rPr>
      </w:pPr>
    </w:p>
    <w:p w14:paraId="70C36EE2" w14:textId="77777777" w:rsidR="00B7531A" w:rsidRDefault="00B7531A">
      <w:pPr>
        <w:pStyle w:val="BodyText"/>
        <w:rPr>
          <w:rFonts w:ascii="Times New Roman"/>
          <w:sz w:val="20"/>
        </w:rPr>
      </w:pPr>
    </w:p>
    <w:p w14:paraId="1481BE21" w14:textId="77777777" w:rsidR="00B7531A" w:rsidRDefault="00B7531A">
      <w:pPr>
        <w:pStyle w:val="BodyText"/>
        <w:rPr>
          <w:rFonts w:ascii="Times New Roman"/>
          <w:sz w:val="20"/>
        </w:rPr>
      </w:pPr>
    </w:p>
    <w:p w14:paraId="5067AC5D" w14:textId="77777777" w:rsidR="00B7531A" w:rsidRDefault="00B7531A">
      <w:pPr>
        <w:pStyle w:val="BodyText"/>
        <w:rPr>
          <w:rFonts w:ascii="Times New Roman"/>
          <w:sz w:val="20"/>
        </w:rPr>
      </w:pPr>
    </w:p>
    <w:p w14:paraId="344C445A" w14:textId="77777777" w:rsidR="00B7531A" w:rsidRDefault="00B7531A">
      <w:pPr>
        <w:pStyle w:val="BodyText"/>
        <w:rPr>
          <w:rFonts w:ascii="Times New Roman"/>
          <w:sz w:val="20"/>
        </w:rPr>
      </w:pPr>
    </w:p>
    <w:p w14:paraId="6CE6FEFE" w14:textId="77777777" w:rsidR="00B7531A" w:rsidRDefault="00B7531A">
      <w:pPr>
        <w:pStyle w:val="BodyText"/>
        <w:spacing w:before="6"/>
        <w:rPr>
          <w:rFonts w:ascii="Times New Roman"/>
          <w:sz w:val="17"/>
        </w:rPr>
      </w:pPr>
    </w:p>
    <w:p w14:paraId="74D14F5B" w14:textId="77777777" w:rsidR="00B7531A" w:rsidRDefault="00CE5D4E">
      <w:pPr>
        <w:pStyle w:val="Heading1"/>
        <w:spacing w:before="63" w:line="240" w:lineRule="auto"/>
        <w:ind w:left="1025"/>
      </w:pPr>
      <w:r>
        <w:rPr>
          <w:color w:val="2C7623"/>
        </w:rPr>
        <w:t>Special</w:t>
      </w:r>
      <w:r>
        <w:rPr>
          <w:color w:val="2C7623"/>
          <w:spacing w:val="-91"/>
        </w:rPr>
        <w:t xml:space="preserve"> </w:t>
      </w:r>
      <w:r>
        <w:rPr>
          <w:color w:val="2C7623"/>
        </w:rPr>
        <w:t>Education</w:t>
      </w:r>
      <w:r>
        <w:rPr>
          <w:color w:val="2C7623"/>
          <w:spacing w:val="-90"/>
        </w:rPr>
        <w:t xml:space="preserve"> </w:t>
      </w:r>
      <w:r>
        <w:rPr>
          <w:color w:val="2C7623"/>
        </w:rPr>
        <w:t>Advisory</w:t>
      </w:r>
      <w:r>
        <w:rPr>
          <w:color w:val="2C7623"/>
          <w:spacing w:val="-91"/>
        </w:rPr>
        <w:t xml:space="preserve"> </w:t>
      </w:r>
      <w:r>
        <w:rPr>
          <w:color w:val="2C7623"/>
        </w:rPr>
        <w:t>Council</w:t>
      </w:r>
    </w:p>
    <w:p w14:paraId="1CDE4448" w14:textId="77777777" w:rsidR="00B7531A" w:rsidRDefault="00CE5D4E">
      <w:pPr>
        <w:spacing w:before="213"/>
        <w:ind w:left="350"/>
        <w:rPr>
          <w:rFonts w:ascii="Lucida Grande"/>
          <w:b/>
          <w:sz w:val="72"/>
        </w:rPr>
      </w:pPr>
      <w:r>
        <w:rPr>
          <w:rFonts w:ascii="Lucida Grande"/>
          <w:b/>
          <w:color w:val="3E6DAB"/>
          <w:w w:val="95"/>
          <w:sz w:val="72"/>
        </w:rPr>
        <w:t>ANNUAL</w:t>
      </w:r>
      <w:r>
        <w:rPr>
          <w:rFonts w:ascii="Lucida Grande"/>
          <w:b/>
          <w:color w:val="3E6DAB"/>
          <w:spacing w:val="-139"/>
          <w:w w:val="95"/>
          <w:sz w:val="72"/>
        </w:rPr>
        <w:t xml:space="preserve"> </w:t>
      </w:r>
      <w:r>
        <w:rPr>
          <w:rFonts w:ascii="Lucida Grande"/>
          <w:b/>
          <w:color w:val="3E6DAB"/>
          <w:w w:val="95"/>
          <w:sz w:val="72"/>
        </w:rPr>
        <w:t>REPORT</w:t>
      </w:r>
      <w:r>
        <w:rPr>
          <w:rFonts w:ascii="Lucida Grande"/>
          <w:b/>
          <w:color w:val="3E6DAB"/>
          <w:spacing w:val="-140"/>
          <w:w w:val="95"/>
          <w:sz w:val="72"/>
        </w:rPr>
        <w:t xml:space="preserve"> </w:t>
      </w:r>
      <w:r>
        <w:rPr>
          <w:rFonts w:ascii="Lucida Grande"/>
          <w:b/>
          <w:color w:val="3E6DAB"/>
          <w:w w:val="95"/>
          <w:sz w:val="72"/>
        </w:rPr>
        <w:t>FOR</w:t>
      </w:r>
      <w:r>
        <w:rPr>
          <w:rFonts w:ascii="Lucida Grande"/>
          <w:b/>
          <w:color w:val="3E6DAB"/>
          <w:spacing w:val="-138"/>
          <w:w w:val="95"/>
          <w:sz w:val="72"/>
        </w:rPr>
        <w:t xml:space="preserve"> </w:t>
      </w:r>
      <w:r>
        <w:rPr>
          <w:rFonts w:ascii="Lucida Grande"/>
          <w:b/>
          <w:color w:val="3E6DAB"/>
          <w:w w:val="95"/>
          <w:sz w:val="72"/>
        </w:rPr>
        <w:t>SY</w:t>
      </w:r>
      <w:r>
        <w:rPr>
          <w:rFonts w:ascii="Lucida Grande"/>
          <w:b/>
          <w:color w:val="3E6DAB"/>
          <w:spacing w:val="-139"/>
          <w:w w:val="95"/>
          <w:sz w:val="72"/>
        </w:rPr>
        <w:t xml:space="preserve"> </w:t>
      </w:r>
      <w:r>
        <w:rPr>
          <w:rFonts w:ascii="Lucida Grande"/>
          <w:b/>
          <w:color w:val="3E6DAB"/>
          <w:w w:val="95"/>
          <w:sz w:val="72"/>
        </w:rPr>
        <w:t>2018-19</w:t>
      </w:r>
    </w:p>
    <w:p w14:paraId="15EE3921" w14:textId="77777777" w:rsidR="00B7531A" w:rsidRDefault="00B7531A">
      <w:pPr>
        <w:rPr>
          <w:rFonts w:ascii="Lucida Grande"/>
          <w:sz w:val="72"/>
        </w:rPr>
        <w:sectPr w:rsidR="00B7531A">
          <w:type w:val="continuous"/>
          <w:pgSz w:w="12240" w:h="15840"/>
          <w:pgMar w:top="1500" w:right="60" w:bottom="280" w:left="40" w:header="720" w:footer="720" w:gutter="0"/>
          <w:cols w:space="720"/>
        </w:sectPr>
      </w:pPr>
    </w:p>
    <w:p w14:paraId="6F125897" w14:textId="77777777" w:rsidR="00B7531A" w:rsidRDefault="00CE5D4E">
      <w:pPr>
        <w:pStyle w:val="BodyText"/>
        <w:rPr>
          <w:rFonts w:ascii="Lucida Grande"/>
          <w:b/>
          <w:sz w:val="20"/>
        </w:rPr>
      </w:pPr>
      <w:r>
        <w:lastRenderedPageBreak/>
        <w:pict w14:anchorId="3F088B9B">
          <v:group id="_x0000_s1439" style="position:absolute;margin-left:0;margin-top:0;width:73.45pt;height:11in;z-index:-251652096;mso-position-horizontal-relative:page;mso-position-vertical-relative:page" coordsize="1469,15840">
            <v:shape id="_x0000_s1441" type="#_x0000_t75" style="position:absolute;top:96;width:1469;height:15744">
              <v:imagedata r:id="rId8" o:title=""/>
            </v:shape>
            <v:shape id="_x0000_s1440" type="#_x0000_t75" style="position:absolute;width:1469;height:15744">
              <v:imagedata r:id="rId8" o:title=""/>
            </v:shape>
            <w10:wrap anchorx="page" anchory="page"/>
          </v:group>
        </w:pict>
      </w:r>
    </w:p>
    <w:p w14:paraId="2DDD7C23" w14:textId="77777777" w:rsidR="00B7531A" w:rsidRDefault="00B7531A">
      <w:pPr>
        <w:pStyle w:val="BodyText"/>
        <w:rPr>
          <w:rFonts w:ascii="Lucida Grande"/>
          <w:b/>
          <w:sz w:val="20"/>
        </w:rPr>
      </w:pPr>
    </w:p>
    <w:p w14:paraId="24F0181E" w14:textId="77777777" w:rsidR="00B7531A" w:rsidRDefault="00B7531A">
      <w:pPr>
        <w:pStyle w:val="BodyText"/>
        <w:rPr>
          <w:rFonts w:ascii="Lucida Grande"/>
          <w:b/>
          <w:sz w:val="20"/>
        </w:rPr>
      </w:pPr>
    </w:p>
    <w:p w14:paraId="29DA02BA" w14:textId="77777777" w:rsidR="00B7531A" w:rsidRDefault="00B7531A">
      <w:pPr>
        <w:pStyle w:val="BodyText"/>
        <w:spacing w:before="3"/>
        <w:rPr>
          <w:rFonts w:ascii="Lucida Grande"/>
          <w:b/>
          <w:sz w:val="26"/>
        </w:rPr>
      </w:pPr>
    </w:p>
    <w:p w14:paraId="2BA76C84" w14:textId="77777777" w:rsidR="00B7531A" w:rsidRDefault="00CE5D4E">
      <w:pPr>
        <w:pStyle w:val="BodyText"/>
        <w:ind w:left="1745"/>
        <w:rPr>
          <w:rFonts w:ascii="Lucida Grande"/>
          <w:sz w:val="20"/>
        </w:rPr>
      </w:pPr>
      <w:r>
        <w:rPr>
          <w:rFonts w:ascii="Lucida Grande"/>
          <w:sz w:val="20"/>
        </w:rPr>
      </w:r>
      <w:r>
        <w:rPr>
          <w:rFonts w:ascii="Lucida Grande"/>
          <w:sz w:val="20"/>
        </w:rPr>
        <w:pict w14:anchorId="52859578">
          <v:group id="_x0000_s1436" style="width:205.05pt;height:21.1pt;mso-position-horizontal-relative:char;mso-position-vertical-relative:line" coordsize="4101,422">
            <v:shape id="_x0000_s1438" type="#_x0000_t75" style="position:absolute;top:43;width:4101;height:378">
              <v:imagedata r:id="rId9" o:title=""/>
            </v:shape>
            <v:shapetype id="_x0000_t202" coordsize="21600,21600" o:spt="202" path="m0,0l0,21600,21600,21600,21600,0xe">
              <v:stroke joinstyle="miter"/>
              <v:path gradientshapeok="t" o:connecttype="rect"/>
            </v:shapetype>
            <v:shape id="_x0000_s1437" type="#_x0000_t202" style="position:absolute;width:4101;height:422" filled="f" stroked="f">
              <v:textbox inset="0,0,0,0">
                <w:txbxContent>
                  <w:p w14:paraId="72600DED" w14:textId="77777777" w:rsidR="00CE5D4E" w:rsidRDefault="00CE5D4E">
                    <w:pPr>
                      <w:spacing w:line="402" w:lineRule="exact"/>
                      <w:ind w:left="-6"/>
                      <w:rPr>
                        <w:b/>
                        <w:sz w:val="36"/>
                      </w:rPr>
                    </w:pPr>
                    <w:r>
                      <w:rPr>
                        <w:b/>
                        <w:color w:val="90BFE6"/>
                        <w:sz w:val="36"/>
                      </w:rPr>
                      <w:t>M</w:t>
                    </w:r>
                    <w:r>
                      <w:rPr>
                        <w:b/>
                        <w:color w:val="506C21"/>
                        <w:sz w:val="36"/>
                      </w:rPr>
                      <w:t>essage from the Chair</w:t>
                    </w:r>
                  </w:p>
                </w:txbxContent>
              </v:textbox>
            </v:shape>
            <w10:wrap type="none"/>
            <w10:anchorlock/>
          </v:group>
        </w:pict>
      </w:r>
    </w:p>
    <w:p w14:paraId="50FAE0B7" w14:textId="77777777" w:rsidR="00B7531A" w:rsidRDefault="00B7531A">
      <w:pPr>
        <w:pStyle w:val="BodyText"/>
        <w:spacing w:before="7"/>
        <w:rPr>
          <w:rFonts w:ascii="Lucida Grande"/>
          <w:b/>
          <w:sz w:val="9"/>
        </w:rPr>
      </w:pPr>
    </w:p>
    <w:p w14:paraId="438BA160" w14:textId="77777777" w:rsidR="00B7531A" w:rsidRDefault="00CE5D4E">
      <w:pPr>
        <w:pStyle w:val="BodyText"/>
        <w:spacing w:before="102" w:line="232" w:lineRule="auto"/>
        <w:ind w:left="1791" w:right="4503" w:hanging="2"/>
      </w:pPr>
      <w:r>
        <w:rPr>
          <w:noProof/>
        </w:rPr>
        <w:drawing>
          <wp:anchor distT="0" distB="0" distL="0" distR="0" simplePos="0" relativeHeight="251622400" behindDoc="0" locked="0" layoutInCell="1" allowOverlap="1" wp14:anchorId="69C3FB00" wp14:editId="1E812A1C">
            <wp:simplePos x="0" y="0"/>
            <wp:positionH relativeFrom="page">
              <wp:posOffset>4763109</wp:posOffset>
            </wp:positionH>
            <wp:positionV relativeFrom="paragraph">
              <wp:posOffset>74744</wp:posOffset>
            </wp:positionV>
            <wp:extent cx="2263140" cy="171450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0" cstate="print"/>
                    <a:stretch>
                      <a:fillRect/>
                    </a:stretch>
                  </pic:blipFill>
                  <pic:spPr>
                    <a:xfrm>
                      <a:off x="0" y="0"/>
                      <a:ext cx="2263140" cy="1714500"/>
                    </a:xfrm>
                    <a:prstGeom prst="rect">
                      <a:avLst/>
                    </a:prstGeom>
                  </pic:spPr>
                </pic:pic>
              </a:graphicData>
            </a:graphic>
          </wp:anchor>
        </w:drawing>
      </w:r>
      <w:r>
        <w:t xml:space="preserve">This year while </w:t>
      </w:r>
      <w:r>
        <w:rPr>
          <w:position w:val="1"/>
        </w:rPr>
        <w:t xml:space="preserve">busy was very rewarding. </w:t>
      </w:r>
      <w:r>
        <w:rPr>
          <w:position w:val="2"/>
        </w:rPr>
        <w:t xml:space="preserve">The year </w:t>
      </w:r>
      <w:r>
        <w:t xml:space="preserve">started with </w:t>
      </w:r>
      <w:r>
        <w:rPr>
          <w:position w:val="1"/>
        </w:rPr>
        <w:t xml:space="preserve">sharing and discussion </w:t>
      </w:r>
      <w:r>
        <w:rPr>
          <w:position w:val="2"/>
        </w:rPr>
        <w:t xml:space="preserve">of the Special </w:t>
      </w:r>
      <w:r>
        <w:t>Education T</w:t>
      </w:r>
      <w:r>
        <w:rPr>
          <w:position w:val="1"/>
        </w:rPr>
        <w:t xml:space="preserve">ask Force Report and </w:t>
      </w:r>
      <w:r>
        <w:rPr>
          <w:position w:val="2"/>
        </w:rPr>
        <w:t>Recommendations.</w:t>
      </w:r>
    </w:p>
    <w:p w14:paraId="5EBAB1FF" w14:textId="77777777" w:rsidR="00B7531A" w:rsidRDefault="00CE5D4E">
      <w:pPr>
        <w:pStyle w:val="BodyText"/>
        <w:spacing w:line="232" w:lineRule="auto"/>
        <w:ind w:left="1795" w:right="5647" w:hanging="2"/>
      </w:pPr>
      <w:r>
        <w:t xml:space="preserve">Members agreed </w:t>
      </w:r>
      <w:r>
        <w:rPr>
          <w:position w:val="1"/>
        </w:rPr>
        <w:t xml:space="preserve">that their annual </w:t>
      </w:r>
      <w:r>
        <w:rPr>
          <w:position w:val="2"/>
        </w:rPr>
        <w:t>priorities</w:t>
      </w:r>
      <w:r>
        <w:t xml:space="preserve"> for the year </w:t>
      </w:r>
      <w:r>
        <w:rPr>
          <w:position w:val="1"/>
        </w:rPr>
        <w:t xml:space="preserve">should be the four main </w:t>
      </w:r>
      <w:r>
        <w:rPr>
          <w:position w:val="2"/>
        </w:rPr>
        <w:t>task</w:t>
      </w:r>
      <w:r>
        <w:rPr>
          <w:spacing w:val="-14"/>
          <w:position w:val="2"/>
        </w:rPr>
        <w:t xml:space="preserve"> </w:t>
      </w:r>
      <w:r>
        <w:rPr>
          <w:position w:val="2"/>
        </w:rPr>
        <w:t>force</w:t>
      </w:r>
    </w:p>
    <w:p w14:paraId="3B4B6079" w14:textId="77777777" w:rsidR="00B7531A" w:rsidRDefault="00CE5D4E">
      <w:pPr>
        <w:pStyle w:val="BodyText"/>
        <w:spacing w:line="235" w:lineRule="auto"/>
        <w:ind w:left="1797" w:right="4991" w:hanging="2"/>
      </w:pPr>
      <w:r>
        <w:t xml:space="preserve">recommendations: </w:t>
      </w:r>
      <w:r>
        <w:rPr>
          <w:position w:val="1"/>
        </w:rPr>
        <w:t xml:space="preserve">a shared vision </w:t>
      </w:r>
      <w:r>
        <w:rPr>
          <w:position w:val="2"/>
        </w:rPr>
        <w:t xml:space="preserve">of inclusion, </w:t>
      </w:r>
      <w:r>
        <w:t xml:space="preserve">professional </w:t>
      </w:r>
      <w:r>
        <w:rPr>
          <w:position w:val="1"/>
        </w:rPr>
        <w:t xml:space="preserve">development for all stakeholders, </w:t>
      </w:r>
      <w:r>
        <w:t xml:space="preserve">funding allocation </w:t>
      </w:r>
      <w:r>
        <w:rPr>
          <w:position w:val="1"/>
        </w:rPr>
        <w:t xml:space="preserve">by student needs, </w:t>
      </w:r>
      <w:r>
        <w:rPr>
          <w:position w:val="2"/>
        </w:rPr>
        <w:t xml:space="preserve">and adequate </w:t>
      </w:r>
      <w:r>
        <w:t xml:space="preserve">time allotment </w:t>
      </w:r>
      <w:r>
        <w:rPr>
          <w:position w:val="1"/>
        </w:rPr>
        <w:t xml:space="preserve">for care coordination </w:t>
      </w:r>
      <w:r>
        <w:rPr>
          <w:position w:val="2"/>
        </w:rPr>
        <w:t>and preparation.</w:t>
      </w:r>
    </w:p>
    <w:p w14:paraId="55C0DDD1" w14:textId="77777777" w:rsidR="00B7531A" w:rsidRDefault="00CE5D4E">
      <w:pPr>
        <w:pStyle w:val="BodyText"/>
        <w:spacing w:line="232" w:lineRule="auto"/>
        <w:ind w:left="1802" w:right="5139" w:hanging="3"/>
      </w:pPr>
      <w:r>
        <w:t xml:space="preserve">To expand on </w:t>
      </w:r>
      <w:r>
        <w:rPr>
          <w:position w:val="1"/>
        </w:rPr>
        <w:t xml:space="preserve">these topics we formed </w:t>
      </w:r>
      <w:r>
        <w:rPr>
          <w:position w:val="2"/>
        </w:rPr>
        <w:t xml:space="preserve">workgroups </w:t>
      </w:r>
      <w:r>
        <w:t xml:space="preserve">to create infographics </w:t>
      </w:r>
      <w:r>
        <w:rPr>
          <w:position w:val="1"/>
        </w:rPr>
        <w:t xml:space="preserve">around Inclusion/Na </w:t>
      </w:r>
      <w:r>
        <w:rPr>
          <w:position w:val="2"/>
        </w:rPr>
        <w:t>Hopena</w:t>
      </w:r>
    </w:p>
    <w:p w14:paraId="630A8F4A" w14:textId="77777777" w:rsidR="00B7531A" w:rsidRDefault="00CE5D4E">
      <w:pPr>
        <w:pStyle w:val="BodyText"/>
        <w:spacing w:line="225" w:lineRule="auto"/>
        <w:ind w:left="1804" w:right="1277" w:hanging="2"/>
      </w:pPr>
      <w:r>
        <w:t xml:space="preserve">A‘o, State Systemic </w:t>
      </w:r>
      <w:r>
        <w:rPr>
          <w:position w:val="1"/>
        </w:rPr>
        <w:t xml:space="preserve">Improvement </w:t>
      </w:r>
      <w:r>
        <w:rPr>
          <w:position w:val="2"/>
        </w:rPr>
        <w:t>Plan (SSIP), and Disproportionality</w:t>
      </w:r>
      <w:r>
        <w:rPr>
          <w:position w:val="3"/>
        </w:rPr>
        <w:t xml:space="preserve">. Several members </w:t>
      </w:r>
      <w:r>
        <w:t xml:space="preserve">from SEAC </w:t>
      </w:r>
      <w:r>
        <w:rPr>
          <w:position w:val="1"/>
        </w:rPr>
        <w:t xml:space="preserve">collaborated with Joanne </w:t>
      </w:r>
      <w:r>
        <w:rPr>
          <w:position w:val="2"/>
        </w:rPr>
        <w:t xml:space="preserve">Cashman on a well-received </w:t>
      </w:r>
      <w:r>
        <w:rPr>
          <w:position w:val="3"/>
        </w:rPr>
        <w:t xml:space="preserve">webinar to other </w:t>
      </w:r>
      <w:r>
        <w:rPr>
          <w:position w:val="4"/>
        </w:rPr>
        <w:t xml:space="preserve">State </w:t>
      </w:r>
      <w:r>
        <w:t xml:space="preserve">Advisory Councils </w:t>
      </w:r>
      <w:r>
        <w:rPr>
          <w:position w:val="1"/>
        </w:rPr>
        <w:t xml:space="preserve">on our work with </w:t>
      </w:r>
      <w:r>
        <w:rPr>
          <w:position w:val="2"/>
        </w:rPr>
        <w:t>infographics.</w:t>
      </w:r>
    </w:p>
    <w:p w14:paraId="2727E718" w14:textId="77777777" w:rsidR="00B7531A" w:rsidRDefault="00CE5D4E">
      <w:pPr>
        <w:pStyle w:val="BodyText"/>
        <w:spacing w:before="116" w:line="225" w:lineRule="auto"/>
        <w:ind w:left="1809" w:right="1266" w:hanging="2"/>
      </w:pPr>
      <w:r>
        <w:t xml:space="preserve">Assistant Superintendents </w:t>
      </w:r>
      <w:r>
        <w:rPr>
          <w:position w:val="1"/>
        </w:rPr>
        <w:t xml:space="preserve">and Co-chairs </w:t>
      </w:r>
      <w:r>
        <w:rPr>
          <w:position w:val="2"/>
        </w:rPr>
        <w:t xml:space="preserve">Heidi Armstrong </w:t>
      </w:r>
      <w:r>
        <w:rPr>
          <w:position w:val="3"/>
        </w:rPr>
        <w:t xml:space="preserve">and Amy Kunz invited </w:t>
      </w:r>
      <w:r>
        <w:rPr>
          <w:position w:val="4"/>
        </w:rPr>
        <w:t>SEAC</w:t>
      </w:r>
      <w:r>
        <w:t xml:space="preserve"> to</w:t>
      </w:r>
      <w:r>
        <w:rPr>
          <w:spacing w:val="-4"/>
        </w:rPr>
        <w:t xml:space="preserve"> </w:t>
      </w:r>
      <w:r>
        <w:t>participate</w:t>
      </w:r>
      <w:r>
        <w:rPr>
          <w:spacing w:val="-4"/>
        </w:rPr>
        <w:t xml:space="preserve"> </w:t>
      </w:r>
      <w:r>
        <w:rPr>
          <w:position w:val="1"/>
        </w:rPr>
        <w:t>on</w:t>
      </w:r>
      <w:r>
        <w:rPr>
          <w:spacing w:val="-4"/>
          <w:position w:val="1"/>
        </w:rPr>
        <w:t xml:space="preserve"> </w:t>
      </w:r>
      <w:r>
        <w:rPr>
          <w:position w:val="1"/>
        </w:rPr>
        <w:t>the</w:t>
      </w:r>
      <w:r>
        <w:rPr>
          <w:spacing w:val="-3"/>
          <w:position w:val="1"/>
        </w:rPr>
        <w:t xml:space="preserve"> </w:t>
      </w:r>
      <w:r>
        <w:rPr>
          <w:position w:val="1"/>
        </w:rPr>
        <w:t>Special</w:t>
      </w:r>
      <w:r>
        <w:rPr>
          <w:spacing w:val="-4"/>
          <w:position w:val="1"/>
        </w:rPr>
        <w:t xml:space="preserve"> </w:t>
      </w:r>
      <w:r>
        <w:rPr>
          <w:position w:val="1"/>
        </w:rPr>
        <w:t>Education</w:t>
      </w:r>
      <w:r>
        <w:rPr>
          <w:spacing w:val="-4"/>
          <w:position w:val="1"/>
        </w:rPr>
        <w:t xml:space="preserve"> </w:t>
      </w:r>
      <w:r>
        <w:rPr>
          <w:position w:val="2"/>
        </w:rPr>
        <w:t>Fiscal</w:t>
      </w:r>
      <w:r>
        <w:rPr>
          <w:spacing w:val="-15"/>
          <w:position w:val="2"/>
        </w:rPr>
        <w:t xml:space="preserve"> </w:t>
      </w:r>
      <w:r>
        <w:rPr>
          <w:position w:val="2"/>
        </w:rPr>
        <w:t>Allocation</w:t>
      </w:r>
      <w:r>
        <w:rPr>
          <w:spacing w:val="-4"/>
          <w:position w:val="2"/>
        </w:rPr>
        <w:t xml:space="preserve"> </w:t>
      </w:r>
      <w:r>
        <w:rPr>
          <w:position w:val="2"/>
        </w:rPr>
        <w:t>W</w:t>
      </w:r>
      <w:r>
        <w:rPr>
          <w:position w:val="3"/>
        </w:rPr>
        <w:t>ork</w:t>
      </w:r>
      <w:r>
        <w:rPr>
          <w:spacing w:val="-4"/>
          <w:position w:val="3"/>
        </w:rPr>
        <w:t xml:space="preserve"> </w:t>
      </w:r>
      <w:r>
        <w:rPr>
          <w:position w:val="3"/>
        </w:rPr>
        <w:t>Group,</w:t>
      </w:r>
      <w:r>
        <w:rPr>
          <w:spacing w:val="-4"/>
          <w:position w:val="3"/>
        </w:rPr>
        <w:t xml:space="preserve"> </w:t>
      </w:r>
      <w:r>
        <w:rPr>
          <w:position w:val="3"/>
        </w:rPr>
        <w:t>I</w:t>
      </w:r>
      <w:r>
        <w:rPr>
          <w:spacing w:val="-3"/>
          <w:position w:val="3"/>
        </w:rPr>
        <w:t xml:space="preserve"> </w:t>
      </w:r>
      <w:r>
        <w:rPr>
          <w:position w:val="3"/>
        </w:rPr>
        <w:t>was</w:t>
      </w:r>
      <w:r>
        <w:rPr>
          <w:spacing w:val="-4"/>
          <w:position w:val="3"/>
        </w:rPr>
        <w:t xml:space="preserve"> </w:t>
      </w:r>
      <w:r>
        <w:rPr>
          <w:position w:val="3"/>
        </w:rPr>
        <w:t>able</w:t>
      </w:r>
      <w:r>
        <w:rPr>
          <w:spacing w:val="-4"/>
          <w:position w:val="3"/>
        </w:rPr>
        <w:t xml:space="preserve"> </w:t>
      </w:r>
      <w:r>
        <w:rPr>
          <w:position w:val="4"/>
        </w:rPr>
        <w:t>to</w:t>
      </w:r>
      <w:r>
        <w:rPr>
          <w:spacing w:val="-3"/>
          <w:position w:val="4"/>
        </w:rPr>
        <w:t xml:space="preserve"> </w:t>
      </w:r>
      <w:r>
        <w:rPr>
          <w:position w:val="4"/>
        </w:rPr>
        <w:t xml:space="preserve">attend </w:t>
      </w:r>
      <w:r>
        <w:t xml:space="preserve">most meetings </w:t>
      </w:r>
      <w:r>
        <w:rPr>
          <w:position w:val="1"/>
        </w:rPr>
        <w:t xml:space="preserve">and share the concerns </w:t>
      </w:r>
      <w:r>
        <w:rPr>
          <w:position w:val="2"/>
        </w:rPr>
        <w:t xml:space="preserve">of SEAC. The workgroup </w:t>
      </w:r>
      <w:r>
        <w:rPr>
          <w:position w:val="3"/>
        </w:rPr>
        <w:t xml:space="preserve">strived for transparency </w:t>
      </w:r>
      <w:r>
        <w:t xml:space="preserve">and shared </w:t>
      </w:r>
      <w:r>
        <w:rPr>
          <w:position w:val="1"/>
        </w:rPr>
        <w:t xml:space="preserve">responsibility. I was pleased </w:t>
      </w:r>
      <w:r>
        <w:rPr>
          <w:position w:val="2"/>
        </w:rPr>
        <w:t xml:space="preserve">that we were able </w:t>
      </w:r>
      <w:r>
        <w:rPr>
          <w:position w:val="3"/>
        </w:rPr>
        <w:t xml:space="preserve">to ensure parents and </w:t>
      </w:r>
      <w:r>
        <w:rPr>
          <w:position w:val="4"/>
        </w:rPr>
        <w:t xml:space="preserve">the </w:t>
      </w:r>
      <w:r>
        <w:t xml:space="preserve">community </w:t>
      </w:r>
      <w:r>
        <w:rPr>
          <w:position w:val="1"/>
        </w:rPr>
        <w:t>had a voice in the</w:t>
      </w:r>
      <w:r>
        <w:rPr>
          <w:spacing w:val="-12"/>
          <w:position w:val="1"/>
        </w:rPr>
        <w:t xml:space="preserve"> </w:t>
      </w:r>
      <w:r>
        <w:rPr>
          <w:position w:val="1"/>
        </w:rPr>
        <w:t>process.</w:t>
      </w:r>
    </w:p>
    <w:p w14:paraId="40D95C0F" w14:textId="77777777" w:rsidR="00B7531A" w:rsidRDefault="00CE5D4E">
      <w:pPr>
        <w:pStyle w:val="BodyText"/>
        <w:spacing w:before="129" w:line="228" w:lineRule="auto"/>
        <w:ind w:left="1815" w:right="1036" w:hanging="2"/>
      </w:pPr>
      <w:r>
        <w:t xml:space="preserve">Several members </w:t>
      </w:r>
      <w:r>
        <w:rPr>
          <w:position w:val="1"/>
        </w:rPr>
        <w:t xml:space="preserve">of SEAC also participated </w:t>
      </w:r>
      <w:r>
        <w:rPr>
          <w:position w:val="2"/>
        </w:rPr>
        <w:t xml:space="preserve">in workgroups </w:t>
      </w:r>
      <w:r>
        <w:rPr>
          <w:position w:val="3"/>
        </w:rPr>
        <w:t xml:space="preserve">on the Alternate Assessment, </w:t>
      </w:r>
      <w:r>
        <w:t xml:space="preserve">providing greater </w:t>
      </w:r>
      <w:r>
        <w:rPr>
          <w:position w:val="1"/>
        </w:rPr>
        <w:t xml:space="preserve">understanding in </w:t>
      </w:r>
      <w:r>
        <w:rPr>
          <w:position w:val="2"/>
        </w:rPr>
        <w:t xml:space="preserve">the assessment provided </w:t>
      </w:r>
      <w:r>
        <w:rPr>
          <w:position w:val="3"/>
        </w:rPr>
        <w:t xml:space="preserve">to up to 10% of special </w:t>
      </w:r>
      <w:r>
        <w:t xml:space="preserve">education students. </w:t>
      </w:r>
      <w:r>
        <w:rPr>
          <w:position w:val="1"/>
        </w:rPr>
        <w:t xml:space="preserve">Our suggestions </w:t>
      </w:r>
      <w:r>
        <w:rPr>
          <w:position w:val="2"/>
        </w:rPr>
        <w:t xml:space="preserve">were welcomed and </w:t>
      </w:r>
      <w:r>
        <w:rPr>
          <w:position w:val="3"/>
        </w:rPr>
        <w:t xml:space="preserve">some of them were incorporated. </w:t>
      </w:r>
      <w:r>
        <w:t xml:space="preserve">We are hopeful </w:t>
      </w:r>
      <w:r>
        <w:rPr>
          <w:position w:val="1"/>
        </w:rPr>
        <w:t xml:space="preserve">all this work will lead </w:t>
      </w:r>
      <w:r>
        <w:rPr>
          <w:position w:val="2"/>
        </w:rPr>
        <w:t xml:space="preserve">toward better educational </w:t>
      </w:r>
      <w:r>
        <w:rPr>
          <w:position w:val="3"/>
        </w:rPr>
        <w:t xml:space="preserve">equity for all students </w:t>
      </w:r>
      <w:r>
        <w:rPr>
          <w:position w:val="4"/>
        </w:rPr>
        <w:t xml:space="preserve">with </w:t>
      </w:r>
      <w:r>
        <w:t>disabilities.</w:t>
      </w:r>
    </w:p>
    <w:p w14:paraId="6DAD8B35" w14:textId="77777777" w:rsidR="00B7531A" w:rsidRDefault="00CE5D4E">
      <w:pPr>
        <w:pStyle w:val="BodyText"/>
        <w:spacing w:before="136" w:line="218" w:lineRule="auto"/>
        <w:ind w:left="1822" w:right="1053" w:hanging="2"/>
      </w:pPr>
      <w:r>
        <w:t xml:space="preserve">The DOEʻs </w:t>
      </w:r>
      <w:r>
        <w:rPr>
          <w:position w:val="1"/>
        </w:rPr>
        <w:t xml:space="preserve">office of Monitoring and </w:t>
      </w:r>
      <w:r>
        <w:rPr>
          <w:position w:val="2"/>
        </w:rPr>
        <w:t xml:space="preserve">Compliance had a change </w:t>
      </w:r>
      <w:r>
        <w:rPr>
          <w:position w:val="3"/>
        </w:rPr>
        <w:t xml:space="preserve">in February as we </w:t>
      </w:r>
      <w:r>
        <w:rPr>
          <w:position w:val="4"/>
        </w:rPr>
        <w:t>said a</w:t>
      </w:r>
      <w:r>
        <w:t xml:space="preserve"> sad</w:t>
      </w:r>
      <w:r>
        <w:rPr>
          <w:spacing w:val="-5"/>
        </w:rPr>
        <w:t xml:space="preserve"> </w:t>
      </w:r>
      <w:r>
        <w:t>farewell</w:t>
      </w:r>
      <w:r>
        <w:rPr>
          <w:spacing w:val="-4"/>
        </w:rPr>
        <w:t xml:space="preserve"> </w:t>
      </w:r>
      <w:r>
        <w:rPr>
          <w:position w:val="1"/>
        </w:rPr>
        <w:t>to</w:t>
      </w:r>
      <w:r>
        <w:rPr>
          <w:spacing w:val="-3"/>
          <w:position w:val="1"/>
        </w:rPr>
        <w:t xml:space="preserve"> </w:t>
      </w:r>
      <w:r>
        <w:rPr>
          <w:position w:val="1"/>
        </w:rPr>
        <w:t>Christina</w:t>
      </w:r>
      <w:r>
        <w:rPr>
          <w:spacing w:val="-9"/>
          <w:position w:val="1"/>
        </w:rPr>
        <w:t xml:space="preserve"> </w:t>
      </w:r>
      <w:r>
        <w:rPr>
          <w:position w:val="1"/>
        </w:rPr>
        <w:t>Tydeman</w:t>
      </w:r>
      <w:r>
        <w:rPr>
          <w:spacing w:val="-5"/>
          <w:position w:val="1"/>
        </w:rPr>
        <w:t xml:space="preserve"> </w:t>
      </w:r>
      <w:r>
        <w:rPr>
          <w:position w:val="2"/>
        </w:rPr>
        <w:t>and</w:t>
      </w:r>
      <w:r>
        <w:rPr>
          <w:spacing w:val="-4"/>
          <w:position w:val="2"/>
        </w:rPr>
        <w:t xml:space="preserve"> </w:t>
      </w:r>
      <w:r>
        <w:rPr>
          <w:position w:val="2"/>
        </w:rPr>
        <w:t>welcome</w:t>
      </w:r>
      <w:r>
        <w:rPr>
          <w:spacing w:val="-5"/>
          <w:position w:val="2"/>
        </w:rPr>
        <w:t xml:space="preserve"> </w:t>
      </w:r>
      <w:r>
        <w:rPr>
          <w:position w:val="2"/>
        </w:rPr>
        <w:t>to</w:t>
      </w:r>
      <w:r>
        <w:rPr>
          <w:spacing w:val="-4"/>
          <w:position w:val="2"/>
        </w:rPr>
        <w:t xml:space="preserve"> </w:t>
      </w:r>
      <w:r>
        <w:rPr>
          <w:position w:val="2"/>
        </w:rPr>
        <w:t>Drew</w:t>
      </w:r>
      <w:r>
        <w:rPr>
          <w:spacing w:val="-4"/>
          <w:position w:val="2"/>
        </w:rPr>
        <w:t xml:space="preserve"> </w:t>
      </w:r>
      <w:r>
        <w:rPr>
          <w:position w:val="3"/>
        </w:rPr>
        <w:t>Saranillio</w:t>
      </w:r>
      <w:r>
        <w:rPr>
          <w:spacing w:val="-5"/>
          <w:position w:val="3"/>
        </w:rPr>
        <w:t xml:space="preserve"> </w:t>
      </w:r>
      <w:r>
        <w:rPr>
          <w:position w:val="3"/>
        </w:rPr>
        <w:t>as</w:t>
      </w:r>
      <w:r>
        <w:rPr>
          <w:spacing w:val="-4"/>
          <w:position w:val="3"/>
        </w:rPr>
        <w:t xml:space="preserve"> </w:t>
      </w:r>
      <w:r>
        <w:rPr>
          <w:position w:val="3"/>
        </w:rPr>
        <w:t>the</w:t>
      </w:r>
      <w:r>
        <w:rPr>
          <w:spacing w:val="-4"/>
          <w:position w:val="3"/>
        </w:rPr>
        <w:t xml:space="preserve"> </w:t>
      </w:r>
      <w:r>
        <w:rPr>
          <w:position w:val="3"/>
        </w:rPr>
        <w:t>new</w:t>
      </w:r>
      <w:r>
        <w:rPr>
          <w:spacing w:val="-5"/>
          <w:position w:val="3"/>
        </w:rPr>
        <w:t xml:space="preserve"> </w:t>
      </w:r>
      <w:r>
        <w:rPr>
          <w:position w:val="3"/>
        </w:rPr>
        <w:t>liaison</w:t>
      </w:r>
      <w:r>
        <w:rPr>
          <w:spacing w:val="-4"/>
          <w:position w:val="3"/>
        </w:rPr>
        <w:t xml:space="preserve"> </w:t>
      </w:r>
      <w:r>
        <w:rPr>
          <w:position w:val="4"/>
        </w:rPr>
        <w:t>to</w:t>
      </w:r>
      <w:r>
        <w:rPr>
          <w:spacing w:val="-4"/>
          <w:position w:val="4"/>
        </w:rPr>
        <w:t xml:space="preserve"> </w:t>
      </w:r>
      <w:r>
        <w:rPr>
          <w:position w:val="4"/>
        </w:rPr>
        <w:t xml:space="preserve">the </w:t>
      </w:r>
      <w:r>
        <w:t>Superintendent.</w:t>
      </w:r>
      <w:r>
        <w:rPr>
          <w:spacing w:val="-4"/>
        </w:rPr>
        <w:t xml:space="preserve"> </w:t>
      </w:r>
      <w:r>
        <w:rPr>
          <w:spacing w:val="-3"/>
          <w:position w:val="1"/>
        </w:rPr>
        <w:t>We</w:t>
      </w:r>
      <w:r>
        <w:rPr>
          <w:spacing w:val="-4"/>
          <w:position w:val="1"/>
        </w:rPr>
        <w:t xml:space="preserve"> </w:t>
      </w:r>
      <w:r>
        <w:rPr>
          <w:position w:val="1"/>
        </w:rPr>
        <w:t>are</w:t>
      </w:r>
      <w:r>
        <w:rPr>
          <w:spacing w:val="-4"/>
          <w:position w:val="1"/>
        </w:rPr>
        <w:t xml:space="preserve"> </w:t>
      </w:r>
      <w:r>
        <w:rPr>
          <w:position w:val="1"/>
        </w:rPr>
        <w:t>familiar</w:t>
      </w:r>
      <w:r>
        <w:rPr>
          <w:spacing w:val="-3"/>
          <w:position w:val="1"/>
        </w:rPr>
        <w:t xml:space="preserve"> </w:t>
      </w:r>
      <w:r>
        <w:rPr>
          <w:position w:val="1"/>
        </w:rPr>
        <w:t>with</w:t>
      </w:r>
      <w:r>
        <w:rPr>
          <w:spacing w:val="-3"/>
          <w:position w:val="1"/>
        </w:rPr>
        <w:t xml:space="preserve"> </w:t>
      </w:r>
      <w:r>
        <w:rPr>
          <w:position w:val="2"/>
        </w:rPr>
        <w:t>Drew</w:t>
      </w:r>
      <w:r>
        <w:rPr>
          <w:spacing w:val="-4"/>
          <w:position w:val="2"/>
        </w:rPr>
        <w:t xml:space="preserve"> </w:t>
      </w:r>
      <w:r>
        <w:rPr>
          <w:position w:val="2"/>
        </w:rPr>
        <w:t>as</w:t>
      </w:r>
      <w:r>
        <w:rPr>
          <w:spacing w:val="-4"/>
          <w:position w:val="2"/>
        </w:rPr>
        <w:t xml:space="preserve"> </w:t>
      </w:r>
      <w:r>
        <w:rPr>
          <w:position w:val="2"/>
        </w:rPr>
        <w:t>he</w:t>
      </w:r>
      <w:r>
        <w:rPr>
          <w:spacing w:val="-4"/>
          <w:position w:val="2"/>
        </w:rPr>
        <w:t xml:space="preserve"> </w:t>
      </w:r>
      <w:r>
        <w:rPr>
          <w:position w:val="2"/>
        </w:rPr>
        <w:t>had</w:t>
      </w:r>
      <w:r>
        <w:rPr>
          <w:spacing w:val="-3"/>
          <w:position w:val="2"/>
        </w:rPr>
        <w:t xml:space="preserve"> </w:t>
      </w:r>
      <w:r>
        <w:rPr>
          <w:position w:val="2"/>
        </w:rPr>
        <w:t>assisted</w:t>
      </w:r>
      <w:r>
        <w:rPr>
          <w:spacing w:val="-4"/>
          <w:position w:val="2"/>
        </w:rPr>
        <w:t xml:space="preserve"> </w:t>
      </w:r>
      <w:r>
        <w:rPr>
          <w:spacing w:val="-5"/>
          <w:position w:val="3"/>
        </w:rPr>
        <w:t>Dr.</w:t>
      </w:r>
      <w:r>
        <w:rPr>
          <w:spacing w:val="-8"/>
          <w:position w:val="3"/>
        </w:rPr>
        <w:t xml:space="preserve"> </w:t>
      </w:r>
      <w:r>
        <w:rPr>
          <w:position w:val="3"/>
        </w:rPr>
        <w:t>Tydeman</w:t>
      </w:r>
      <w:r>
        <w:rPr>
          <w:spacing w:val="-4"/>
          <w:position w:val="3"/>
        </w:rPr>
        <w:t xml:space="preserve"> </w:t>
      </w:r>
      <w:r>
        <w:rPr>
          <w:position w:val="3"/>
        </w:rPr>
        <w:t>in</w:t>
      </w:r>
      <w:r>
        <w:rPr>
          <w:spacing w:val="-3"/>
          <w:position w:val="3"/>
        </w:rPr>
        <w:t xml:space="preserve"> </w:t>
      </w:r>
      <w:r>
        <w:rPr>
          <w:position w:val="3"/>
        </w:rPr>
        <w:t>the</w:t>
      </w:r>
      <w:r>
        <w:rPr>
          <w:spacing w:val="-3"/>
          <w:position w:val="3"/>
        </w:rPr>
        <w:t xml:space="preserve"> </w:t>
      </w:r>
      <w:r>
        <w:rPr>
          <w:position w:val="4"/>
        </w:rPr>
        <w:t>past.</w:t>
      </w:r>
    </w:p>
    <w:p w14:paraId="35C24F57" w14:textId="77777777" w:rsidR="00B7531A" w:rsidRDefault="00CE5D4E">
      <w:pPr>
        <w:pStyle w:val="BodyText"/>
        <w:spacing w:before="140" w:line="218" w:lineRule="auto"/>
        <w:ind w:left="1826" w:right="1280" w:hanging="2"/>
      </w:pPr>
      <w:r>
        <w:t xml:space="preserve">As we do each </w:t>
      </w:r>
      <w:r>
        <w:rPr>
          <w:position w:val="1"/>
        </w:rPr>
        <w:t xml:space="preserve">year we met with legislators </w:t>
      </w:r>
      <w:r>
        <w:rPr>
          <w:position w:val="2"/>
        </w:rPr>
        <w:t xml:space="preserve">and the Board </w:t>
      </w:r>
      <w:r>
        <w:rPr>
          <w:position w:val="3"/>
        </w:rPr>
        <w:t xml:space="preserve">of Education and submitted </w:t>
      </w:r>
      <w:r>
        <w:t xml:space="preserve">testimony on </w:t>
      </w:r>
      <w:r>
        <w:rPr>
          <w:position w:val="1"/>
        </w:rPr>
        <w:t xml:space="preserve">bills that addressed our </w:t>
      </w:r>
      <w:r>
        <w:rPr>
          <w:position w:val="2"/>
        </w:rPr>
        <w:t xml:space="preserve">concerns regarding </w:t>
      </w:r>
      <w:r>
        <w:rPr>
          <w:position w:val="3"/>
        </w:rPr>
        <w:t xml:space="preserve">budget and educational </w:t>
      </w:r>
      <w:r>
        <w:rPr>
          <w:position w:val="4"/>
        </w:rPr>
        <w:t>issues.</w:t>
      </w:r>
    </w:p>
    <w:p w14:paraId="7A6A8369" w14:textId="77777777" w:rsidR="00B7531A" w:rsidRDefault="00CE5D4E">
      <w:pPr>
        <w:pStyle w:val="BodyText"/>
        <w:spacing w:before="135" w:line="218" w:lineRule="auto"/>
        <w:ind w:left="1829" w:right="1277" w:hanging="2"/>
      </w:pPr>
      <w:r>
        <w:t xml:space="preserve">My thanks to </w:t>
      </w:r>
      <w:r>
        <w:rPr>
          <w:position w:val="1"/>
        </w:rPr>
        <w:t xml:space="preserve">all the members of the </w:t>
      </w:r>
      <w:r>
        <w:rPr>
          <w:position w:val="2"/>
        </w:rPr>
        <w:t xml:space="preserve">Special Education Advisory </w:t>
      </w:r>
      <w:r>
        <w:rPr>
          <w:position w:val="3"/>
        </w:rPr>
        <w:t xml:space="preserve">Council for their </w:t>
      </w:r>
      <w:r>
        <w:rPr>
          <w:position w:val="4"/>
        </w:rPr>
        <w:t xml:space="preserve">hard </w:t>
      </w:r>
      <w:r>
        <w:t xml:space="preserve">work, and I </w:t>
      </w:r>
      <w:r>
        <w:rPr>
          <w:position w:val="1"/>
        </w:rPr>
        <w:t xml:space="preserve">am humbled that the Council </w:t>
      </w:r>
      <w:r>
        <w:rPr>
          <w:position w:val="2"/>
        </w:rPr>
        <w:t xml:space="preserve">supports me for </w:t>
      </w:r>
      <w:r>
        <w:rPr>
          <w:position w:val="3"/>
        </w:rPr>
        <w:t>another year as their chair</w:t>
      </w:r>
      <w:r>
        <w:rPr>
          <w:position w:val="4"/>
        </w:rPr>
        <w:t>.</w:t>
      </w:r>
    </w:p>
    <w:p w14:paraId="634045EF" w14:textId="77777777" w:rsidR="00B7531A" w:rsidRDefault="00CE5D4E">
      <w:pPr>
        <w:pStyle w:val="BodyText"/>
        <w:spacing w:before="115"/>
        <w:ind w:left="1831"/>
      </w:pPr>
      <w:r>
        <w:rPr>
          <w:position w:val="-1"/>
        </w:rPr>
        <w:t xml:space="preserve">We hope that </w:t>
      </w:r>
      <w:r>
        <w:t xml:space="preserve">special education stakeholders find the information </w:t>
      </w:r>
      <w:r>
        <w:rPr>
          <w:position w:val="1"/>
        </w:rPr>
        <w:t xml:space="preserve">in this report of </w:t>
      </w:r>
      <w:r>
        <w:rPr>
          <w:position w:val="2"/>
        </w:rPr>
        <w:t>interest</w:t>
      </w:r>
    </w:p>
    <w:p w14:paraId="33C7C627" w14:textId="77777777" w:rsidR="00B7531A" w:rsidRDefault="00CE5D4E">
      <w:pPr>
        <w:pStyle w:val="BodyText"/>
        <w:spacing w:before="3"/>
        <w:ind w:left="1832"/>
      </w:pPr>
      <w:r>
        <w:pict w14:anchorId="5C39385B">
          <v:shape id="_x0000_s1435" style="position:absolute;left:0;text-align:left;margin-left:92.2pt;margin-top:14.2pt;width:69.6pt;height:38.3pt;z-index:-251651072;mso-position-horizontal-relative:page" coordorigin="1845,284" coordsize="1392,766" path="m2806,360l2768,362,2733,374,2680,424,2651,494,2650,572,2678,640,2690,662,2692,680,2683,696,2663,710,2626,734,2589,766,2557,800,2534,834,2526,856,2520,878,2516,906,2515,938,2516,972,2519,996,2527,1012,2539,1026,2568,1044,2604,1050,2646,1046,2690,1030,2708,1014,2613,1014,2582,1010,2561,998,2549,978,2545,948,2549,900,2563,860,2590,820,2631,776,2657,752,2681,732,2699,720,2709,714,2756,714,2755,710,2756,702,2789,684,2861,666,2744,666,2724,656,2706,624,2693,576,2689,520,2689,516,2693,462,2708,426,2739,408,2790,400,2895,400,2877,382,2844,366,2806,360xm2756,714l2709,714,2715,718,2722,726,2729,740,2734,756,2747,838,2740,908,2713,964,2670,1000,2613,1014,2708,1014,2742,984,2774,916,2783,834,2767,754,2761,738,2757,722,2756,714xm2140,520l2099,520,2115,540,2130,578,2141,626,2148,686,2155,742,2167,782,2183,806,2203,814,2217,808,2223,794,2220,778,2209,764,2199,756,2193,746,2189,730,2187,694,2185,656,2175,606,2161,560,2143,524,2140,520xm2448,734l2390,734,2405,736,2416,746,2423,760,2426,782,2426,796,2431,804,2438,800,2444,794,2447,780,2448,756,2448,738,2448,734xm1858,398l1854,398,1848,404,1845,410,1845,418,1848,430,1853,444,1860,458,1883,508,1899,568,1907,632,1907,694,1906,700,1904,734,1904,740,1904,762,1908,774,1916,780,1932,780,1942,768,1948,742,1955,632,1965,568,1969,552,1930,552,1921,530,1908,484,1897,444,1886,416,1873,402,1858,398xm2380,662l2264,662,2281,664,2296,678,2311,684,2333,688,2343,698,2345,712,2348,726,2356,732,2369,736,2390,734,2448,734,2448,712,2396,712,2385,708,2379,694,2379,670,2380,662xm2541,576l2534,578,2525,582,2514,590,2503,600,2489,614,2482,628,2481,646,2484,674,2488,694,2492,712,2495,724,2498,730,2509,734,2517,724,2523,706,2524,684,2524,672,2524,664,2523,648,2523,632,2524,628,2528,616,2582,616,2579,610,2566,592,2552,580,2541,576xm2460,582l2409,582,2418,588,2422,604,2424,636,2424,644,2424,664,2423,682,2419,694,2412,704,2396,712,2448,712,2447,694,2447,676,2448,660,2450,638,2452,626,2455,618,2458,604,2459,590,2460,582xm2582,616l2538,616,2549,628,2560,650,2574,672,2591,684,2611,684,2633,676,2642,664,2641,652,2635,646,2601,646,2593,642,2588,628,2582,616xm3182,650l3037,650,3100,654,3152,668,3178,672,3188,670,3189,662,3182,650xm2287,506l2260,520,2236,554,2222,598,2222,640,2227,660,2234,666,2264,662,2380,662,2381,656,2380,650,2321,650,2316,634,2266,634,2256,628,2251,610,2252,586,2261,564,2273,556,2316,556,2316,554,2311,528,2302,512,2287,506xm2996,620l2930,622,2882,626,2845,632,2812,642,2790,650,2770,656,2753,662,2744,666,2861,666,2950,654,3037,650,3182,650,3178,642,3143,630,3083,622,2996,620xm2041,498l1989,498,2006,500,2019,518,2027,550,2030,592,2030,624,2033,644,2038,656,2045,662,2061,662,2071,650,2075,626,2073,556,2077,532,2086,520,2140,520,2126,502,2046,502,2041,498xm2370,618l2364,618,2357,624,2331,650,2380,650,2380,644,2379,632,2375,624,2370,618xm2631,642l2615,642,2601,646,2635,646,2631,642xm2316,556l2273,556,2283,562,2287,582,2286,594,2284,606,2281,616,2278,624,2266,634,2316,634,2316,632,2316,556xm3221,580l3203,580,3177,582,3160,588,3151,598,3149,610,3158,620,3188,620,3203,618,3219,614,3230,610,3236,604,3236,596,3232,586,3221,580xm2582,284l2551,290,2514,306,2468,334,2440,366,2426,406,2419,466,2415,510,2410,536,2402,550,2372,566,2367,576,2375,582,2394,584,2409,582,2460,582,2460,576,2461,558,2466,548,2474,540,2489,534,2518,520,2455,520,2450,502,2452,464,2460,420,2472,384,2502,352,2545,328,2590,320,2658,320,2641,304,2610,288,2582,284xm1990,452l1975,454,1965,464,1956,488,1946,528,1939,550,1930,552,1969,552,1977,520,1989,498,2041,498,2036,494,2025,474,2019,464,2011,458,2001,454,1990,452xm2895,400l2832,400,2860,410,2879,434,2895,478,2908,506,2923,524,2936,526,2941,508,2935,476,2919,438,2898,404,2895,400xm2658,320l2590,320,2622,330,2632,348,2632,368,2622,390,2602,412,2550,458,2505,494,2472,516,2455,520,2518,520,2527,516,2574,484,2618,444,2650,406,2666,374,2670,346,2662,324,2658,320xm2087,480l2069,492,2055,502,2126,502,2122,496,2104,482,2087,480xe" fillcolor="black" stroked="f">
            <v:path arrowok="t"/>
            <w10:wrap anchorx="page"/>
          </v:shape>
        </w:pict>
      </w:r>
      <w:r>
        <w:t xml:space="preserve">and value. SEAC </w:t>
      </w:r>
      <w:r>
        <w:rPr>
          <w:position w:val="1"/>
        </w:rPr>
        <w:t xml:space="preserve">always welcomes </w:t>
      </w:r>
      <w:r>
        <w:rPr>
          <w:position w:val="2"/>
        </w:rPr>
        <w:t>your feedback.</w:t>
      </w:r>
    </w:p>
    <w:p w14:paraId="1209A854" w14:textId="77777777" w:rsidR="00B7531A" w:rsidRDefault="00B7531A">
      <w:pPr>
        <w:pStyle w:val="BodyText"/>
        <w:rPr>
          <w:sz w:val="28"/>
        </w:rPr>
      </w:pPr>
    </w:p>
    <w:p w14:paraId="178B500C" w14:textId="77777777" w:rsidR="00B7531A" w:rsidRDefault="00B7531A">
      <w:pPr>
        <w:pStyle w:val="BodyText"/>
        <w:spacing w:before="6"/>
        <w:rPr>
          <w:sz w:val="22"/>
        </w:rPr>
      </w:pPr>
    </w:p>
    <w:p w14:paraId="568A924F" w14:textId="77777777" w:rsidR="00B7531A" w:rsidRDefault="00CE5D4E">
      <w:pPr>
        <w:ind w:left="1836"/>
        <w:rPr>
          <w:sz w:val="24"/>
        </w:rPr>
      </w:pPr>
      <w:r>
        <w:rPr>
          <w:sz w:val="24"/>
        </w:rPr>
        <w:t xml:space="preserve">Martha M. </w:t>
      </w:r>
      <w:r>
        <w:rPr>
          <w:position w:val="1"/>
          <w:sz w:val="24"/>
        </w:rPr>
        <w:t>Guinan</w:t>
      </w:r>
    </w:p>
    <w:p w14:paraId="1D1BB226" w14:textId="77777777" w:rsidR="00B7531A" w:rsidRDefault="00CE5D4E">
      <w:pPr>
        <w:pStyle w:val="BodyText"/>
        <w:spacing w:before="10"/>
        <w:rPr>
          <w:sz w:val="28"/>
        </w:rPr>
      </w:pPr>
      <w:r>
        <w:pict w14:anchorId="1A33E024">
          <v:group id="_x0000_s1424" style="position:absolute;margin-left:93.45pt;margin-top:18.75pt;width:67.95pt;height:20.15pt;z-index:-251631616;mso-wrap-distance-left:0;mso-wrap-distance-right:0;mso-position-horizontal-relative:page" coordorigin="1869,375" coordsize="1359,403">
            <v:shape id="_x0000_s1434" style="position:absolute;left:1889;top:438;width:225;height:267" coordorigin="1889,439" coordsize="225,267" path="m2042,648l2032,657,2020,661,2006,661,1953,628,1943,571,1944,549,1970,495,2007,483,2021,483,2061,527,2113,514,2071,455,2010,439,1984,441,1922,475,1891,544,1889,574,1891,603,1922,670,1982,703,2006,705,2026,704,2087,673,2114,622,2063,606,2059,619,2054,631,2049,640,2042,648xe" filled="f" strokecolor="#508c32" strokeweight="2pt">
              <v:path arrowok="t"/>
            </v:shape>
            <v:shape id="_x0000_s1433" style="position:absolute;left:2146;top:510;width:193;height:196" coordorigin="2146,510" coordsize="193,196" path="m2159,660l2206,699,2243,705,2263,703,2324,663,2339,607,2337,587,2297,526,2243,510,2229,511,2173,537,2147,593,2146,605,2147,620,2149,635,2153,648,2159,660xe" filled="f" strokecolor="#fefdff" strokeweight="2pt">
              <v:path arrowok="t"/>
            </v:shape>
            <v:shape id="_x0000_s1432" style="position:absolute;left:2197;top:550;width:92;height:115" coordorigin="2197,550" coordsize="92,115" path="m2210,565l2219,555,2230,550,2243,550,2256,550,2288,607,2287,621,2256,665,2243,665,2230,665,2197,608,2198,595,2200,583,2204,573,2210,565xe" filled="f" strokecolor="#fefdff" strokeweight="2pt">
              <v:path arrowok="t"/>
            </v:shape>
            <v:shape id="_x0000_s1431" style="position:absolute;left:2377;top:510;width:171;height:191" coordorigin="2377,510" coordsize="171,191" path="m2548,585l2548,571,2547,560,2545,552,2543,544,2540,537,2535,531,2531,525,2524,520,2515,516,2506,512,2496,510,2485,510,2467,512,2451,518,2436,528,2423,542,2423,514,2377,514,2377,701,2427,701,2427,616,2427,602,2445,555,2451,550,2459,548,2468,548,2474,548,2495,567,2497,573,2498,586,2498,606,2498,701,2548,701,2548,585xe" filled="f" strokecolor="#fefdff" strokeweight="2pt">
              <v:path arrowok="t"/>
            </v:shape>
            <v:shape id="_x0000_s1430" style="position:absolute;left:2577;top:448;width:111;height:257" coordorigin="2577,448" coordsize="111,257" path="m2649,514l2649,448,2600,477,2600,514,2577,514,2577,554,2600,554,2600,635,2600,653,2600,664,2601,670,2603,678,2639,705,2648,705,2663,705,2676,703,2687,698,2683,660,2674,663,2668,664,2663,664,2660,664,2657,663,2655,662,2653,660,2651,658,2650,656,2650,653,2649,644,2649,629,2649,554,2683,554,2683,514,2649,514xe" filled="f" strokecolor="#fefdff" strokeweight="2pt">
              <v:path arrowok="t"/>
            </v:shape>
            <v:shape id="_x0000_s1429" style="position:absolute;left:2704;top:510;width:176;height:196" coordorigin="2704,510" coordsize="176,196" path="m2766,553l2771,550,2778,548,2787,548,2800,548,2809,550,2813,554,2818,558,2821,565,2821,574,2821,579,2813,582,2802,585,2789,588,2773,591,2760,594,2712,622,2707,630,2704,639,2704,650,2741,701,2767,705,2777,705,2824,681,2825,682,2825,683,2826,686,2828,693,2830,698,2831,701,2880,701,2875,692,2872,684,2871,676,2869,668,2868,656,2868,640,2869,582,2869,567,2831,515,2790,510,2773,511,2720,540,2710,563,2754,571,2757,563,2761,557,2766,553xe" filled="f" strokecolor="#fefdff" strokeweight="2pt">
              <v:path arrowok="t"/>
            </v:shape>
            <v:shape id="_x0000_s1428" style="position:absolute;left:2753;top:611;width:67;height:60" coordorigin="2754,611" coordsize="67,60" path="m2821,621l2821,633,2820,641,2819,645,2817,652,2813,657,2807,662,2799,667,2790,670,2781,670,2773,670,2767,668,2762,663,2756,658,2754,652,2754,645,2754,638,2790,619,2804,616,2814,613,2821,611,2821,621xe" filled="f" strokecolor="#fefdff" strokeweight="2pt">
              <v:path arrowok="t"/>
            </v:shape>
            <v:shape id="_x0000_s1427" style="position:absolute;left:2906;top:510;width:177;height:196" coordorigin="2907,510" coordsize="177,196" path="m3052,525l3041,518,3028,514,3014,511,2997,510,2978,512,2921,550,2907,608,2908,629,2944,691,2996,705,3014,704,3072,667,3083,638,3034,629,3032,642,3028,652,3022,657,3016,662,3008,665,2999,665,2986,665,2976,660,2958,604,2958,590,2986,549,2998,549,3007,549,3015,551,3021,556,3026,561,3030,569,3032,578,3080,570,3075,555,3069,543,3061,533,3052,525xe" filled="f" strokecolor="#fefdff" strokeweight="2pt">
              <v:path arrowok="t"/>
            </v:shape>
            <v:shape id="_x0000_s1426" style="position:absolute;left:3097;top:448;width:111;height:257" coordorigin="3098,448" coordsize="111,257" path="m3170,514l3170,448,3120,477,3120,514,3098,514,3098,554,3120,554,3120,635,3120,653,3121,664,3122,670,3123,678,3160,705,3169,705,3183,705,3196,703,3208,698,3203,660,3195,663,3188,664,3184,664,3180,664,3177,663,3175,662,3173,660,3171,658,3171,656,3170,653,3170,644,3170,629,3170,554,3204,554,3204,514,3170,514xe" filled="f" strokecolor="#fefdff" strokeweight="2pt">
              <v:path arrowok="t"/>
            </v:shape>
            <v:shape id="_x0000_s1425" type="#_x0000_t202" style="position:absolute;left:1869;top:375;width:1359;height:403" filled="f" stroked="f">
              <v:textbox inset="0,0,0,0">
                <w:txbxContent>
                  <w:p w14:paraId="16D84161" w14:textId="77777777" w:rsidR="00CE5D4E" w:rsidRDefault="00CE5D4E">
                    <w:pPr>
                      <w:spacing w:line="402" w:lineRule="exact"/>
                      <w:ind w:left="2"/>
                      <w:rPr>
                        <w:b/>
                        <w:sz w:val="36"/>
                      </w:rPr>
                    </w:pPr>
                    <w:r>
                      <w:rPr>
                        <w:b/>
                        <w:color w:val="90BFE6"/>
                        <w:sz w:val="36"/>
                      </w:rPr>
                      <w:t>C</w:t>
                    </w:r>
                    <w:r>
                      <w:rPr>
                        <w:b/>
                        <w:color w:val="506C21"/>
                        <w:sz w:val="36"/>
                      </w:rPr>
                      <w:t>ontact</w:t>
                    </w:r>
                  </w:p>
                </w:txbxContent>
              </v:textbox>
            </v:shape>
            <w10:wrap type="topAndBottom" anchorx="page"/>
          </v:group>
        </w:pict>
      </w:r>
      <w:r>
        <w:pict w14:anchorId="532A79D4">
          <v:group id="_x0000_s1421" style="position:absolute;margin-left:165.8pt;margin-top:18.75pt;width:182.85pt;height:20.15pt;z-index:-251630592;mso-wrap-distance-left:0;mso-wrap-distance-right:0;mso-position-horizontal-relative:page" coordorigin="3317,375" coordsize="3657,403">
            <v:shape id="_x0000_s1423" type="#_x0000_t75" style="position:absolute;left:3316;top:418;width:3657;height:307">
              <v:imagedata r:id="rId11" o:title=""/>
            </v:shape>
            <v:shape id="_x0000_s1422" type="#_x0000_t202" style="position:absolute;left:3316;top:375;width:3657;height:403" filled="f" stroked="f">
              <v:textbox inset="0,0,0,0">
                <w:txbxContent>
                  <w:p w14:paraId="16442D14" w14:textId="77777777" w:rsidR="00CE5D4E" w:rsidRDefault="00CE5D4E">
                    <w:pPr>
                      <w:spacing w:line="402" w:lineRule="exact"/>
                      <w:ind w:left="-4" w:right="-15"/>
                      <w:rPr>
                        <w:b/>
                        <w:sz w:val="36"/>
                      </w:rPr>
                    </w:pPr>
                    <w:r>
                      <w:rPr>
                        <w:b/>
                        <w:color w:val="506C21"/>
                        <w:sz w:val="36"/>
                      </w:rPr>
                      <w:t>Information for SEAC</w:t>
                    </w:r>
                  </w:p>
                </w:txbxContent>
              </v:textbox>
            </v:shape>
            <w10:wrap type="topAndBottom" anchorx="page"/>
          </v:group>
        </w:pict>
      </w:r>
      <w:r>
        <w:pict w14:anchorId="1F908F10">
          <v:group id="_x0000_s1418" style="position:absolute;margin-left:93.8pt;margin-top:46.15pt;width:359.45pt;height:69.05pt;z-index:-251629568;mso-wrap-distance-left:0;mso-wrap-distance-right:0;mso-position-horizontal-relative:page" coordorigin="1877,924" coordsize="7189,1381">
            <v:shape id="_x0000_s1420" type="#_x0000_t75" style="position:absolute;left:1876;top:944;width:7189;height:1360">
              <v:imagedata r:id="rId12" o:title=""/>
            </v:shape>
            <v:shape id="_x0000_s1419" type="#_x0000_t202" style="position:absolute;left:1876;top:923;width:7189;height:1381" filled="f" stroked="f">
              <v:textbox inset="0,0,0,0">
                <w:txbxContent>
                  <w:p w14:paraId="27B03935" w14:textId="77777777" w:rsidR="00CE5D4E" w:rsidRDefault="00CE5D4E">
                    <w:pPr>
                      <w:spacing w:line="249" w:lineRule="auto"/>
                      <w:ind w:left="9" w:right="3070"/>
                      <w:rPr>
                        <w:sz w:val="23"/>
                      </w:rPr>
                    </w:pPr>
                    <w:r>
                      <w:rPr>
                        <w:color w:val="506C21"/>
                        <w:sz w:val="23"/>
                      </w:rPr>
                      <w:t>Special Education Advisory Council 1010 Richards Street, Room 118</w:t>
                    </w:r>
                  </w:p>
                  <w:p w14:paraId="2E8F74A1" w14:textId="77777777" w:rsidR="00CE5D4E" w:rsidRDefault="00CE5D4E">
                    <w:pPr>
                      <w:ind w:left="9"/>
                      <w:rPr>
                        <w:sz w:val="23"/>
                      </w:rPr>
                    </w:pPr>
                    <w:r>
                      <w:rPr>
                        <w:color w:val="506C21"/>
                        <w:sz w:val="23"/>
                      </w:rPr>
                      <w:t>Honolulu, HI</w:t>
                    </w:r>
                    <w:r>
                      <w:rPr>
                        <w:color w:val="506C21"/>
                        <w:spacing w:val="62"/>
                        <w:sz w:val="23"/>
                      </w:rPr>
                      <w:t xml:space="preserve"> </w:t>
                    </w:r>
                    <w:r>
                      <w:rPr>
                        <w:color w:val="506C21"/>
                        <w:sz w:val="23"/>
                      </w:rPr>
                      <w:t>96813</w:t>
                    </w:r>
                  </w:p>
                  <w:p w14:paraId="507A1E2D" w14:textId="77777777" w:rsidR="00CE5D4E" w:rsidRDefault="00CE5D4E">
                    <w:pPr>
                      <w:spacing w:before="6"/>
                      <w:ind w:left="9"/>
                      <w:rPr>
                        <w:sz w:val="23"/>
                      </w:rPr>
                    </w:pPr>
                    <w:r>
                      <w:rPr>
                        <w:color w:val="506C21"/>
                        <w:sz w:val="23"/>
                      </w:rPr>
                      <w:t>(808) 586-8126 / Voice/TTY • 808) 586-8129 fax</w:t>
                    </w:r>
                  </w:p>
                  <w:p w14:paraId="77E48E71" w14:textId="77777777" w:rsidR="00CE5D4E" w:rsidRDefault="00CE5D4E">
                    <w:pPr>
                      <w:spacing w:before="11"/>
                      <w:ind w:left="9"/>
                      <w:rPr>
                        <w:sz w:val="23"/>
                      </w:rPr>
                    </w:pPr>
                    <w:hyperlink r:id="rId13">
                      <w:r>
                        <w:rPr>
                          <w:color w:val="506C21"/>
                          <w:sz w:val="23"/>
                        </w:rPr>
                        <w:t>Email: spin@doh.hawaii.gov</w:t>
                      </w:r>
                    </w:hyperlink>
                    <w:r>
                      <w:rPr>
                        <w:color w:val="506C21"/>
                        <w:sz w:val="23"/>
                      </w:rPr>
                      <w:t xml:space="preserve"> • Website: </w:t>
                    </w:r>
                    <w:hyperlink r:id="rId14">
                      <w:r>
                        <w:rPr>
                          <w:color w:val="506C21"/>
                          <w:sz w:val="23"/>
                        </w:rPr>
                        <w:t>http://www.seac-hawaii.org</w:t>
                      </w:r>
                    </w:hyperlink>
                  </w:p>
                </w:txbxContent>
              </v:textbox>
            </v:shape>
            <w10:wrap type="topAndBottom" anchorx="page"/>
          </v:group>
        </w:pict>
      </w:r>
    </w:p>
    <w:p w14:paraId="4A8E204A" w14:textId="77777777" w:rsidR="00B7531A" w:rsidRDefault="00B7531A">
      <w:pPr>
        <w:pStyle w:val="BodyText"/>
        <w:spacing w:before="9"/>
        <w:rPr>
          <w:sz w:val="6"/>
        </w:rPr>
      </w:pPr>
    </w:p>
    <w:p w14:paraId="49799179" w14:textId="77777777" w:rsidR="00B7531A" w:rsidRDefault="00B7531A">
      <w:pPr>
        <w:rPr>
          <w:sz w:val="6"/>
        </w:rPr>
        <w:sectPr w:rsidR="00B7531A">
          <w:pgSz w:w="12240" w:h="15840"/>
          <w:pgMar w:top="0" w:right="60" w:bottom="0" w:left="40" w:header="720" w:footer="720" w:gutter="0"/>
          <w:cols w:space="720"/>
        </w:sectPr>
      </w:pPr>
    </w:p>
    <w:p w14:paraId="57CE9996" w14:textId="77777777" w:rsidR="00B7531A" w:rsidRDefault="00CE5D4E">
      <w:pPr>
        <w:pStyle w:val="BodyText"/>
        <w:rPr>
          <w:sz w:val="20"/>
        </w:rPr>
      </w:pPr>
      <w:r>
        <w:rPr>
          <w:noProof/>
        </w:rPr>
        <w:lastRenderedPageBreak/>
        <w:drawing>
          <wp:anchor distT="0" distB="0" distL="0" distR="0" simplePos="0" relativeHeight="251625472" behindDoc="0" locked="0" layoutInCell="1" allowOverlap="1" wp14:anchorId="07CD1283" wp14:editId="614BD9D2">
            <wp:simplePos x="0" y="0"/>
            <wp:positionH relativeFrom="page">
              <wp:posOffset>6839711</wp:posOffset>
            </wp:positionH>
            <wp:positionV relativeFrom="page">
              <wp:posOffset>0</wp:posOffset>
            </wp:positionV>
            <wp:extent cx="932688" cy="9997440"/>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5" cstate="print"/>
                    <a:stretch>
                      <a:fillRect/>
                    </a:stretch>
                  </pic:blipFill>
                  <pic:spPr>
                    <a:xfrm>
                      <a:off x="0" y="0"/>
                      <a:ext cx="932688" cy="9997440"/>
                    </a:xfrm>
                    <a:prstGeom prst="rect">
                      <a:avLst/>
                    </a:prstGeom>
                  </pic:spPr>
                </pic:pic>
              </a:graphicData>
            </a:graphic>
          </wp:anchor>
        </w:drawing>
      </w:r>
    </w:p>
    <w:p w14:paraId="2BE6E609" w14:textId="77777777" w:rsidR="00B7531A" w:rsidRDefault="00B7531A">
      <w:pPr>
        <w:pStyle w:val="BodyText"/>
        <w:rPr>
          <w:sz w:val="20"/>
        </w:rPr>
      </w:pPr>
    </w:p>
    <w:p w14:paraId="5413B93D" w14:textId="77777777" w:rsidR="00B7531A" w:rsidRDefault="00B7531A">
      <w:pPr>
        <w:pStyle w:val="BodyText"/>
        <w:rPr>
          <w:sz w:val="20"/>
        </w:rPr>
      </w:pPr>
    </w:p>
    <w:p w14:paraId="13B64E6D" w14:textId="77777777" w:rsidR="00B7531A" w:rsidRDefault="00B7531A">
      <w:pPr>
        <w:pStyle w:val="BodyText"/>
        <w:spacing w:before="4"/>
        <w:rPr>
          <w:sz w:val="28"/>
        </w:rPr>
      </w:pPr>
    </w:p>
    <w:p w14:paraId="53EB6956" w14:textId="77777777" w:rsidR="00B7531A" w:rsidRDefault="00CE5D4E">
      <w:pPr>
        <w:pStyle w:val="BodyText"/>
        <w:ind w:left="1112"/>
        <w:rPr>
          <w:sz w:val="20"/>
        </w:rPr>
      </w:pPr>
      <w:r>
        <w:rPr>
          <w:sz w:val="20"/>
        </w:rPr>
      </w:r>
      <w:r>
        <w:rPr>
          <w:sz w:val="20"/>
        </w:rPr>
        <w:pict w14:anchorId="598449E0">
          <v:group id="_x0000_s1406" style="width:78.3pt;height:20.15pt;mso-position-horizontal-relative:char;mso-position-vertical-relative:line" coordsize="1566,403">
            <v:shape id="_x0000_s1417" style="position:absolute;left:20;top:63;width:225;height:267" coordorigin="20,64" coordsize="225,267" path="m173,273l163,281,151,286,137,286,84,253,74,195,75,174,101,120,138,108,152,108,192,152,244,139,202,80,141,64,115,66,53,99,22,169,20,199,22,228,53,295,113,328,137,330,157,329,218,298,244,247,194,231,190,244,185,256,180,265,173,273xe" filled="f" strokecolor="#508c32" strokeweight="2pt">
              <v:path arrowok="t"/>
            </v:shape>
            <v:shape id="_x0000_s1416" style="position:absolute;left:277;top:135;width:193;height:196" coordorigin="277,135" coordsize="193,196" path="m289,285l337,324,374,330,394,328,455,287,470,232,468,212,428,150,373,135,360,136,304,162,278,218,277,230,278,245,280,260,284,273,289,285xe" filled="f" strokecolor="#fefdff" strokeweight="2pt">
              <v:path arrowok="t"/>
            </v:shape>
            <v:shape id="_x0000_s1415" style="position:absolute;left:327;top:175;width:92;height:115" coordorigin="328,175" coordsize="92,115" path="m341,190l350,180,361,175,374,175,387,175,419,232,418,245,387,290,374,290,361,290,328,233,329,219,331,208,335,198,341,190xe" filled="f" strokecolor="#fefdff" strokeweight="2pt">
              <v:path arrowok="t"/>
            </v:shape>
            <v:shape id="_x0000_s1414" style="position:absolute;left:508;top:135;width:171;height:191" coordorigin="508,135" coordsize="171,191" path="m678,210l678,195,678,184,676,177,674,169,671,162,666,156,661,150,655,145,646,141,637,137,627,135,616,135,598,137,582,143,567,153,554,167,554,139,508,139,508,326,558,326,558,241,558,227,590,173,599,173,605,173,626,192,628,197,629,210,629,231,629,326,678,326,678,210xe" filled="f" strokecolor="#fefdff" strokeweight="2pt">
              <v:path arrowok="t"/>
            </v:shape>
            <v:shape id="_x0000_s1413" style="position:absolute;left:708;top:73;width:111;height:257" coordorigin="708,73" coordsize="111,257" path="m780,139l780,73,731,102,731,139,708,139,708,179,731,179,731,260,731,277,731,289,732,295,734,303,770,330,779,330,794,330,807,328,818,323,814,284,805,288,799,289,794,289,791,289,788,288,786,287,784,285,782,283,781,280,781,278,780,269,780,254,780,179,814,179,814,139,780,139xe" filled="f" strokecolor="#fefdff" strokeweight="2pt">
              <v:path arrowok="t"/>
            </v:shape>
            <v:shape id="_x0000_s1412" style="position:absolute;left:834;top:135;width:175;height:196" coordorigin="834,135" coordsize="175,196" path="m945,287l939,291,933,293,925,293,914,293,904,289,897,281,889,273,885,261,885,247,1008,247,1007,220,985,163,920,135,902,137,848,176,834,234,835,253,866,312,925,330,939,329,994,299,954,276,950,283,945,287xe" filled="f" strokecolor="#fefdff" strokeweight="2pt">
              <v:path arrowok="t"/>
            </v:shape>
            <v:shape id="_x0000_s1411" style="position:absolute;left:885;top:172;width:74;height:44" coordorigin="885,173" coordsize="74,44" path="m886,217l912,173,923,173,933,173,959,217,886,217xe" filled="f" strokecolor="#fefdff" strokeweight="2pt">
              <v:path arrowok="t"/>
            </v:shape>
            <v:shape id="_x0000_s1410" style="position:absolute;left:1048;top:135;width:171;height:191" coordorigin="1048,135" coordsize="171,191" path="m1218,210l1218,195,1218,184,1216,177,1214,169,1211,162,1206,156,1201,150,1195,145,1186,141,1177,137,1167,135,1156,135,1138,137,1122,143,1107,153,1094,167,1094,139,1048,139,1048,326,1098,326,1098,241,1098,227,1130,173,1139,173,1145,173,1166,192,1168,197,1169,210,1169,231,1169,326,1218,326,1218,210xe" filled="f" strokecolor="#fefdff" strokeweight="2pt">
              <v:path arrowok="t"/>
            </v:shape>
            <v:shape id="_x0000_s1409" style="position:absolute;left:1248;top:73;width:111;height:257" coordorigin="1248,73" coordsize="111,257" path="m1320,139l1320,73,1271,102,1271,139,1248,139,1248,179,1271,179,1271,260,1271,277,1271,289,1272,295,1274,303,1310,330,1319,330,1334,330,1347,328,1358,323,1354,284,1345,288,1339,289,1334,289,1331,289,1328,288,1326,287,1324,285,1322,283,1321,280,1321,278,1320,269,1320,254,1320,179,1354,179,1354,139,1320,139xe" filled="f" strokecolor="#fefdff" strokeweight="2pt">
              <v:path arrowok="t"/>
            </v:shape>
            <v:shape id="_x0000_s1408" style="position:absolute;left:1371;top:135;width:175;height:196" coordorigin="1371,135" coordsize="175,196" path="m1400,315l1412,321,1426,326,1442,329,1461,330,1480,329,1540,291,1545,268,1545,252,1493,214,1457,205,1444,201,1434,198,1429,195,1425,192,1424,189,1424,186,1424,182,1426,179,1429,176,1435,172,1444,171,1457,171,1468,171,1493,193,1539,184,1490,138,1456,135,1438,136,1383,170,1378,192,1379,205,1427,246,1484,260,1490,263,1492,265,1495,267,1496,270,1496,274,1496,280,1494,284,1489,287,1483,292,1473,294,1461,294,1449,294,1440,292,1433,287,1427,282,1423,275,1421,265,1371,273,1375,285,1382,296,1390,306,1400,315xe" filled="f" strokecolor="#fefdff" strokeweight="2pt">
              <v:path arrowok="t"/>
            </v:shape>
            <v:shape id="_x0000_s1407" type="#_x0000_t202" style="position:absolute;width:1566;height:403" filled="f" stroked="f">
              <v:textbox inset="0,0,0,0">
                <w:txbxContent>
                  <w:p w14:paraId="38E4D2E9" w14:textId="77777777" w:rsidR="00CE5D4E" w:rsidRDefault="00CE5D4E">
                    <w:pPr>
                      <w:spacing w:line="402" w:lineRule="exact"/>
                      <w:ind w:left="2"/>
                      <w:rPr>
                        <w:b/>
                        <w:sz w:val="36"/>
                      </w:rPr>
                    </w:pPr>
                    <w:r>
                      <w:rPr>
                        <w:b/>
                        <w:color w:val="90BFE6"/>
                        <w:sz w:val="36"/>
                      </w:rPr>
                      <w:t>C</w:t>
                    </w:r>
                    <w:r>
                      <w:rPr>
                        <w:b/>
                        <w:color w:val="506C21"/>
                        <w:sz w:val="36"/>
                      </w:rPr>
                      <w:t>ontents</w:t>
                    </w:r>
                  </w:p>
                </w:txbxContent>
              </v:textbox>
            </v:shape>
            <w10:wrap type="none"/>
            <w10:anchorlock/>
          </v:group>
        </w:pict>
      </w:r>
    </w:p>
    <w:p w14:paraId="0934FBDC" w14:textId="77777777" w:rsidR="00B7531A" w:rsidRDefault="00B7531A">
      <w:pPr>
        <w:pStyle w:val="BodyText"/>
        <w:rPr>
          <w:sz w:val="20"/>
        </w:rPr>
      </w:pPr>
    </w:p>
    <w:p w14:paraId="50AEE4D0" w14:textId="77777777" w:rsidR="00B7531A" w:rsidRDefault="00CE5D4E">
      <w:pPr>
        <w:pStyle w:val="BodyText"/>
        <w:spacing w:before="10"/>
        <w:rPr>
          <w:sz w:val="26"/>
        </w:rPr>
      </w:pPr>
      <w:r>
        <w:pict w14:anchorId="4312F0BD">
          <v:group id="_x0000_s1403" style="position:absolute;margin-left:49.65pt;margin-top:17.45pt;width:342.8pt;height:371.1pt;z-index:-251628544;mso-wrap-distance-left:0;mso-wrap-distance-right:0;mso-position-horizontal-relative:page" coordorigin="994,350" coordsize="6856,7422">
            <v:shape id="_x0000_s1405" style="position:absolute;left:1003;top:359;width:6836;height:7402" coordorigin="1004,360" coordsize="6836,7402" path="m1004,410l1004,7711,1004,7761,1054,7761,7789,7761,7839,7761,7839,7711,7839,410,7839,360,7789,360,1054,360,1004,360,1004,410xe" filled="f" strokecolor="#506c21" strokeweight="12725emu">
              <v:path arrowok="t"/>
            </v:shape>
            <v:shape id="_x0000_s1404" type="#_x0000_t202" style="position:absolute;left:1083;top:439;width:6676;height:7242" filled="f" strokecolor="#506c21" strokeweight="3pt">
              <v:textbox inset="0,0,0,0">
                <w:txbxContent>
                  <w:p w14:paraId="5B419CD9" w14:textId="77777777" w:rsidR="00CE5D4E" w:rsidRDefault="00CE5D4E">
                    <w:pPr>
                      <w:tabs>
                        <w:tab w:val="right" w:leader="dot" w:pos="5760"/>
                      </w:tabs>
                      <w:spacing w:before="309"/>
                      <w:ind w:left="580"/>
                      <w:rPr>
                        <w:sz w:val="24"/>
                      </w:rPr>
                    </w:pPr>
                    <w:r>
                      <w:rPr>
                        <w:sz w:val="24"/>
                      </w:rPr>
                      <w:t>Purpose, Vision</w:t>
                    </w:r>
                    <w:r>
                      <w:rPr>
                        <w:spacing w:val="-2"/>
                        <w:sz w:val="24"/>
                      </w:rPr>
                      <w:t xml:space="preserve"> </w:t>
                    </w:r>
                    <w:r>
                      <w:rPr>
                        <w:sz w:val="24"/>
                      </w:rPr>
                      <w:t>&amp; Mission</w:t>
                    </w:r>
                    <w:r>
                      <w:rPr>
                        <w:sz w:val="24"/>
                      </w:rPr>
                      <w:tab/>
                      <w:t>1</w:t>
                    </w:r>
                  </w:p>
                  <w:p w14:paraId="7F2B0E57" w14:textId="77777777" w:rsidR="00CE5D4E" w:rsidRDefault="00CE5D4E">
                    <w:pPr>
                      <w:tabs>
                        <w:tab w:val="right" w:leader="dot" w:pos="5760"/>
                      </w:tabs>
                      <w:spacing w:before="260"/>
                      <w:ind w:left="580"/>
                      <w:rPr>
                        <w:sz w:val="24"/>
                      </w:rPr>
                    </w:pPr>
                    <w:r>
                      <w:rPr>
                        <w:sz w:val="24"/>
                      </w:rPr>
                      <w:t>Data Infographic on</w:t>
                    </w:r>
                    <w:r>
                      <w:rPr>
                        <w:spacing w:val="-5"/>
                        <w:sz w:val="24"/>
                      </w:rPr>
                      <w:t xml:space="preserve"> </w:t>
                    </w:r>
                    <w:r>
                      <w:rPr>
                        <w:sz w:val="24"/>
                      </w:rPr>
                      <w:t>SEAC</w:t>
                    </w:r>
                    <w:r>
                      <w:rPr>
                        <w:spacing w:val="-1"/>
                        <w:sz w:val="24"/>
                      </w:rPr>
                      <w:t xml:space="preserve"> </w:t>
                    </w:r>
                    <w:r>
                      <w:rPr>
                        <w:sz w:val="24"/>
                      </w:rPr>
                      <w:t>Concerns</w:t>
                    </w:r>
                    <w:r>
                      <w:rPr>
                        <w:sz w:val="24"/>
                      </w:rPr>
                      <w:tab/>
                      <w:t>2-5</w:t>
                    </w:r>
                  </w:p>
                  <w:p w14:paraId="31D213D2" w14:textId="77777777" w:rsidR="00CE5D4E" w:rsidRDefault="00CE5D4E">
                    <w:pPr>
                      <w:tabs>
                        <w:tab w:val="right" w:leader="dot" w:pos="5760"/>
                      </w:tabs>
                      <w:spacing w:before="260"/>
                      <w:ind w:left="580"/>
                      <w:rPr>
                        <w:sz w:val="24"/>
                      </w:rPr>
                    </w:pPr>
                    <w:r>
                      <w:rPr>
                        <w:sz w:val="24"/>
                      </w:rPr>
                      <w:t>Functions of</w:t>
                    </w:r>
                    <w:r>
                      <w:rPr>
                        <w:spacing w:val="-2"/>
                        <w:sz w:val="24"/>
                      </w:rPr>
                      <w:t xml:space="preserve"> </w:t>
                    </w:r>
                    <w:r>
                      <w:rPr>
                        <w:sz w:val="24"/>
                      </w:rPr>
                      <w:t>the Council</w:t>
                    </w:r>
                    <w:r>
                      <w:rPr>
                        <w:sz w:val="24"/>
                      </w:rPr>
                      <w:tab/>
                      <w:t>6</w:t>
                    </w:r>
                  </w:p>
                  <w:p w14:paraId="634F2EA3" w14:textId="77777777" w:rsidR="00CE5D4E" w:rsidRDefault="00CE5D4E">
                    <w:pPr>
                      <w:tabs>
                        <w:tab w:val="right" w:leader="dot" w:pos="5760"/>
                      </w:tabs>
                      <w:spacing w:before="260"/>
                      <w:ind w:left="580"/>
                      <w:rPr>
                        <w:sz w:val="24"/>
                      </w:rPr>
                    </w:pPr>
                    <w:r>
                      <w:rPr>
                        <w:sz w:val="24"/>
                      </w:rPr>
                      <w:t>SEAC Membership.</w:t>
                    </w:r>
                    <w:r>
                      <w:rPr>
                        <w:sz w:val="24"/>
                      </w:rPr>
                      <w:tab/>
                      <w:t>6</w:t>
                    </w:r>
                  </w:p>
                  <w:p w14:paraId="6FBD0AC3" w14:textId="77777777" w:rsidR="00CE5D4E" w:rsidRDefault="00CE5D4E">
                    <w:pPr>
                      <w:tabs>
                        <w:tab w:val="right" w:leader="dot" w:pos="5760"/>
                      </w:tabs>
                      <w:spacing w:before="260"/>
                      <w:ind w:left="580"/>
                      <w:rPr>
                        <w:sz w:val="24"/>
                      </w:rPr>
                    </w:pPr>
                    <w:r>
                      <w:rPr>
                        <w:sz w:val="24"/>
                      </w:rPr>
                      <w:t>Recommendations to</w:t>
                    </w:r>
                    <w:r>
                      <w:rPr>
                        <w:spacing w:val="-5"/>
                        <w:sz w:val="24"/>
                      </w:rPr>
                      <w:t xml:space="preserve"> </w:t>
                    </w:r>
                    <w:r>
                      <w:rPr>
                        <w:sz w:val="24"/>
                      </w:rPr>
                      <w:t>the</w:t>
                    </w:r>
                    <w:r>
                      <w:rPr>
                        <w:spacing w:val="-1"/>
                        <w:sz w:val="24"/>
                      </w:rPr>
                      <w:t xml:space="preserve"> </w:t>
                    </w:r>
                    <w:r>
                      <w:rPr>
                        <w:sz w:val="24"/>
                      </w:rPr>
                      <w:t>Superintendent</w:t>
                    </w:r>
                    <w:r>
                      <w:rPr>
                        <w:sz w:val="24"/>
                      </w:rPr>
                      <w:tab/>
                      <w:t>7-9</w:t>
                    </w:r>
                  </w:p>
                  <w:p w14:paraId="4252DC17" w14:textId="77777777" w:rsidR="00CE5D4E" w:rsidRDefault="00CE5D4E">
                    <w:pPr>
                      <w:tabs>
                        <w:tab w:val="right" w:leader="dot" w:pos="5760"/>
                      </w:tabs>
                      <w:spacing w:before="260"/>
                      <w:ind w:left="580"/>
                      <w:rPr>
                        <w:sz w:val="24"/>
                      </w:rPr>
                    </w:pPr>
                    <w:r>
                      <w:rPr>
                        <w:sz w:val="24"/>
                      </w:rPr>
                      <w:t>Major Activities of</w:t>
                    </w:r>
                    <w:r>
                      <w:rPr>
                        <w:spacing w:val="-17"/>
                        <w:sz w:val="24"/>
                      </w:rPr>
                      <w:t xml:space="preserve"> </w:t>
                    </w:r>
                    <w:r>
                      <w:rPr>
                        <w:sz w:val="24"/>
                      </w:rPr>
                      <w:t>SY</w:t>
                    </w:r>
                    <w:r>
                      <w:rPr>
                        <w:spacing w:val="-5"/>
                        <w:sz w:val="24"/>
                      </w:rPr>
                      <w:t xml:space="preserve"> </w:t>
                    </w:r>
                    <w:r>
                      <w:rPr>
                        <w:sz w:val="24"/>
                      </w:rPr>
                      <w:t>18-19</w:t>
                    </w:r>
                    <w:r>
                      <w:rPr>
                        <w:sz w:val="24"/>
                      </w:rPr>
                      <w:tab/>
                      <w:t>10-13</w:t>
                    </w:r>
                  </w:p>
                  <w:p w14:paraId="7FD244EE" w14:textId="77777777" w:rsidR="00CE5D4E" w:rsidRDefault="00CE5D4E">
                    <w:pPr>
                      <w:spacing w:before="7"/>
                    </w:pPr>
                  </w:p>
                  <w:p w14:paraId="40AB51DA" w14:textId="77777777" w:rsidR="00CE5D4E" w:rsidRDefault="00CE5D4E">
                    <w:pPr>
                      <w:ind w:left="940"/>
                      <w:rPr>
                        <w:sz w:val="24"/>
                      </w:rPr>
                    </w:pPr>
                    <w:r>
                      <w:rPr>
                        <w:sz w:val="24"/>
                      </w:rPr>
                      <w:t>Leading by Convening • Infographic Work</w:t>
                    </w:r>
                    <w:r>
                      <w:rPr>
                        <w:spacing w:val="-25"/>
                        <w:sz w:val="24"/>
                      </w:rPr>
                      <w:t xml:space="preserve"> </w:t>
                    </w:r>
                    <w:r>
                      <w:rPr>
                        <w:sz w:val="24"/>
                      </w:rPr>
                      <w:t>Groups</w:t>
                    </w:r>
                  </w:p>
                  <w:p w14:paraId="076FE78C" w14:textId="77777777" w:rsidR="00CE5D4E" w:rsidRDefault="00CE5D4E">
                    <w:pPr>
                      <w:numPr>
                        <w:ilvl w:val="0"/>
                        <w:numId w:val="2"/>
                      </w:numPr>
                      <w:tabs>
                        <w:tab w:val="left" w:pos="1091"/>
                      </w:tabs>
                      <w:spacing w:before="44" w:line="278" w:lineRule="auto"/>
                      <w:ind w:right="391" w:firstLine="0"/>
                      <w:rPr>
                        <w:sz w:val="24"/>
                      </w:rPr>
                    </w:pPr>
                    <w:r>
                      <w:rPr>
                        <w:sz w:val="24"/>
                      </w:rPr>
                      <w:t xml:space="preserve">OSEP Webinar • Annual Performance Report/ State Systemic Improvement Plan • OSEP Monitoring </w:t>
                    </w:r>
                    <w:r>
                      <w:rPr>
                        <w:spacing w:val="-8"/>
                        <w:sz w:val="24"/>
                      </w:rPr>
                      <w:t xml:space="preserve">Team </w:t>
                    </w:r>
                    <w:r>
                      <w:rPr>
                        <w:sz w:val="24"/>
                      </w:rPr>
                      <w:t xml:space="preserve">• Revisions to Chapter 19 and Chapter 41/89 • Public Outreach • Legislative </w:t>
                    </w:r>
                    <w:r>
                      <w:rPr>
                        <w:spacing w:val="-4"/>
                        <w:sz w:val="24"/>
                      </w:rPr>
                      <w:t xml:space="preserve">Testimonies </w:t>
                    </w:r>
                    <w:r>
                      <w:rPr>
                        <w:sz w:val="24"/>
                      </w:rPr>
                      <w:t>• SPED Fiscal Allocation Work</w:t>
                    </w:r>
                    <w:r>
                      <w:rPr>
                        <w:spacing w:val="-10"/>
                        <w:sz w:val="24"/>
                      </w:rPr>
                      <w:t xml:space="preserve"> </w:t>
                    </w:r>
                    <w:r>
                      <w:rPr>
                        <w:sz w:val="24"/>
                      </w:rPr>
                      <w:t>Group</w:t>
                    </w:r>
                  </w:p>
                  <w:p w14:paraId="6B12A70B" w14:textId="77777777" w:rsidR="00CE5D4E" w:rsidRDefault="00CE5D4E">
                    <w:pPr>
                      <w:numPr>
                        <w:ilvl w:val="0"/>
                        <w:numId w:val="2"/>
                      </w:numPr>
                      <w:tabs>
                        <w:tab w:val="left" w:pos="1091"/>
                      </w:tabs>
                      <w:spacing w:line="275" w:lineRule="exact"/>
                      <w:ind w:left="1090" w:hanging="150"/>
                      <w:rPr>
                        <w:sz w:val="24"/>
                      </w:rPr>
                    </w:pPr>
                    <w:r>
                      <w:rPr>
                        <w:sz w:val="24"/>
                      </w:rPr>
                      <w:t>SEAC Book</w:t>
                    </w:r>
                    <w:r>
                      <w:rPr>
                        <w:spacing w:val="-1"/>
                        <w:sz w:val="24"/>
                      </w:rPr>
                      <w:t xml:space="preserve"> </w:t>
                    </w:r>
                    <w:r>
                      <w:rPr>
                        <w:sz w:val="24"/>
                      </w:rPr>
                      <w:t>Drive</w:t>
                    </w:r>
                  </w:p>
                  <w:p w14:paraId="459F523F" w14:textId="77777777" w:rsidR="00CE5D4E" w:rsidRDefault="00CE5D4E">
                    <w:pPr>
                      <w:tabs>
                        <w:tab w:val="right" w:leader="dot" w:pos="5760"/>
                      </w:tabs>
                      <w:spacing w:before="260"/>
                      <w:ind w:left="580"/>
                      <w:rPr>
                        <w:sz w:val="24"/>
                      </w:rPr>
                    </w:pPr>
                    <w:r>
                      <w:rPr>
                        <w:spacing w:val="-4"/>
                        <w:sz w:val="24"/>
                      </w:rPr>
                      <w:t xml:space="preserve">Tentative </w:t>
                    </w:r>
                    <w:r>
                      <w:rPr>
                        <w:sz w:val="24"/>
                      </w:rPr>
                      <w:t>Meeting Schedule for</w:t>
                    </w:r>
                    <w:r>
                      <w:rPr>
                        <w:spacing w:val="1"/>
                        <w:sz w:val="24"/>
                      </w:rPr>
                      <w:t xml:space="preserve"> </w:t>
                    </w:r>
                    <w:r>
                      <w:rPr>
                        <w:sz w:val="24"/>
                      </w:rPr>
                      <w:t>SY</w:t>
                    </w:r>
                    <w:r>
                      <w:rPr>
                        <w:spacing w:val="-4"/>
                        <w:sz w:val="24"/>
                      </w:rPr>
                      <w:t xml:space="preserve"> </w:t>
                    </w:r>
                    <w:r>
                      <w:rPr>
                        <w:sz w:val="24"/>
                      </w:rPr>
                      <w:t>18-19</w:t>
                    </w:r>
                    <w:r>
                      <w:rPr>
                        <w:sz w:val="24"/>
                      </w:rPr>
                      <w:tab/>
                      <w:t>13</w:t>
                    </w:r>
                  </w:p>
                  <w:p w14:paraId="0C232178" w14:textId="77777777" w:rsidR="00CE5D4E" w:rsidRDefault="00CE5D4E">
                    <w:pPr>
                      <w:tabs>
                        <w:tab w:val="right" w:leader="dot" w:pos="5760"/>
                      </w:tabs>
                      <w:spacing w:before="260"/>
                      <w:ind w:left="580"/>
                      <w:rPr>
                        <w:sz w:val="24"/>
                      </w:rPr>
                    </w:pPr>
                    <w:r>
                      <w:rPr>
                        <w:sz w:val="24"/>
                      </w:rPr>
                      <w:t>Member</w:t>
                    </w:r>
                    <w:r>
                      <w:rPr>
                        <w:spacing w:val="-1"/>
                        <w:sz w:val="24"/>
                      </w:rPr>
                      <w:t xml:space="preserve"> </w:t>
                    </w:r>
                    <w:r>
                      <w:rPr>
                        <w:sz w:val="24"/>
                      </w:rPr>
                      <w:t>Roster</w:t>
                    </w:r>
                    <w:r>
                      <w:rPr>
                        <w:sz w:val="24"/>
                      </w:rPr>
                      <w:tab/>
                      <w:t>14</w:t>
                    </w:r>
                  </w:p>
                </w:txbxContent>
              </v:textbox>
            </v:shape>
            <w10:wrap type="topAndBottom" anchorx="page"/>
          </v:group>
        </w:pict>
      </w:r>
      <w:r>
        <w:pict w14:anchorId="48AA5EBF">
          <v:group id="_x0000_s1390" style="position:absolute;margin-left:52.2pt;margin-top:405.05pt;width:1in;height:20.85pt;z-index:-251627520;mso-wrap-distance-left:0;mso-wrap-distance-right:0;mso-position-horizontal-relative:page" coordorigin="1045,8101" coordsize="1440,417">
            <v:shape id="_x0000_s1402" style="position:absolute;left:1064;top:8169;width:198;height:258" coordorigin="1065,8170" coordsize="198,258" path="m1117,8427l1117,8330,1151,8330,1167,8330,1232,8314,1240,8308,1262,8249,1261,8234,1230,8183,1170,8170,1148,8170,1065,8170,1065,8427,1117,8427xe" filled="f" strokecolor="#508c32" strokeweight="2pt">
              <v:path arrowok="t"/>
            </v:shape>
            <v:shape id="_x0000_s1401" style="position:absolute;left:1116;top:8213;width:92;height:74" coordorigin="1117,8213" coordsize="92,74" path="m1142,8213l1161,8213,1173,8214,1179,8215,1188,8216,1195,8220,1200,8226,1206,8232,1208,8240,1208,8249,1208,8257,1206,8264,1203,8270,1199,8275,1145,8286,1117,8286,1117,8213,1142,8213xe" filled="f" strokecolor="#508c32" strokeweight="2pt">
              <v:path arrowok="t"/>
            </v:shape>
            <v:shape id="_x0000_s1400" style="position:absolute;left:1303;top:8240;width:170;height:191" coordorigin="1303,8241" coordsize="170,191" path="m1473,8427l1473,8241,1424,8241,1424,8319,1424,8337,1392,8394,1384,8394,1376,8394,1370,8392,1365,8389,1361,8385,1353,8326,1353,8241,1303,8241,1303,8359,1304,8371,1332,8423,1342,8429,1353,8431,1365,8431,1378,8431,1427,8399,1427,8427,1473,8427xe" filled="f" strokecolor="#fefdff" strokeweight="2pt">
              <v:path arrowok="t"/>
            </v:shape>
            <v:shape id="_x0000_s1399" style="position:absolute;left:1522;top:8236;width:121;height:191" coordorigin="1522,8236" coordsize="121,191" path="m1572,8370l1576,8307,1598,8281,1605,8281,1612,8281,1619,8283,1628,8289,1643,8246,1633,8239,1622,8236,1611,8236,1603,8236,1568,8267,1568,8241,1522,8241,1522,8427,1572,8427,1572,8370xe" filled="f" strokecolor="#fefdff" strokeweight="2pt">
              <v:path arrowok="t"/>
            </v:shape>
            <v:shape id="_x0000_s1398" style="position:absolute;left:1662;top:8236;width:183;height:262" coordorigin="1663,8236" coordsize="183,262" path="m1663,8498l1712,8498,1712,8404,1722,8414,1730,8421,1739,8425,1747,8429,1757,8431,1767,8431,1822,8406,1845,8333,1844,8311,1810,8251,1767,8236,1755,8236,1743,8239,1733,8245,1723,8251,1715,8259,1709,8268,1709,8241,1663,8241,1663,8498xe" filled="f" strokecolor="#fefdff" strokeweight="2pt">
              <v:path arrowok="t"/>
            </v:shape>
            <v:shape id="_x0000_s1397" style="position:absolute;left:1711;top:8275;width:83;height:117" coordorigin="1712,8275" coordsize="83,117" path="m1724,8289l1732,8280,1742,8275,1754,8275,1765,8275,1795,8333,1794,8348,1766,8392,1755,8392,1743,8392,1712,8331,1713,8318,1715,8307,1719,8297,1724,8289xe" filled="f" strokecolor="#fefdff" strokeweight="2pt">
              <v:path arrowok="t"/>
            </v:shape>
            <v:shape id="_x0000_s1396" style="position:absolute;left:1872;top:8236;width:193;height:196" coordorigin="1873,8236" coordsize="193,196" path="m1885,8386l1932,8425,1969,8431,1989,8430,2050,8389,2066,8333,2064,8313,2024,8252,1969,8236,1956,8237,1900,8263,1874,8319,1873,8331,1874,8347,1876,8361,1880,8374,1885,8386xe" filled="f" strokecolor="#fefdff" strokeweight="2pt">
              <v:path arrowok="t"/>
            </v:shape>
            <v:shape id="_x0000_s1395" style="position:absolute;left:1923;top:8276;width:92;height:115" coordorigin="1923,8277" coordsize="92,115" path="m1937,8291l1945,8282,1956,8277,1969,8277,1982,8277,2015,8334,2014,8347,1982,8391,1969,8391,1956,8391,1923,8334,1924,8321,1927,8309,1931,8300,1937,8291xe" filled="f" strokecolor="#fefdff" strokeweight="2pt">
              <v:path arrowok="t"/>
            </v:shape>
            <v:shape id="_x0000_s1394" style="position:absolute;left:2086;top:8236;width:175;height:196" coordorigin="2087,8236" coordsize="175,196" path="m2116,8416l2128,8423,2142,8428,2158,8430,2176,8431,2196,8430,2256,8393,2261,8369,2261,8353,2209,8315,2173,8306,2159,8302,2150,8299,2144,8296,2141,8294,2140,8291,2140,8287,2140,8283,2141,8280,2145,8277,2151,8274,2160,8272,2173,8272,2183,8272,2208,8294,2255,8286,2206,8239,2172,8236,2153,8237,2098,8271,2094,8294,2095,8306,2143,8347,2200,8362,2206,8364,2208,8366,2210,8369,2212,8372,2212,8376,2212,8381,2209,8385,2205,8389,2199,8393,2189,8396,2176,8396,2165,8396,2156,8393,2149,8388,2143,8383,2138,8376,2136,8366,2087,8374,2091,8387,2097,8398,2106,8408,2116,8416xe" filled="f" strokecolor="#fefdff" strokeweight="2pt">
              <v:path arrowok="t"/>
            </v:shape>
            <v:shape id="_x0000_s1393" style="position:absolute;left:2290;top:8236;width:175;height:196" coordorigin="2290,8236" coordsize="175,196" path="m2401,8388l2395,8392,2389,8395,2381,8395,2370,8395,2360,8390,2353,8382,2345,8374,2341,8363,2341,8348,2464,8348,2463,8322,2441,8264,2376,8236,2358,8238,2304,8277,2290,8335,2291,8354,2322,8414,2381,8431,2395,8431,2449,8400,2410,8377,2406,8384,2401,8388xe" filled="f" strokecolor="#fefdff" strokeweight="2pt">
              <v:path arrowok="t"/>
            </v:shape>
            <v:shape id="_x0000_s1392" style="position:absolute;left:2341;top:8274;width:74;height:44" coordorigin="2341,8274" coordsize="74,44" path="m2341,8318l2368,8274,2379,8274,2389,8274,2415,8318,2341,8318xe" filled="f" strokecolor="#fefdff" strokeweight="2pt">
              <v:path arrowok="t"/>
            </v:shape>
            <v:shape id="_x0000_s1391" type="#_x0000_t202" style="position:absolute;left:1044;top:8101;width:1440;height:417" filled="f" stroked="f">
              <v:textbox inset="0,0,0,0">
                <w:txbxContent>
                  <w:p w14:paraId="17357654" w14:textId="77777777" w:rsidR="00CE5D4E" w:rsidRDefault="00CE5D4E">
                    <w:pPr>
                      <w:spacing w:line="402" w:lineRule="exact"/>
                      <w:ind w:left="-7"/>
                      <w:rPr>
                        <w:b/>
                        <w:sz w:val="36"/>
                      </w:rPr>
                    </w:pPr>
                    <w:r>
                      <w:rPr>
                        <w:b/>
                        <w:color w:val="90BFE6"/>
                        <w:sz w:val="36"/>
                      </w:rPr>
                      <w:t>P</w:t>
                    </w:r>
                    <w:r>
                      <w:rPr>
                        <w:b/>
                        <w:color w:val="506C21"/>
                        <w:sz w:val="36"/>
                      </w:rPr>
                      <w:t>urpose</w:t>
                    </w:r>
                  </w:p>
                </w:txbxContent>
              </v:textbox>
            </v:shape>
            <w10:wrap type="topAndBottom" anchorx="page"/>
          </v:group>
        </w:pict>
      </w:r>
    </w:p>
    <w:p w14:paraId="608CDAC0" w14:textId="77777777" w:rsidR="00B7531A" w:rsidRDefault="00B7531A">
      <w:pPr>
        <w:pStyle w:val="BodyText"/>
        <w:spacing w:before="8"/>
        <w:rPr>
          <w:sz w:val="22"/>
        </w:rPr>
      </w:pPr>
    </w:p>
    <w:p w14:paraId="16B0D3C4" w14:textId="77777777" w:rsidR="00B7531A" w:rsidRDefault="00B7531A">
      <w:pPr>
        <w:pStyle w:val="BodyText"/>
        <w:spacing w:before="3"/>
        <w:rPr>
          <w:sz w:val="7"/>
        </w:rPr>
      </w:pPr>
    </w:p>
    <w:p w14:paraId="18B8BBC8" w14:textId="77777777" w:rsidR="00B7531A" w:rsidRDefault="00CE5D4E">
      <w:pPr>
        <w:spacing w:before="92" w:line="249" w:lineRule="auto"/>
        <w:ind w:left="982" w:right="2546"/>
        <w:rPr>
          <w:sz w:val="24"/>
        </w:rPr>
      </w:pPr>
      <w:r>
        <w:rPr>
          <w:sz w:val="24"/>
        </w:rPr>
        <w:t>SEAC shall provide policy guidance with respect to special education and related services for children with disabilities in the State. (</w:t>
      </w:r>
      <w:r>
        <w:rPr>
          <w:b/>
          <w:sz w:val="24"/>
        </w:rPr>
        <w:t>IDEA</w:t>
      </w:r>
      <w:r>
        <w:rPr>
          <w:sz w:val="24"/>
        </w:rPr>
        <w:t>, CFR 300.167)</w:t>
      </w:r>
    </w:p>
    <w:p w14:paraId="02089644" w14:textId="77777777" w:rsidR="00B7531A" w:rsidRDefault="00CE5D4E">
      <w:pPr>
        <w:pStyle w:val="BodyText"/>
        <w:spacing w:before="11"/>
        <w:rPr>
          <w:sz w:val="12"/>
        </w:rPr>
      </w:pPr>
      <w:r>
        <w:pict w14:anchorId="4B01A84B">
          <v:group id="_x0000_s1381" style="position:absolute;margin-left:48.65pt;margin-top:9.4pt;width:54.5pt;height:20.15pt;z-index:-251626496;mso-wrap-distance-left:0;mso-wrap-distance-right:0;mso-position-horizontal-relative:page" coordorigin="973,188" coordsize="1090,403">
            <v:shape id="_x0000_s1389" style="position:absolute;left:993;top:256;width:240;height:258" coordorigin="993,257" coordsize="240,258" path="m1141,514l1233,257,1178,257,1115,447,1050,257,993,257,1086,514,1141,514xe" filled="f" strokecolor="#508c32" strokeweight="2pt">
              <v:path arrowok="t"/>
            </v:shape>
            <v:line id="_x0000_s1388" style="position:absolute" from="1278,237" to="1278,534" strokecolor="#fefdff" strokeweight="4.47pt"/>
            <v:shape id="_x0000_s1387" style="position:absolute;left:1335;top:323;width:175;height:196" coordorigin="1336,323" coordsize="175,196" path="m1365,503l1377,510,1391,515,1407,518,1425,519,1445,517,1505,480,1510,456,1510,440,1458,402,1422,393,1408,389,1399,386,1393,383,1390,381,1388,378,1388,374,1388,370,1390,367,1394,364,1400,361,1409,359,1422,359,1432,359,1457,381,1504,373,1454,327,1421,323,1402,325,1347,358,1343,381,1344,393,1392,434,1449,449,1455,451,1457,453,1459,456,1460,459,1460,463,1460,468,1458,473,1454,476,1448,481,1438,483,1425,483,1414,483,1405,480,1398,475,1392,470,1387,463,1385,454,1336,461,1340,474,1346,485,1355,495,1365,503xe" filled="f" strokecolor="#fefdff" strokeweight="2pt">
              <v:path arrowok="t"/>
            </v:shape>
            <v:line id="_x0000_s1386" style="position:absolute" from="1578,237" to="1578,534" strokecolor="#fefdff" strokeweight="4.47pt"/>
            <v:shape id="_x0000_s1385" style="position:absolute;left:1641;top:323;width:193;height:196" coordorigin="1642,323" coordsize="193,196" path="m1654,473l1701,512,1738,519,1758,517,1819,476,1835,420,1833,400,1793,339,1738,323,1725,324,1669,350,1643,406,1642,418,1643,434,1645,448,1649,461,1654,473xe" filled="f" strokecolor="#fefdff" strokeweight="2pt">
              <v:path arrowok="t"/>
            </v:shape>
            <v:shape id="_x0000_s1384" style="position:absolute;left:1692;top:363;width:92;height:115" coordorigin="1693,364" coordsize="92,115" path="m1706,378l1714,369,1725,364,1738,364,1751,364,1784,421,1783,434,1751,478,1738,478,1725,478,1693,421,1693,408,1696,396,1700,387,1706,378xe" filled="f" strokecolor="#fefdff" strokeweight="2pt">
              <v:path arrowok="t"/>
            </v:shape>
            <v:shape id="_x0000_s1383" style="position:absolute;left:1872;top:323;width:171;height:191" coordorigin="1873,323" coordsize="171,191" path="m2043,398l2043,384,2042,373,2040,365,2038,357,2035,350,2031,344,2026,338,2019,333,2010,329,2001,325,1991,323,1980,323,1963,325,1946,331,1932,341,1919,355,1919,328,1873,328,1873,514,1922,514,1922,430,1922,415,1940,368,1947,364,1954,361,1963,361,1970,361,1990,380,1993,386,1994,399,1994,419,1994,514,2043,514,2043,398xe" filled="f" strokecolor="#fefdff" strokeweight="2pt">
              <v:path arrowok="t"/>
            </v:shape>
            <v:shape id="_x0000_s1382" type="#_x0000_t202" style="position:absolute;left:973;top:188;width:1090;height:403" filled="f" stroked="f">
              <v:textbox inset="0,0,0,0">
                <w:txbxContent>
                  <w:p w14:paraId="715E1547" w14:textId="77777777" w:rsidR="00CE5D4E" w:rsidRDefault="00CE5D4E">
                    <w:pPr>
                      <w:spacing w:line="402" w:lineRule="exact"/>
                      <w:ind w:left="20" w:right="-15"/>
                      <w:rPr>
                        <w:b/>
                        <w:sz w:val="36"/>
                      </w:rPr>
                    </w:pPr>
                    <w:r>
                      <w:rPr>
                        <w:b/>
                        <w:color w:val="90BFE6"/>
                        <w:sz w:val="36"/>
                      </w:rPr>
                      <w:t>V</w:t>
                    </w:r>
                    <w:r>
                      <w:rPr>
                        <w:b/>
                        <w:color w:val="506C21"/>
                        <w:sz w:val="36"/>
                      </w:rPr>
                      <w:t>ision</w:t>
                    </w:r>
                  </w:p>
                </w:txbxContent>
              </v:textbox>
            </v:shape>
            <w10:wrap type="topAndBottom" anchorx="page"/>
          </v:group>
        </w:pict>
      </w:r>
    </w:p>
    <w:p w14:paraId="1E79616F" w14:textId="77777777" w:rsidR="00B7531A" w:rsidRDefault="00CE5D4E">
      <w:pPr>
        <w:spacing w:before="175" w:line="249" w:lineRule="auto"/>
        <w:ind w:left="982" w:right="1906"/>
        <w:rPr>
          <w:sz w:val="24"/>
        </w:rPr>
      </w:pPr>
      <w:r>
        <w:rPr>
          <w:sz w:val="24"/>
        </w:rPr>
        <w:t>SEAC believes in optimizing the educational achievement of every child through a strong public education system that is proactive and supportive of students, families and educators. To that end SEAC will use its strength as a broad based constituency group to play an active and influential role in decisions affecting policies, programs and services.</w:t>
      </w:r>
    </w:p>
    <w:p w14:paraId="319B91AE" w14:textId="77777777" w:rsidR="00B7531A" w:rsidRDefault="00CE5D4E">
      <w:pPr>
        <w:pStyle w:val="BodyText"/>
        <w:spacing w:before="9"/>
        <w:rPr>
          <w:sz w:val="17"/>
        </w:rPr>
      </w:pPr>
      <w:r>
        <w:pict w14:anchorId="19A21619">
          <v:group id="_x0000_s1371" style="position:absolute;margin-left:52.15pt;margin-top:12.15pt;width:66.55pt;height:20.15pt;z-index:-251625472;mso-wrap-distance-left:0;mso-wrap-distance-right:0;mso-position-horizontal-relative:page" coordorigin="1044,244" coordsize="1331,403">
            <v:shape id="_x0000_s1380" style="position:absolute;left:1063;top:311;width:249;height:258" coordorigin="1064,312" coordsize="249,258" path="m1112,569l1112,367,1163,569,1213,569,1264,367,1264,569,1313,569,1313,312,1235,312,1189,488,1142,312,1064,312,1064,569,1112,569xe" filled="f" strokecolor="#508c32" strokeweight="2pt">
              <v:path arrowok="t"/>
            </v:shape>
            <v:line id="_x0000_s1379" style="position:absolute" from="1389,292" to="1389,589" strokecolor="#fefdff" strokeweight="4.47pt"/>
            <v:shape id="_x0000_s1378" style="position:absolute;left:1446;top:378;width:175;height:196" coordorigin="1447,379" coordsize="175,196" path="m1476,558l1488,565,1502,570,1518,573,1536,574,1556,572,1616,535,1621,511,1621,495,1569,457,1533,448,1519,444,1510,441,1504,438,1501,436,1500,433,1500,430,1500,425,1501,422,1505,419,1511,416,1520,414,1533,414,1543,414,1568,437,1615,428,1566,382,1532,379,1513,380,1458,414,1454,436,1455,449,1503,489,1560,504,1566,506,1568,508,1570,511,1572,514,1572,518,1572,523,1569,528,1565,531,1559,536,1549,538,1536,538,1525,538,1516,535,1509,531,1503,526,1498,518,1496,509,1447,516,1451,529,1457,540,1466,550,1476,558xe" filled="f" strokecolor="#fefdff" strokeweight="2pt">
              <v:path arrowok="t"/>
            </v:shape>
            <v:shape id="_x0000_s1377" style="position:absolute;left:1646;top:378;width:175;height:196" coordorigin="1647,379" coordsize="175,196" path="m1676,558l1688,565,1702,570,1718,573,1736,574,1756,572,1816,535,1821,511,1821,495,1769,457,1733,448,1720,444,1710,441,1705,438,1701,436,1700,433,1700,430,1700,425,1702,422,1705,419,1711,416,1720,414,1733,414,1744,414,1768,437,1815,428,1766,382,1732,379,1714,380,1659,414,1654,436,1655,449,1703,489,1760,504,1766,506,1768,508,1771,511,1772,514,1772,518,1772,523,1770,528,1765,531,1759,536,1749,538,1736,538,1725,538,1716,535,1709,531,1703,526,1699,518,1697,509,1647,516,1651,529,1658,540,1666,550,1676,558xe" filled="f" strokecolor="#fefdff" strokeweight="2pt">
              <v:path arrowok="t"/>
            </v:shape>
            <v:line id="_x0000_s1376" style="position:absolute" from="1889,292" to="1889,589" strokecolor="#fefdff" strokeweight="4.47pt"/>
            <v:shape id="_x0000_s1375" style="position:absolute;left:1953;top:378;width:193;height:196" coordorigin="1953,379" coordsize="193,196" path="m1965,528l2013,567,2050,574,2070,572,2130,531,2146,476,2144,455,2104,394,2049,379,2036,379,1980,406,1954,461,1953,473,1954,489,1956,503,1960,516,1965,528xe" filled="f" strokecolor="#fefdff" strokeweight="2pt">
              <v:path arrowok="t"/>
            </v:shape>
            <v:shape id="_x0000_s1374" style="position:absolute;left:2003;top:418;width:92;height:115" coordorigin="2004,419" coordsize="92,115" path="m2017,434l2026,424,2037,419,2050,419,2062,419,2095,476,2094,489,2062,533,2050,533,2037,533,2004,476,2005,463,2007,452,2011,442,2017,434xe" filled="f" strokecolor="#fefdff" strokeweight="2pt">
              <v:path arrowok="t"/>
            </v:shape>
            <v:shape id="_x0000_s1373" style="position:absolute;left:2184;top:378;width:171;height:191" coordorigin="2184,379" coordsize="171,191" path="m2354,453l2354,439,2353,428,2352,420,2350,412,2347,406,2342,399,2337,393,2330,388,2321,384,2312,380,2302,379,2292,379,2274,381,2258,386,2243,396,2230,410,2230,383,2184,383,2184,569,2234,569,2234,485,2234,470,2251,423,2258,419,2266,416,2274,416,2281,416,2302,435,2304,441,2305,454,2305,474,2305,569,2354,569,2354,453xe" filled="f" strokecolor="#fefdff" strokeweight="2pt">
              <v:path arrowok="t"/>
            </v:shape>
            <v:shape id="_x0000_s1372" type="#_x0000_t202" style="position:absolute;left:1043;top:243;width:1331;height:403" filled="f" stroked="f">
              <v:textbox inset="0,0,0,0">
                <w:txbxContent>
                  <w:p w14:paraId="1483A89E" w14:textId="77777777" w:rsidR="00CE5D4E" w:rsidRDefault="00CE5D4E">
                    <w:pPr>
                      <w:spacing w:line="402" w:lineRule="exact"/>
                      <w:ind w:left="-6" w:right="-15"/>
                      <w:rPr>
                        <w:b/>
                        <w:sz w:val="36"/>
                      </w:rPr>
                    </w:pPr>
                    <w:r>
                      <w:rPr>
                        <w:b/>
                        <w:color w:val="90BFE6"/>
                        <w:sz w:val="36"/>
                      </w:rPr>
                      <w:t>M</w:t>
                    </w:r>
                    <w:r>
                      <w:rPr>
                        <w:b/>
                        <w:color w:val="506C21"/>
                        <w:sz w:val="36"/>
                      </w:rPr>
                      <w:t>ission</w:t>
                    </w:r>
                  </w:p>
                </w:txbxContent>
              </v:textbox>
            </v:shape>
            <w10:wrap type="topAndBottom" anchorx="page"/>
          </v:group>
        </w:pict>
      </w:r>
    </w:p>
    <w:p w14:paraId="38308D17" w14:textId="77777777" w:rsidR="00B7531A" w:rsidRDefault="00CE5D4E">
      <w:pPr>
        <w:spacing w:before="122"/>
        <w:ind w:left="982"/>
        <w:rPr>
          <w:sz w:val="24"/>
        </w:rPr>
      </w:pPr>
      <w:r>
        <w:rPr>
          <w:sz w:val="24"/>
        </w:rPr>
        <w:t>The mission of SEAC is to guide and assist the Hawaii Department of Education in</w:t>
      </w:r>
    </w:p>
    <w:p w14:paraId="39A16CC5" w14:textId="77777777" w:rsidR="00B7531A" w:rsidRDefault="00CE5D4E">
      <w:pPr>
        <w:spacing w:before="12"/>
        <w:ind w:left="982"/>
        <w:rPr>
          <w:sz w:val="24"/>
        </w:rPr>
      </w:pPr>
      <w:r>
        <w:rPr>
          <w:sz w:val="24"/>
        </w:rPr>
        <w:t>fulfilling its responsibility to meet the individual needs of children with disabilities.</w:t>
      </w:r>
    </w:p>
    <w:p w14:paraId="00D68B00" w14:textId="77777777" w:rsidR="00B7531A" w:rsidRDefault="00B7531A">
      <w:pPr>
        <w:rPr>
          <w:sz w:val="24"/>
        </w:rPr>
        <w:sectPr w:rsidR="00B7531A">
          <w:pgSz w:w="12240" w:h="15840"/>
          <w:pgMar w:top="0" w:right="60" w:bottom="0" w:left="40" w:header="720" w:footer="720" w:gutter="0"/>
          <w:cols w:space="720"/>
        </w:sectPr>
      </w:pPr>
    </w:p>
    <w:p w14:paraId="419F32C7" w14:textId="77777777" w:rsidR="00B7531A" w:rsidRDefault="00CE5D4E">
      <w:pPr>
        <w:spacing w:before="145" w:line="165" w:lineRule="auto"/>
        <w:ind w:left="3234" w:right="1065" w:firstLine="415"/>
        <w:rPr>
          <w:rFonts w:ascii="Arial Unicode MS"/>
          <w:sz w:val="42"/>
        </w:rPr>
      </w:pPr>
      <w:r>
        <w:rPr>
          <w:rFonts w:ascii="Arial Unicode MS"/>
          <w:color w:val="3E3FB8"/>
          <w:sz w:val="42"/>
        </w:rPr>
        <w:lastRenderedPageBreak/>
        <w:t>SEAC's Areas of Concern Regarding Special Education Student Characteristics</w:t>
      </w:r>
    </w:p>
    <w:p w14:paraId="136BC37B" w14:textId="77777777" w:rsidR="00B7531A" w:rsidRDefault="00B7531A">
      <w:pPr>
        <w:pStyle w:val="BodyText"/>
        <w:spacing w:before="3"/>
        <w:rPr>
          <w:rFonts w:ascii="Arial Unicode MS"/>
          <w:sz w:val="56"/>
        </w:rPr>
      </w:pPr>
    </w:p>
    <w:p w14:paraId="2836F3B1" w14:textId="77777777" w:rsidR="00B7531A" w:rsidRDefault="00CE5D4E">
      <w:pPr>
        <w:spacing w:line="187" w:lineRule="auto"/>
        <w:ind w:left="1475" w:right="1140"/>
        <w:rPr>
          <w:rFonts w:ascii="Arial Unicode MS"/>
          <w:sz w:val="30"/>
        </w:rPr>
      </w:pPr>
      <w:r>
        <w:pict w14:anchorId="7A36702E">
          <v:shape id="_x0000_s1370" type="#_x0000_t202" style="position:absolute;left:0;text-align:left;margin-left:21pt;margin-top:.4pt;width:27.75pt;height:35.2pt;z-index:251631616;mso-position-horizontal-relative:page" filled="f" stroked="f">
            <v:textbox inset="0,0,0,0">
              <w:txbxContent>
                <w:p w14:paraId="03851121" w14:textId="77777777" w:rsidR="00CE5D4E" w:rsidRDefault="00CE5D4E">
                  <w:pPr>
                    <w:spacing w:line="683" w:lineRule="exact"/>
                    <w:rPr>
                      <w:rFonts w:ascii="Lucida Grande"/>
                      <w:b/>
                      <w:sz w:val="60"/>
                    </w:rPr>
                  </w:pPr>
                  <w:r>
                    <w:rPr>
                      <w:rFonts w:ascii="Times New Roman"/>
                      <w:color w:val="333333"/>
                      <w:sz w:val="60"/>
                      <w:shd w:val="clear" w:color="auto" w:fill="A9DBF9"/>
                    </w:rPr>
                    <w:t xml:space="preserve"> </w:t>
                  </w:r>
                  <w:r>
                    <w:rPr>
                      <w:rFonts w:ascii="Times New Roman"/>
                      <w:color w:val="333333"/>
                      <w:spacing w:val="-90"/>
                      <w:sz w:val="60"/>
                      <w:shd w:val="clear" w:color="auto" w:fill="A9DBF9"/>
                    </w:rPr>
                    <w:t xml:space="preserve"> </w:t>
                  </w:r>
                  <w:r>
                    <w:rPr>
                      <w:rFonts w:ascii="Lucida Grande"/>
                      <w:b/>
                      <w:color w:val="333333"/>
                      <w:w w:val="85"/>
                      <w:sz w:val="60"/>
                      <w:shd w:val="clear" w:color="auto" w:fill="A9DBF9"/>
                    </w:rPr>
                    <w:t>1</w:t>
                  </w:r>
                </w:p>
              </w:txbxContent>
            </v:textbox>
            <w10:wrap anchorx="page"/>
          </v:shape>
        </w:pict>
      </w:r>
      <w:r>
        <w:rPr>
          <w:rFonts w:ascii="Arial Unicode MS"/>
          <w:color w:val="3E3FB8"/>
          <w:sz w:val="30"/>
        </w:rPr>
        <w:t>Hawaii SPED students have lower NAEP math and reading scores than the national average, and the gap between Hawaii's SPED and regular ed students is larger than it is nationally.</w:t>
      </w:r>
    </w:p>
    <w:p w14:paraId="5F2F9501" w14:textId="77777777" w:rsidR="00B7531A" w:rsidRDefault="00B7531A">
      <w:pPr>
        <w:pStyle w:val="BodyText"/>
        <w:spacing w:before="10"/>
        <w:rPr>
          <w:rFonts w:ascii="Arial Unicode MS"/>
          <w:sz w:val="27"/>
        </w:rPr>
      </w:pPr>
    </w:p>
    <w:p w14:paraId="3F74410C" w14:textId="77777777" w:rsidR="00B7531A" w:rsidRDefault="00B7531A">
      <w:pPr>
        <w:rPr>
          <w:rFonts w:ascii="Arial Unicode MS"/>
          <w:sz w:val="27"/>
        </w:rPr>
        <w:sectPr w:rsidR="00B7531A">
          <w:pgSz w:w="12240" w:h="15840"/>
          <w:pgMar w:top="580" w:right="60" w:bottom="280" w:left="40" w:header="720" w:footer="720" w:gutter="0"/>
          <w:cols w:space="720"/>
        </w:sectPr>
      </w:pPr>
    </w:p>
    <w:p w14:paraId="69F04299" w14:textId="77777777" w:rsidR="00B7531A" w:rsidRDefault="00B7531A">
      <w:pPr>
        <w:pStyle w:val="BodyText"/>
        <w:rPr>
          <w:rFonts w:ascii="Arial Unicode MS"/>
          <w:sz w:val="24"/>
        </w:rPr>
      </w:pPr>
    </w:p>
    <w:p w14:paraId="4137CE3C" w14:textId="77777777" w:rsidR="00B7531A" w:rsidRDefault="00B7531A">
      <w:pPr>
        <w:pStyle w:val="BodyText"/>
        <w:spacing w:before="1"/>
        <w:rPr>
          <w:rFonts w:ascii="Arial Unicode MS"/>
          <w:sz w:val="24"/>
        </w:rPr>
      </w:pPr>
    </w:p>
    <w:p w14:paraId="14EFA7CB" w14:textId="77777777" w:rsidR="00B7531A" w:rsidRDefault="00CE5D4E">
      <w:pPr>
        <w:jc w:val="right"/>
        <w:rPr>
          <w:rFonts w:ascii="Arial Unicode MS"/>
          <w:sz w:val="21"/>
        </w:rPr>
      </w:pPr>
      <w:r>
        <w:rPr>
          <w:rFonts w:ascii="Arial Unicode MS"/>
          <w:color w:val="333333"/>
          <w:w w:val="90"/>
          <w:sz w:val="21"/>
        </w:rPr>
        <w:t>4th</w:t>
      </w:r>
      <w:r>
        <w:rPr>
          <w:rFonts w:ascii="Arial Unicode MS"/>
          <w:color w:val="333333"/>
          <w:spacing w:val="-23"/>
          <w:w w:val="90"/>
          <w:sz w:val="21"/>
        </w:rPr>
        <w:t xml:space="preserve"> </w:t>
      </w:r>
      <w:r>
        <w:rPr>
          <w:rFonts w:ascii="Arial Unicode MS"/>
          <w:color w:val="333333"/>
          <w:w w:val="90"/>
          <w:sz w:val="21"/>
        </w:rPr>
        <w:t>Gr</w:t>
      </w:r>
    </w:p>
    <w:p w14:paraId="4904E1F9" w14:textId="77777777" w:rsidR="00B7531A" w:rsidRDefault="00B7531A">
      <w:pPr>
        <w:pStyle w:val="BodyText"/>
        <w:rPr>
          <w:rFonts w:ascii="Arial Unicode MS"/>
          <w:sz w:val="24"/>
        </w:rPr>
      </w:pPr>
    </w:p>
    <w:p w14:paraId="5B5DF562" w14:textId="77777777" w:rsidR="00B7531A" w:rsidRDefault="00B7531A">
      <w:pPr>
        <w:pStyle w:val="BodyText"/>
        <w:spacing w:before="8"/>
        <w:rPr>
          <w:rFonts w:ascii="Arial Unicode MS"/>
          <w:sz w:val="21"/>
        </w:rPr>
      </w:pPr>
    </w:p>
    <w:p w14:paraId="3E9B87F8" w14:textId="77777777" w:rsidR="00B7531A" w:rsidRDefault="00CE5D4E">
      <w:pPr>
        <w:jc w:val="right"/>
        <w:rPr>
          <w:rFonts w:ascii="Arial Unicode MS"/>
          <w:sz w:val="21"/>
        </w:rPr>
      </w:pPr>
      <w:r>
        <w:rPr>
          <w:rFonts w:ascii="Arial Unicode MS"/>
          <w:color w:val="333333"/>
          <w:w w:val="90"/>
          <w:sz w:val="21"/>
        </w:rPr>
        <w:t>8th</w:t>
      </w:r>
      <w:r>
        <w:rPr>
          <w:rFonts w:ascii="Arial Unicode MS"/>
          <w:color w:val="333333"/>
          <w:spacing w:val="-23"/>
          <w:w w:val="90"/>
          <w:sz w:val="21"/>
        </w:rPr>
        <w:t xml:space="preserve"> </w:t>
      </w:r>
      <w:r>
        <w:rPr>
          <w:rFonts w:ascii="Arial Unicode MS"/>
          <w:color w:val="333333"/>
          <w:w w:val="90"/>
          <w:sz w:val="21"/>
        </w:rPr>
        <w:t>Gr</w:t>
      </w:r>
    </w:p>
    <w:p w14:paraId="6FBC06FD" w14:textId="77777777" w:rsidR="00B7531A" w:rsidRDefault="00CE5D4E">
      <w:pPr>
        <w:spacing w:before="61"/>
        <w:ind w:left="537"/>
        <w:rPr>
          <w:rFonts w:ascii="Arial Unicode MS"/>
          <w:sz w:val="24"/>
        </w:rPr>
      </w:pPr>
      <w:r>
        <w:br w:type="column"/>
      </w:r>
      <w:r>
        <w:rPr>
          <w:rFonts w:ascii="Arial Unicode MS"/>
          <w:color w:val="3E3FB8"/>
          <w:sz w:val="24"/>
        </w:rPr>
        <w:lastRenderedPageBreak/>
        <w:t>2017 NAEP Math Scores</w:t>
      </w:r>
    </w:p>
    <w:p w14:paraId="1B650635" w14:textId="77777777" w:rsidR="00B7531A" w:rsidRDefault="00CE5D4E">
      <w:pPr>
        <w:spacing w:before="27" w:line="211" w:lineRule="exact"/>
        <w:jc w:val="right"/>
        <w:rPr>
          <w:rFonts w:ascii="Arial Unicode MS"/>
          <w:sz w:val="18"/>
        </w:rPr>
      </w:pPr>
      <w:r>
        <w:rPr>
          <w:rFonts w:ascii="Arial Unicode MS"/>
          <w:color w:val="333333"/>
          <w:spacing w:val="-1"/>
          <w:w w:val="85"/>
          <w:sz w:val="18"/>
        </w:rPr>
        <w:t>85</w:t>
      </w:r>
    </w:p>
    <w:p w14:paraId="0DABE11F" w14:textId="77777777" w:rsidR="00B7531A" w:rsidRDefault="00CE5D4E">
      <w:pPr>
        <w:spacing w:line="211" w:lineRule="exact"/>
        <w:ind w:right="73"/>
        <w:jc w:val="right"/>
        <w:rPr>
          <w:rFonts w:ascii="Arial Unicode MS"/>
          <w:sz w:val="18"/>
        </w:rPr>
      </w:pPr>
      <w:r>
        <w:pict w14:anchorId="157A9045">
          <v:shape id="_x0000_s1369" type="#_x0000_t202" style="position:absolute;left:0;text-align:left;margin-left:237.75pt;margin-top:8.45pt;width:46.5pt;height:66.4pt;z-index:-251648000;mso-position-horizontal-relative:page" stroked="f">
            <v:textbox inset="0,0,0,0">
              <w:txbxContent>
                <w:p w14:paraId="3F438E72" w14:textId="77777777" w:rsidR="00CE5D4E" w:rsidRDefault="00CE5D4E">
                  <w:pPr>
                    <w:pStyle w:val="BodyText"/>
                    <w:rPr>
                      <w:rFonts w:ascii="Lucida Grande"/>
                      <w:b/>
                      <w:sz w:val="20"/>
                    </w:rPr>
                  </w:pPr>
                </w:p>
                <w:p w14:paraId="1DBC833C" w14:textId="77777777" w:rsidR="00CE5D4E" w:rsidRDefault="00CE5D4E">
                  <w:pPr>
                    <w:pStyle w:val="BodyText"/>
                    <w:spacing w:before="10"/>
                    <w:rPr>
                      <w:rFonts w:ascii="Lucida Grande"/>
                      <w:b/>
                      <w:sz w:val="22"/>
                    </w:rPr>
                  </w:pPr>
                </w:p>
                <w:p w14:paraId="640343C6" w14:textId="77777777" w:rsidR="00CE5D4E" w:rsidRDefault="00CE5D4E">
                  <w:pPr>
                    <w:spacing w:line="211" w:lineRule="exact"/>
                    <w:ind w:left="15"/>
                    <w:rPr>
                      <w:rFonts w:ascii="Arial Unicode MS"/>
                      <w:sz w:val="18"/>
                    </w:rPr>
                  </w:pPr>
                  <w:r>
                    <w:rPr>
                      <w:rFonts w:ascii="Arial Unicode MS"/>
                      <w:color w:val="333333"/>
                      <w:sz w:val="18"/>
                    </w:rPr>
                    <w:t>75</w:t>
                  </w:r>
                </w:p>
                <w:p w14:paraId="6C4BFEDC" w14:textId="77777777" w:rsidR="00CE5D4E" w:rsidRDefault="00CE5D4E">
                  <w:pPr>
                    <w:spacing w:line="211" w:lineRule="exact"/>
                    <w:ind w:left="-46"/>
                    <w:rPr>
                      <w:rFonts w:ascii="Arial Unicode MS"/>
                      <w:sz w:val="18"/>
                    </w:rPr>
                  </w:pPr>
                  <w:r>
                    <w:rPr>
                      <w:rFonts w:ascii="Arial Unicode MS"/>
                      <w:color w:val="333333"/>
                      <w:w w:val="88"/>
                      <w:sz w:val="18"/>
                    </w:rPr>
                    <w:t>1</w:t>
                  </w:r>
                </w:p>
              </w:txbxContent>
            </v:textbox>
            <w10:wrap anchorx="page"/>
          </v:shape>
        </w:pict>
      </w:r>
      <w:r>
        <w:pict w14:anchorId="19FD6EC7">
          <v:shape id="_x0000_s1368" type="#_x0000_t202" style="position:absolute;left:0;text-align:left;margin-left:180pt;margin-top:8.45pt;width:9.75pt;height:7.15pt;z-index:251630592;mso-position-horizontal-relative:page" stroked="f">
            <v:textbox inset="0,0,0,0">
              <w:txbxContent>
                <w:p w14:paraId="6E8388E0" w14:textId="77777777" w:rsidR="00CE5D4E" w:rsidRDefault="00CE5D4E">
                  <w:pPr>
                    <w:spacing w:line="143" w:lineRule="exact"/>
                    <w:ind w:left="45" w:right="-29"/>
                    <w:rPr>
                      <w:rFonts w:ascii="Arial Unicode MS"/>
                      <w:sz w:val="18"/>
                    </w:rPr>
                  </w:pPr>
                  <w:r>
                    <w:rPr>
                      <w:rFonts w:ascii="Arial Unicode MS"/>
                      <w:color w:val="333333"/>
                      <w:w w:val="85"/>
                      <w:sz w:val="18"/>
                    </w:rPr>
                    <w:t>45</w:t>
                  </w:r>
                </w:p>
              </w:txbxContent>
            </v:textbox>
            <w10:wrap anchorx="page"/>
          </v:shape>
        </w:pict>
      </w:r>
      <w:r>
        <w:rPr>
          <w:rFonts w:ascii="Arial Unicode MS"/>
          <w:color w:val="333333"/>
          <w:spacing w:val="-1"/>
          <w:w w:val="85"/>
          <w:sz w:val="18"/>
        </w:rPr>
        <w:t>83</w:t>
      </w:r>
    </w:p>
    <w:p w14:paraId="15E808C7" w14:textId="77777777" w:rsidR="00B7531A" w:rsidRDefault="00CE5D4E">
      <w:pPr>
        <w:spacing w:before="104"/>
        <w:ind w:left="1309" w:right="2022"/>
        <w:jc w:val="center"/>
        <w:rPr>
          <w:rFonts w:ascii="Arial Unicode MS"/>
          <w:sz w:val="18"/>
        </w:rPr>
      </w:pPr>
      <w:r>
        <w:rPr>
          <w:rFonts w:ascii="Arial Unicode MS"/>
          <w:color w:val="333333"/>
          <w:sz w:val="18"/>
        </w:rPr>
        <w:t>30</w:t>
      </w:r>
    </w:p>
    <w:p w14:paraId="01A57BB6" w14:textId="77777777" w:rsidR="00B7531A" w:rsidRDefault="00B7531A">
      <w:pPr>
        <w:pStyle w:val="BodyText"/>
        <w:spacing w:before="4"/>
        <w:rPr>
          <w:rFonts w:ascii="Arial Unicode MS"/>
          <w:sz w:val="22"/>
        </w:rPr>
      </w:pPr>
    </w:p>
    <w:p w14:paraId="4487982F" w14:textId="77777777" w:rsidR="00B7531A" w:rsidRDefault="00CE5D4E">
      <w:pPr>
        <w:ind w:right="611"/>
        <w:jc w:val="right"/>
        <w:rPr>
          <w:rFonts w:ascii="Arial Unicode MS"/>
          <w:sz w:val="18"/>
        </w:rPr>
      </w:pPr>
      <w:r>
        <w:pict w14:anchorId="2A8F7540">
          <v:shape id="_x0000_s1367" type="#_x0000_t202" style="position:absolute;left:0;text-align:left;margin-left:2in;margin-top:9.95pt;width:45.75pt;height:22.15pt;z-index:251629568;mso-position-horizontal-relative:page" filled="f" stroked="f">
            <v:textbox inset="0,0,0,0">
              <w:txbxContent>
                <w:p w14:paraId="395C0150" w14:textId="77777777" w:rsidR="00CE5D4E" w:rsidRDefault="00CE5D4E">
                  <w:pPr>
                    <w:spacing w:line="221" w:lineRule="exact"/>
                    <w:ind w:left="90"/>
                    <w:rPr>
                      <w:rFonts w:ascii="Arial Unicode MS"/>
                      <w:sz w:val="18"/>
                    </w:rPr>
                  </w:pPr>
                  <w:r>
                    <w:rPr>
                      <w:rFonts w:ascii="Arial Unicode MS"/>
                      <w:color w:val="333333"/>
                      <w:sz w:val="18"/>
                    </w:rPr>
                    <w:t>27</w:t>
                  </w:r>
                </w:p>
              </w:txbxContent>
            </v:textbox>
            <w10:wrap anchorx="page"/>
          </v:shape>
        </w:pict>
      </w:r>
      <w:r>
        <w:rPr>
          <w:rFonts w:ascii="Arial Unicode MS"/>
          <w:color w:val="333333"/>
          <w:w w:val="88"/>
          <w:sz w:val="18"/>
        </w:rPr>
        <w:t>7</w:t>
      </w:r>
    </w:p>
    <w:p w14:paraId="20E61D37" w14:textId="77777777" w:rsidR="00B7531A" w:rsidRDefault="00CE5D4E">
      <w:pPr>
        <w:pStyle w:val="BodyText"/>
        <w:rPr>
          <w:rFonts w:ascii="Arial Unicode MS"/>
          <w:sz w:val="24"/>
        </w:rPr>
      </w:pPr>
      <w:r>
        <w:br w:type="column"/>
      </w:r>
    </w:p>
    <w:p w14:paraId="36FB99A1" w14:textId="77777777" w:rsidR="00B7531A" w:rsidRDefault="00B7531A">
      <w:pPr>
        <w:pStyle w:val="BodyText"/>
        <w:spacing w:before="1"/>
        <w:rPr>
          <w:rFonts w:ascii="Arial Unicode MS"/>
          <w:sz w:val="24"/>
        </w:rPr>
      </w:pPr>
    </w:p>
    <w:p w14:paraId="6D417660" w14:textId="77777777" w:rsidR="00B7531A" w:rsidRDefault="00CE5D4E">
      <w:pPr>
        <w:ind w:left="778"/>
        <w:rPr>
          <w:rFonts w:ascii="Arial Unicode MS"/>
          <w:sz w:val="21"/>
        </w:rPr>
      </w:pPr>
      <w:r>
        <w:rPr>
          <w:rFonts w:ascii="Arial Unicode MS"/>
          <w:color w:val="333333"/>
          <w:w w:val="90"/>
          <w:sz w:val="21"/>
        </w:rPr>
        <w:t>4th</w:t>
      </w:r>
      <w:r>
        <w:rPr>
          <w:rFonts w:ascii="Arial Unicode MS"/>
          <w:color w:val="333333"/>
          <w:spacing w:val="-23"/>
          <w:w w:val="90"/>
          <w:sz w:val="21"/>
        </w:rPr>
        <w:t xml:space="preserve"> </w:t>
      </w:r>
      <w:r>
        <w:rPr>
          <w:rFonts w:ascii="Arial Unicode MS"/>
          <w:color w:val="333333"/>
          <w:spacing w:val="-9"/>
          <w:w w:val="90"/>
          <w:sz w:val="21"/>
        </w:rPr>
        <w:t>Gr</w:t>
      </w:r>
    </w:p>
    <w:p w14:paraId="03672642" w14:textId="77777777" w:rsidR="00B7531A" w:rsidRDefault="00B7531A">
      <w:pPr>
        <w:pStyle w:val="BodyText"/>
        <w:rPr>
          <w:rFonts w:ascii="Arial Unicode MS"/>
          <w:sz w:val="24"/>
        </w:rPr>
      </w:pPr>
    </w:p>
    <w:p w14:paraId="27335C50" w14:textId="77777777" w:rsidR="00B7531A" w:rsidRDefault="00B7531A">
      <w:pPr>
        <w:pStyle w:val="BodyText"/>
        <w:spacing w:before="8"/>
        <w:rPr>
          <w:rFonts w:ascii="Arial Unicode MS"/>
          <w:sz w:val="21"/>
        </w:rPr>
      </w:pPr>
    </w:p>
    <w:p w14:paraId="78693496" w14:textId="77777777" w:rsidR="00B7531A" w:rsidRDefault="00CE5D4E">
      <w:pPr>
        <w:ind w:left="778"/>
        <w:rPr>
          <w:rFonts w:ascii="Arial Unicode MS"/>
          <w:sz w:val="21"/>
        </w:rPr>
      </w:pPr>
      <w:r>
        <w:rPr>
          <w:rFonts w:ascii="Arial Unicode MS"/>
          <w:color w:val="333333"/>
          <w:w w:val="90"/>
          <w:sz w:val="21"/>
        </w:rPr>
        <w:t>8th</w:t>
      </w:r>
      <w:r>
        <w:rPr>
          <w:rFonts w:ascii="Arial Unicode MS"/>
          <w:color w:val="333333"/>
          <w:spacing w:val="-23"/>
          <w:w w:val="90"/>
          <w:sz w:val="21"/>
        </w:rPr>
        <w:t xml:space="preserve"> </w:t>
      </w:r>
      <w:r>
        <w:rPr>
          <w:rFonts w:ascii="Arial Unicode MS"/>
          <w:color w:val="333333"/>
          <w:spacing w:val="-9"/>
          <w:w w:val="90"/>
          <w:sz w:val="21"/>
        </w:rPr>
        <w:t>Gr</w:t>
      </w:r>
    </w:p>
    <w:p w14:paraId="7713624A" w14:textId="77777777" w:rsidR="00B7531A" w:rsidRDefault="00CE5D4E">
      <w:pPr>
        <w:spacing w:before="76"/>
        <w:ind w:left="507"/>
        <w:rPr>
          <w:rFonts w:ascii="Arial Unicode MS"/>
          <w:sz w:val="24"/>
        </w:rPr>
      </w:pPr>
      <w:r>
        <w:br w:type="column"/>
      </w:r>
      <w:r>
        <w:rPr>
          <w:rFonts w:ascii="Arial Unicode MS"/>
          <w:color w:val="3E3FB8"/>
          <w:sz w:val="24"/>
        </w:rPr>
        <w:lastRenderedPageBreak/>
        <w:t>2017 NAEP Reading Scores</w:t>
      </w:r>
    </w:p>
    <w:p w14:paraId="3DAE9E34" w14:textId="77777777" w:rsidR="00B7531A" w:rsidRDefault="00B7531A">
      <w:pPr>
        <w:pStyle w:val="BodyText"/>
        <w:rPr>
          <w:rFonts w:ascii="Arial Unicode MS"/>
          <w:sz w:val="26"/>
        </w:rPr>
      </w:pPr>
    </w:p>
    <w:p w14:paraId="6EF80B54" w14:textId="77777777" w:rsidR="00B7531A" w:rsidRDefault="00B7531A">
      <w:pPr>
        <w:pStyle w:val="BodyText"/>
        <w:rPr>
          <w:rFonts w:ascii="Arial Unicode MS"/>
          <w:sz w:val="26"/>
        </w:rPr>
      </w:pPr>
    </w:p>
    <w:p w14:paraId="3CD77892" w14:textId="77777777" w:rsidR="00B7531A" w:rsidRDefault="00CE5D4E">
      <w:pPr>
        <w:spacing w:before="201" w:line="211" w:lineRule="exact"/>
        <w:ind w:left="3137" w:right="1875"/>
        <w:jc w:val="center"/>
        <w:rPr>
          <w:rFonts w:ascii="Arial Unicode MS"/>
          <w:sz w:val="18"/>
        </w:rPr>
      </w:pPr>
      <w:r>
        <w:pict w14:anchorId="5C91F17D">
          <v:group id="_x0000_s1359" style="position:absolute;left:0;text-align:left;margin-left:343.5pt;margin-top:-38.05pt;width:135.75pt;height:49.5pt;z-index:-251649024;mso-position-horizontal-relative:page" coordorigin="6870,-762" coordsize="2715,990">
            <v:shape id="_x0000_s1366" style="position:absolute;left:7800;top:-762;width:15;height:990" coordorigin="7800,-762" coordsize="15,990" path="m7808,-762l7808,-657m7808,-507l7808,-477m7800,-319l7815,-319m7808,-162l7808,228e" filled="f" strokecolor="#e4e4e4">
              <v:path arrowok="t"/>
            </v:shape>
            <v:rect id="_x0000_s1365" style="position:absolute;left:6870;top:-132;width:540;height:150" fillcolor="#f6ba2a" stroked="f"/>
            <v:rect id="_x0000_s1364" style="position:absolute;left:6870;top:-312;width:1110;height:150" fillcolor="#f64d2a" stroked="f"/>
            <v:shape id="_x0000_s1363" style="position:absolute;left:8737;top:-507;width:2;height:735" coordorigin="8738,-507" coordsize="0,735" path="m8738,-507l8738,-477m8738,-327l8738,228e" filled="f" strokecolor="#e4e4e4">
              <v:path arrowok="t"/>
            </v:shape>
            <v:rect id="_x0000_s1362" style="position:absolute;left:6870;top:-477;width:2460;height:150" fillcolor="#2d95ec" stroked="f"/>
            <v:line id="_x0000_s1361" style="position:absolute" from="8738,-762" to="8738,-657" strokecolor="#e4e4e4"/>
            <v:rect id="_x0000_s1360" style="position:absolute;left:6870;top:-657;width:2715;height:150" fillcolor="#3eb52e" stroked="f"/>
            <w10:wrap anchorx="page"/>
          </v:group>
        </w:pict>
      </w:r>
      <w:r>
        <w:pict w14:anchorId="65EA2F0F">
          <v:shape id="_x0000_s1358" type="#_x0000_t202" style="position:absolute;left:0;text-align:left;margin-left:343.5pt;margin-top:-38.05pt;width:153pt;height:57pt;z-index:2516336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9"/>
                    <w:gridCol w:w="960"/>
                    <w:gridCol w:w="803"/>
                    <w:gridCol w:w="91"/>
                    <w:gridCol w:w="247"/>
                  </w:tblGrid>
                  <w:tr w:rsidR="00CE5D4E" w14:paraId="53B5D99D" w14:textId="77777777">
                    <w:trPr>
                      <w:trHeight w:val="990"/>
                    </w:trPr>
                    <w:tc>
                      <w:tcPr>
                        <w:tcW w:w="959" w:type="dxa"/>
                      </w:tcPr>
                      <w:p w14:paraId="59770521" w14:textId="77777777" w:rsidR="00CE5D4E" w:rsidRDefault="00CE5D4E">
                        <w:pPr>
                          <w:pStyle w:val="TableParagraph"/>
                          <w:rPr>
                            <w:rFonts w:ascii="Lucida Grande"/>
                            <w:b/>
                            <w:sz w:val="20"/>
                          </w:rPr>
                        </w:pPr>
                      </w:p>
                      <w:p w14:paraId="460CAF7C" w14:textId="77777777" w:rsidR="00CE5D4E" w:rsidRDefault="00CE5D4E">
                        <w:pPr>
                          <w:pStyle w:val="TableParagraph"/>
                          <w:rPr>
                            <w:rFonts w:ascii="Lucida Grande"/>
                            <w:b/>
                            <w:sz w:val="20"/>
                          </w:rPr>
                        </w:pPr>
                      </w:p>
                      <w:p w14:paraId="6FB5027C" w14:textId="77777777" w:rsidR="00CE5D4E" w:rsidRDefault="00CE5D4E">
                        <w:pPr>
                          <w:pStyle w:val="TableParagraph"/>
                          <w:spacing w:before="131"/>
                          <w:ind w:left="585"/>
                          <w:rPr>
                            <w:sz w:val="18"/>
                          </w:rPr>
                        </w:pPr>
                        <w:r>
                          <w:rPr>
                            <w:color w:val="333333"/>
                            <w:sz w:val="18"/>
                          </w:rPr>
                          <w:t>15</w:t>
                        </w:r>
                      </w:p>
                    </w:tc>
                    <w:tc>
                      <w:tcPr>
                        <w:tcW w:w="960" w:type="dxa"/>
                      </w:tcPr>
                      <w:p w14:paraId="0E2D321B" w14:textId="77777777" w:rsidR="00CE5D4E" w:rsidRDefault="00CE5D4E">
                        <w:pPr>
                          <w:pStyle w:val="TableParagraph"/>
                          <w:rPr>
                            <w:rFonts w:ascii="Lucida Grande"/>
                            <w:b/>
                            <w:sz w:val="20"/>
                          </w:rPr>
                        </w:pPr>
                      </w:p>
                      <w:p w14:paraId="76E7EE60" w14:textId="77777777" w:rsidR="00CE5D4E" w:rsidRDefault="00CE5D4E">
                        <w:pPr>
                          <w:pStyle w:val="TableParagraph"/>
                          <w:spacing w:before="10"/>
                          <w:rPr>
                            <w:rFonts w:ascii="Lucida Grande"/>
                            <w:b/>
                            <w:sz w:val="15"/>
                          </w:rPr>
                        </w:pPr>
                      </w:p>
                      <w:p w14:paraId="3AB0DE66" w14:textId="77777777" w:rsidR="00CE5D4E" w:rsidRDefault="00CE5D4E">
                        <w:pPr>
                          <w:pStyle w:val="TableParagraph"/>
                          <w:ind w:left="196"/>
                          <w:rPr>
                            <w:sz w:val="18"/>
                          </w:rPr>
                        </w:pPr>
                        <w:r>
                          <w:rPr>
                            <w:color w:val="333333"/>
                            <w:sz w:val="18"/>
                          </w:rPr>
                          <w:t>30</w:t>
                        </w:r>
                      </w:p>
                    </w:tc>
                    <w:tc>
                      <w:tcPr>
                        <w:tcW w:w="803" w:type="dxa"/>
                      </w:tcPr>
                      <w:p w14:paraId="2E50BCE8" w14:textId="77777777" w:rsidR="00CE5D4E" w:rsidRDefault="00CE5D4E">
                        <w:pPr>
                          <w:pStyle w:val="TableParagraph"/>
                          <w:spacing w:before="10"/>
                          <w:rPr>
                            <w:rFonts w:ascii="Lucida Grande"/>
                            <w:b/>
                            <w:sz w:val="21"/>
                          </w:rPr>
                        </w:pPr>
                      </w:p>
                      <w:p w14:paraId="6A6BDF8E" w14:textId="77777777" w:rsidR="00CE5D4E" w:rsidRDefault="00CE5D4E">
                        <w:pPr>
                          <w:pStyle w:val="TableParagraph"/>
                          <w:ind w:right="37"/>
                          <w:jc w:val="right"/>
                          <w:rPr>
                            <w:sz w:val="18"/>
                          </w:rPr>
                        </w:pPr>
                        <w:r>
                          <w:rPr>
                            <w:color w:val="333333"/>
                            <w:w w:val="85"/>
                            <w:sz w:val="18"/>
                          </w:rPr>
                          <w:t>66</w:t>
                        </w:r>
                      </w:p>
                    </w:tc>
                    <w:tc>
                      <w:tcPr>
                        <w:tcW w:w="91" w:type="dxa"/>
                        <w:tcBorders>
                          <w:right w:val="single" w:sz="6" w:space="0" w:color="E4E4E4"/>
                        </w:tcBorders>
                      </w:tcPr>
                      <w:p w14:paraId="476C2B2B" w14:textId="77777777" w:rsidR="00CE5D4E" w:rsidRDefault="00CE5D4E">
                        <w:pPr>
                          <w:pStyle w:val="TableParagraph"/>
                          <w:rPr>
                            <w:rFonts w:ascii="Times New Roman"/>
                          </w:rPr>
                        </w:pPr>
                      </w:p>
                    </w:tc>
                    <w:tc>
                      <w:tcPr>
                        <w:tcW w:w="247" w:type="dxa"/>
                        <w:tcBorders>
                          <w:left w:val="single" w:sz="6" w:space="0" w:color="E4E4E4"/>
                        </w:tcBorders>
                        <w:shd w:val="clear" w:color="auto" w:fill="FFFFFF"/>
                      </w:tcPr>
                      <w:p w14:paraId="1BC0EFA2" w14:textId="77777777" w:rsidR="00CE5D4E" w:rsidRDefault="00CE5D4E">
                        <w:pPr>
                          <w:pStyle w:val="TableParagraph"/>
                          <w:spacing w:before="77"/>
                          <w:ind w:left="28"/>
                          <w:rPr>
                            <w:sz w:val="18"/>
                          </w:rPr>
                        </w:pPr>
                        <w:r>
                          <w:rPr>
                            <w:color w:val="333333"/>
                            <w:w w:val="88"/>
                            <w:sz w:val="18"/>
                          </w:rPr>
                          <w:t>3</w:t>
                        </w:r>
                      </w:p>
                    </w:tc>
                  </w:tr>
                  <w:tr w:rsidR="00CE5D4E" w14:paraId="4A433F7F" w14:textId="77777777">
                    <w:trPr>
                      <w:trHeight w:val="150"/>
                    </w:trPr>
                    <w:tc>
                      <w:tcPr>
                        <w:tcW w:w="2813" w:type="dxa"/>
                        <w:gridSpan w:val="4"/>
                        <w:shd w:val="clear" w:color="auto" w:fill="3EB52E"/>
                      </w:tcPr>
                      <w:p w14:paraId="026A4BFB" w14:textId="77777777" w:rsidR="00CE5D4E" w:rsidRDefault="00CE5D4E">
                        <w:pPr>
                          <w:pStyle w:val="TableParagraph"/>
                          <w:rPr>
                            <w:rFonts w:ascii="Times New Roman"/>
                            <w:sz w:val="8"/>
                          </w:rPr>
                        </w:pPr>
                      </w:p>
                    </w:tc>
                    <w:tc>
                      <w:tcPr>
                        <w:tcW w:w="247" w:type="dxa"/>
                        <w:shd w:val="clear" w:color="auto" w:fill="3EB52E"/>
                      </w:tcPr>
                      <w:p w14:paraId="42F19DE5" w14:textId="77777777" w:rsidR="00CE5D4E" w:rsidRDefault="00CE5D4E">
                        <w:pPr>
                          <w:pStyle w:val="TableParagraph"/>
                          <w:rPr>
                            <w:rFonts w:ascii="Times New Roman"/>
                            <w:sz w:val="8"/>
                          </w:rPr>
                        </w:pPr>
                      </w:p>
                    </w:tc>
                  </w:tr>
                </w:tbl>
                <w:p w14:paraId="10E7CBCC" w14:textId="77777777" w:rsidR="00CE5D4E" w:rsidRDefault="00CE5D4E">
                  <w:pPr>
                    <w:pStyle w:val="BodyText"/>
                  </w:pPr>
                </w:p>
              </w:txbxContent>
            </v:textbox>
            <w10:wrap anchorx="page"/>
          </v:shape>
        </w:pict>
      </w:r>
      <w:r>
        <w:rPr>
          <w:rFonts w:ascii="Arial Unicode MS"/>
          <w:color w:val="333333"/>
          <w:sz w:val="18"/>
        </w:rPr>
        <w:t>82</w:t>
      </w:r>
    </w:p>
    <w:p w14:paraId="313957F9" w14:textId="77777777" w:rsidR="00B7531A" w:rsidRDefault="00CE5D4E">
      <w:pPr>
        <w:spacing w:line="211" w:lineRule="exact"/>
        <w:ind w:left="3017" w:right="1995"/>
        <w:jc w:val="center"/>
        <w:rPr>
          <w:rFonts w:ascii="Arial Unicode MS"/>
          <w:sz w:val="18"/>
        </w:rPr>
      </w:pPr>
      <w:r>
        <w:pict w14:anchorId="641C4CCE">
          <v:shape id="_x0000_s1357" type="#_x0000_t202" style="position:absolute;left:0;text-align:left;margin-left:407.95pt;margin-top:8.45pt;width:28.55pt;height:7.9pt;z-index:251628544;mso-position-horizontal-relative:page" stroked="f">
            <v:textbox inset="0,0,0,0">
              <w:txbxContent>
                <w:p w14:paraId="43C86B37" w14:textId="77777777" w:rsidR="00CE5D4E" w:rsidRDefault="00CE5D4E">
                  <w:pPr>
                    <w:spacing w:line="158" w:lineRule="exact"/>
                    <w:ind w:left="45"/>
                    <w:rPr>
                      <w:rFonts w:ascii="Arial Unicode MS"/>
                      <w:sz w:val="18"/>
                    </w:rPr>
                  </w:pPr>
                  <w:r>
                    <w:rPr>
                      <w:rFonts w:ascii="Arial Unicode MS"/>
                      <w:color w:val="333333"/>
                      <w:sz w:val="18"/>
                    </w:rPr>
                    <w:t>35</w:t>
                  </w:r>
                </w:p>
              </w:txbxContent>
            </v:textbox>
            <w10:wrap anchorx="page"/>
          </v:shape>
        </w:pict>
      </w:r>
      <w:r>
        <w:rPr>
          <w:rFonts w:ascii="Arial Unicode MS"/>
          <w:color w:val="333333"/>
          <w:sz w:val="18"/>
        </w:rPr>
        <w:t>79</w:t>
      </w:r>
    </w:p>
    <w:p w14:paraId="7FF0CA9D" w14:textId="77777777" w:rsidR="00B7531A" w:rsidRDefault="00B7531A">
      <w:pPr>
        <w:spacing w:line="211" w:lineRule="exact"/>
        <w:jc w:val="center"/>
        <w:rPr>
          <w:rFonts w:ascii="Arial Unicode MS"/>
          <w:sz w:val="18"/>
        </w:rPr>
        <w:sectPr w:rsidR="00B7531A">
          <w:type w:val="continuous"/>
          <w:pgSz w:w="12240" w:h="15840"/>
          <w:pgMar w:top="1500" w:right="60" w:bottom="280" w:left="40" w:header="720" w:footer="720" w:gutter="0"/>
          <w:cols w:num="4" w:space="720" w:equalWidth="0">
            <w:col w:w="1671" w:space="40"/>
            <w:col w:w="3573" w:space="39"/>
            <w:col w:w="1283" w:space="40"/>
            <w:col w:w="5494"/>
          </w:cols>
        </w:sectPr>
      </w:pPr>
    </w:p>
    <w:p w14:paraId="5399DD19" w14:textId="77777777" w:rsidR="00B7531A" w:rsidRDefault="00B7531A">
      <w:pPr>
        <w:pStyle w:val="BodyText"/>
        <w:spacing w:before="4"/>
        <w:rPr>
          <w:rFonts w:ascii="Arial Unicode MS"/>
          <w:sz w:val="3"/>
        </w:rPr>
      </w:pPr>
    </w:p>
    <w:p w14:paraId="50C3EFDB" w14:textId="77777777" w:rsidR="00B7531A" w:rsidRDefault="00CE5D4E">
      <w:pPr>
        <w:tabs>
          <w:tab w:val="left" w:pos="7407"/>
        </w:tabs>
        <w:spacing w:line="255" w:lineRule="exact"/>
        <w:ind w:left="2585"/>
        <w:rPr>
          <w:rFonts w:ascii="Arial Unicode MS"/>
          <w:sz w:val="20"/>
        </w:rPr>
      </w:pPr>
      <w:r>
        <w:rPr>
          <w:rFonts w:ascii="Arial Unicode MS"/>
          <w:position w:val="-4"/>
          <w:sz w:val="20"/>
        </w:rPr>
      </w:r>
      <w:r>
        <w:rPr>
          <w:rFonts w:ascii="Arial Unicode MS"/>
          <w:position w:val="-4"/>
          <w:sz w:val="20"/>
        </w:rPr>
        <w:pict w14:anchorId="2D3B7986">
          <v:shape id="_x0000_s1356" type="#_x0000_t202" style="width:12pt;height:12.75pt;mso-left-percent:-10001;mso-top-percent:-10001;mso-position-horizontal:absolute;mso-position-horizontal-relative:char;mso-position-vertical:absolute;mso-position-vertical-relative:line;mso-left-percent:-10001;mso-top-percent:-10001" stroked="f">
            <v:textbox inset="0,0,0,0">
              <w:txbxContent>
                <w:p w14:paraId="15394362" w14:textId="77777777" w:rsidR="00CE5D4E" w:rsidRDefault="00CE5D4E">
                  <w:pPr>
                    <w:spacing w:line="214" w:lineRule="exact"/>
                    <w:ind w:left="45"/>
                    <w:rPr>
                      <w:rFonts w:ascii="Arial Unicode MS"/>
                      <w:sz w:val="18"/>
                    </w:rPr>
                  </w:pPr>
                  <w:r>
                    <w:rPr>
                      <w:rFonts w:ascii="Arial Unicode MS"/>
                      <w:color w:val="333333"/>
                      <w:w w:val="90"/>
                      <w:sz w:val="18"/>
                    </w:rPr>
                    <w:t>19</w:t>
                  </w:r>
                </w:p>
              </w:txbxContent>
            </v:textbox>
            <w10:wrap type="none"/>
            <w10:anchorlock/>
          </v:shape>
        </w:pict>
      </w:r>
      <w:r>
        <w:rPr>
          <w:rFonts w:ascii="Arial Unicode MS"/>
          <w:position w:val="-4"/>
          <w:sz w:val="20"/>
        </w:rPr>
        <w:tab/>
      </w:r>
      <w:r>
        <w:rPr>
          <w:rFonts w:ascii="Arial Unicode MS"/>
          <w:position w:val="-4"/>
          <w:sz w:val="20"/>
        </w:rPr>
      </w:r>
      <w:r>
        <w:rPr>
          <w:rFonts w:ascii="Arial Unicode MS"/>
          <w:position w:val="-4"/>
          <w:sz w:val="20"/>
        </w:rPr>
        <w:pict w14:anchorId="0C135B42">
          <v:shape id="_x0000_s1355" type="#_x0000_t202" style="width:17.65pt;height:12.75pt;mso-left-percent:-10001;mso-top-percent:-10001;mso-position-horizontal:absolute;mso-position-horizontal-relative:char;mso-position-vertical:absolute;mso-position-vertical-relative:line;mso-left-percent:-10001;mso-top-percent:-10001" stroked="f">
            <v:textbox inset="0,0,0,0">
              <w:txbxContent>
                <w:p w14:paraId="70C87274" w14:textId="77777777" w:rsidR="00CE5D4E" w:rsidRDefault="00CE5D4E">
                  <w:pPr>
                    <w:spacing w:line="214" w:lineRule="exact"/>
                    <w:ind w:left="82"/>
                    <w:rPr>
                      <w:rFonts w:ascii="Arial Unicode MS"/>
                      <w:sz w:val="18"/>
                    </w:rPr>
                  </w:pPr>
                  <w:r>
                    <w:rPr>
                      <w:rFonts w:ascii="Arial Unicode MS"/>
                      <w:color w:val="333333"/>
                      <w:sz w:val="18"/>
                    </w:rPr>
                    <w:t>17</w:t>
                  </w:r>
                </w:p>
              </w:txbxContent>
            </v:textbox>
            <w10:wrap type="none"/>
            <w10:anchorlock/>
          </v:shape>
        </w:pict>
      </w:r>
    </w:p>
    <w:p w14:paraId="07D5945B" w14:textId="77777777" w:rsidR="00B7531A" w:rsidRDefault="00B7531A">
      <w:pPr>
        <w:pStyle w:val="BodyText"/>
        <w:spacing w:before="3"/>
        <w:rPr>
          <w:rFonts w:ascii="Arial Unicode MS"/>
          <w:sz w:val="5"/>
        </w:rPr>
      </w:pPr>
    </w:p>
    <w:p w14:paraId="27A91AD6" w14:textId="77777777" w:rsidR="00B7531A" w:rsidRDefault="00B7531A">
      <w:pPr>
        <w:rPr>
          <w:rFonts w:ascii="Arial Unicode MS"/>
          <w:sz w:val="5"/>
        </w:rPr>
        <w:sectPr w:rsidR="00B7531A">
          <w:type w:val="continuous"/>
          <w:pgSz w:w="12240" w:h="15840"/>
          <w:pgMar w:top="1500" w:right="60" w:bottom="280" w:left="40" w:header="720" w:footer="720" w:gutter="0"/>
          <w:cols w:space="720"/>
        </w:sectPr>
      </w:pPr>
    </w:p>
    <w:p w14:paraId="1D774AED" w14:textId="77777777" w:rsidR="00B7531A" w:rsidRDefault="00CE5D4E">
      <w:pPr>
        <w:tabs>
          <w:tab w:val="left" w:pos="2728"/>
          <w:tab w:val="left" w:pos="3666"/>
          <w:tab w:val="left" w:pos="4603"/>
        </w:tabs>
        <w:spacing w:before="36"/>
        <w:ind w:left="1843"/>
        <w:rPr>
          <w:rFonts w:ascii="Arial Unicode MS"/>
          <w:sz w:val="21"/>
        </w:rPr>
      </w:pPr>
      <w:r>
        <w:rPr>
          <w:rFonts w:ascii="Arial Unicode MS"/>
          <w:color w:val="333333"/>
          <w:sz w:val="21"/>
        </w:rPr>
        <w:lastRenderedPageBreak/>
        <w:t>0</w:t>
      </w:r>
      <w:r>
        <w:rPr>
          <w:rFonts w:ascii="Arial Unicode MS"/>
          <w:color w:val="333333"/>
          <w:sz w:val="21"/>
        </w:rPr>
        <w:tab/>
        <w:t>25</w:t>
      </w:r>
      <w:r>
        <w:rPr>
          <w:rFonts w:ascii="Arial Unicode MS"/>
          <w:color w:val="333333"/>
          <w:sz w:val="21"/>
        </w:rPr>
        <w:tab/>
        <w:t>50</w:t>
      </w:r>
      <w:r>
        <w:rPr>
          <w:rFonts w:ascii="Arial Unicode MS"/>
          <w:color w:val="333333"/>
          <w:sz w:val="21"/>
        </w:rPr>
        <w:tab/>
      </w:r>
      <w:r>
        <w:rPr>
          <w:rFonts w:ascii="Arial Unicode MS"/>
          <w:color w:val="333333"/>
          <w:spacing w:val="-10"/>
          <w:w w:val="95"/>
          <w:sz w:val="21"/>
        </w:rPr>
        <w:t>75</w:t>
      </w:r>
    </w:p>
    <w:p w14:paraId="04822F02" w14:textId="77777777" w:rsidR="00B7531A" w:rsidRDefault="00CE5D4E">
      <w:pPr>
        <w:spacing w:before="36"/>
        <w:jc w:val="right"/>
        <w:rPr>
          <w:rFonts w:ascii="Arial Unicode MS"/>
          <w:sz w:val="21"/>
        </w:rPr>
      </w:pPr>
      <w:r>
        <w:br w:type="column"/>
      </w:r>
      <w:r>
        <w:rPr>
          <w:rFonts w:ascii="Arial Unicode MS"/>
          <w:color w:val="333333"/>
          <w:w w:val="85"/>
          <w:sz w:val="21"/>
        </w:rPr>
        <w:lastRenderedPageBreak/>
        <w:t>100</w:t>
      </w:r>
    </w:p>
    <w:p w14:paraId="11520917" w14:textId="77777777" w:rsidR="00B7531A" w:rsidRDefault="00CE5D4E">
      <w:pPr>
        <w:tabs>
          <w:tab w:val="left" w:pos="1823"/>
          <w:tab w:val="left" w:pos="2760"/>
          <w:tab w:val="left" w:pos="3698"/>
        </w:tabs>
        <w:spacing w:before="36"/>
        <w:ind w:left="937"/>
        <w:rPr>
          <w:rFonts w:ascii="Arial Unicode MS"/>
          <w:sz w:val="21"/>
        </w:rPr>
      </w:pPr>
      <w:r>
        <w:br w:type="column"/>
      </w:r>
      <w:r>
        <w:rPr>
          <w:rFonts w:ascii="Arial Unicode MS"/>
          <w:color w:val="333333"/>
          <w:sz w:val="21"/>
        </w:rPr>
        <w:lastRenderedPageBreak/>
        <w:t>0</w:t>
      </w:r>
      <w:r>
        <w:rPr>
          <w:rFonts w:ascii="Arial Unicode MS"/>
          <w:color w:val="333333"/>
          <w:sz w:val="21"/>
        </w:rPr>
        <w:tab/>
        <w:t>25</w:t>
      </w:r>
      <w:r>
        <w:rPr>
          <w:rFonts w:ascii="Arial Unicode MS"/>
          <w:color w:val="333333"/>
          <w:sz w:val="21"/>
        </w:rPr>
        <w:tab/>
        <w:t>50</w:t>
      </w:r>
      <w:r>
        <w:rPr>
          <w:rFonts w:ascii="Arial Unicode MS"/>
          <w:color w:val="333333"/>
          <w:sz w:val="21"/>
        </w:rPr>
        <w:tab/>
      </w:r>
      <w:r>
        <w:rPr>
          <w:rFonts w:ascii="Arial Unicode MS"/>
          <w:color w:val="333333"/>
          <w:spacing w:val="-10"/>
          <w:w w:val="90"/>
          <w:sz w:val="21"/>
        </w:rPr>
        <w:t>75</w:t>
      </w:r>
    </w:p>
    <w:p w14:paraId="13337506" w14:textId="77777777" w:rsidR="00B7531A" w:rsidRDefault="00CE5D4E">
      <w:pPr>
        <w:spacing w:before="36"/>
        <w:ind w:left="638"/>
        <w:rPr>
          <w:rFonts w:ascii="Arial Unicode MS"/>
          <w:sz w:val="21"/>
        </w:rPr>
      </w:pPr>
      <w:r>
        <w:br w:type="column"/>
      </w:r>
      <w:r>
        <w:rPr>
          <w:rFonts w:ascii="Arial Unicode MS"/>
          <w:color w:val="333333"/>
          <w:sz w:val="21"/>
        </w:rPr>
        <w:lastRenderedPageBreak/>
        <w:t>100</w:t>
      </w:r>
    </w:p>
    <w:p w14:paraId="381D2D77" w14:textId="77777777" w:rsidR="00B7531A" w:rsidRDefault="00B7531A">
      <w:pPr>
        <w:rPr>
          <w:rFonts w:ascii="Arial Unicode MS"/>
          <w:sz w:val="21"/>
        </w:rPr>
        <w:sectPr w:rsidR="00B7531A">
          <w:type w:val="continuous"/>
          <w:pgSz w:w="12240" w:h="15840"/>
          <w:pgMar w:top="1500" w:right="60" w:bottom="280" w:left="40" w:header="720" w:footer="720" w:gutter="0"/>
          <w:cols w:num="4" w:space="720" w:equalWidth="0">
            <w:col w:w="4812" w:space="40"/>
            <w:col w:w="950" w:space="39"/>
            <w:col w:w="3906" w:space="39"/>
            <w:col w:w="2354"/>
          </w:cols>
        </w:sectPr>
      </w:pPr>
    </w:p>
    <w:p w14:paraId="5265F03E" w14:textId="77777777" w:rsidR="00B7531A" w:rsidRDefault="00B7531A">
      <w:pPr>
        <w:pStyle w:val="BodyText"/>
        <w:spacing w:before="8"/>
        <w:rPr>
          <w:rFonts w:ascii="Arial Unicode MS"/>
          <w:sz w:val="20"/>
        </w:rPr>
      </w:pPr>
    </w:p>
    <w:p w14:paraId="2BBE5557" w14:textId="77777777" w:rsidR="00B7531A" w:rsidRDefault="00B7531A">
      <w:pPr>
        <w:rPr>
          <w:rFonts w:ascii="Arial Unicode MS"/>
          <w:sz w:val="20"/>
        </w:rPr>
        <w:sectPr w:rsidR="00B7531A">
          <w:type w:val="continuous"/>
          <w:pgSz w:w="12240" w:h="15840"/>
          <w:pgMar w:top="1500" w:right="60" w:bottom="280" w:left="40" w:header="720" w:footer="720" w:gutter="0"/>
          <w:cols w:space="720"/>
        </w:sectPr>
      </w:pPr>
    </w:p>
    <w:p w14:paraId="3FDCA3C7" w14:textId="77777777" w:rsidR="00B7531A" w:rsidRDefault="00CE5D4E">
      <w:pPr>
        <w:tabs>
          <w:tab w:val="left" w:pos="3096"/>
          <w:tab w:val="left" w:pos="4404"/>
        </w:tabs>
        <w:spacing w:before="75" w:line="226" w:lineRule="exact"/>
        <w:ind w:left="1955"/>
        <w:rPr>
          <w:rFonts w:ascii="Arial Unicode MS"/>
          <w:sz w:val="18"/>
        </w:rPr>
      </w:pPr>
      <w:r>
        <w:rPr>
          <w:rFonts w:ascii="Arial Unicode MS"/>
          <w:color w:val="333333"/>
          <w:w w:val="90"/>
          <w:sz w:val="18"/>
        </w:rPr>
        <w:lastRenderedPageBreak/>
        <w:t>SPED-HI</w:t>
      </w:r>
      <w:r>
        <w:rPr>
          <w:rFonts w:ascii="Arial Unicode MS"/>
          <w:color w:val="333333"/>
          <w:w w:val="90"/>
          <w:sz w:val="18"/>
        </w:rPr>
        <w:tab/>
        <w:t>SPED-Nat'l</w:t>
      </w:r>
      <w:r>
        <w:rPr>
          <w:rFonts w:ascii="Arial Unicode MS"/>
          <w:color w:val="333333"/>
          <w:w w:val="90"/>
          <w:sz w:val="18"/>
        </w:rPr>
        <w:tab/>
      </w:r>
      <w:r>
        <w:rPr>
          <w:rFonts w:ascii="Arial Unicode MS"/>
          <w:color w:val="333333"/>
          <w:w w:val="85"/>
          <w:sz w:val="18"/>
        </w:rPr>
        <w:t>Reg</w:t>
      </w:r>
      <w:r>
        <w:rPr>
          <w:rFonts w:ascii="Arial Unicode MS"/>
          <w:color w:val="333333"/>
          <w:spacing w:val="-15"/>
          <w:w w:val="85"/>
          <w:sz w:val="18"/>
        </w:rPr>
        <w:t xml:space="preserve"> </w:t>
      </w:r>
      <w:r>
        <w:rPr>
          <w:rFonts w:ascii="Arial Unicode MS"/>
          <w:color w:val="333333"/>
          <w:spacing w:val="-5"/>
          <w:w w:val="85"/>
          <w:sz w:val="18"/>
        </w:rPr>
        <w:t>Ed-HI</w:t>
      </w:r>
    </w:p>
    <w:p w14:paraId="0E83D37A" w14:textId="77777777" w:rsidR="00B7531A" w:rsidRDefault="00CE5D4E">
      <w:pPr>
        <w:spacing w:line="226" w:lineRule="exact"/>
        <w:ind w:left="1883" w:right="2167"/>
        <w:jc w:val="center"/>
        <w:rPr>
          <w:rFonts w:ascii="Arial Unicode MS"/>
          <w:sz w:val="18"/>
        </w:rPr>
      </w:pPr>
      <w:r>
        <w:rPr>
          <w:rFonts w:ascii="Arial Unicode MS"/>
          <w:color w:val="333333"/>
          <w:w w:val="95"/>
          <w:sz w:val="18"/>
        </w:rPr>
        <w:t>Reg Ed-Nati'l</w:t>
      </w:r>
    </w:p>
    <w:p w14:paraId="72549C0D" w14:textId="77777777" w:rsidR="00B7531A" w:rsidRDefault="00CE5D4E">
      <w:pPr>
        <w:tabs>
          <w:tab w:val="left" w:pos="2898"/>
          <w:tab w:val="left" w:pos="4206"/>
        </w:tabs>
        <w:spacing w:before="75" w:line="226" w:lineRule="exact"/>
        <w:ind w:left="1757"/>
        <w:rPr>
          <w:rFonts w:ascii="Arial Unicode MS"/>
          <w:sz w:val="18"/>
        </w:rPr>
      </w:pPr>
      <w:r>
        <w:br w:type="column"/>
      </w:r>
      <w:r>
        <w:rPr>
          <w:rFonts w:ascii="Arial Unicode MS"/>
          <w:color w:val="333333"/>
          <w:w w:val="90"/>
          <w:sz w:val="18"/>
        </w:rPr>
        <w:lastRenderedPageBreak/>
        <w:t>SPED-HI</w:t>
      </w:r>
      <w:r>
        <w:rPr>
          <w:rFonts w:ascii="Arial Unicode MS"/>
          <w:color w:val="333333"/>
          <w:w w:val="90"/>
          <w:sz w:val="18"/>
        </w:rPr>
        <w:tab/>
        <w:t>SPED-Nat'l</w:t>
      </w:r>
      <w:r>
        <w:rPr>
          <w:rFonts w:ascii="Arial Unicode MS"/>
          <w:color w:val="333333"/>
          <w:w w:val="90"/>
          <w:sz w:val="18"/>
        </w:rPr>
        <w:tab/>
        <w:t>Reg</w:t>
      </w:r>
      <w:r>
        <w:rPr>
          <w:rFonts w:ascii="Arial Unicode MS"/>
          <w:color w:val="333333"/>
          <w:spacing w:val="-6"/>
          <w:w w:val="90"/>
          <w:sz w:val="18"/>
        </w:rPr>
        <w:t xml:space="preserve"> </w:t>
      </w:r>
      <w:r>
        <w:rPr>
          <w:rFonts w:ascii="Arial Unicode MS"/>
          <w:color w:val="333333"/>
          <w:w w:val="90"/>
          <w:sz w:val="18"/>
        </w:rPr>
        <w:t>Ed-HI</w:t>
      </w:r>
    </w:p>
    <w:p w14:paraId="32F3896C" w14:textId="77777777" w:rsidR="00B7531A" w:rsidRDefault="00CE5D4E">
      <w:pPr>
        <w:spacing w:line="226" w:lineRule="exact"/>
        <w:ind w:left="1757"/>
        <w:rPr>
          <w:rFonts w:ascii="Arial Unicode MS"/>
          <w:sz w:val="18"/>
        </w:rPr>
      </w:pPr>
      <w:r>
        <w:rPr>
          <w:rFonts w:ascii="Arial Unicode MS"/>
          <w:color w:val="333333"/>
          <w:w w:val="95"/>
          <w:sz w:val="18"/>
        </w:rPr>
        <w:t>Reg Ed-Nati'l</w:t>
      </w:r>
    </w:p>
    <w:p w14:paraId="43EBC0E3" w14:textId="77777777" w:rsidR="00B7531A" w:rsidRDefault="00B7531A">
      <w:pPr>
        <w:spacing w:line="226" w:lineRule="exact"/>
        <w:rPr>
          <w:rFonts w:ascii="Arial Unicode MS"/>
          <w:sz w:val="18"/>
        </w:rPr>
        <w:sectPr w:rsidR="00B7531A">
          <w:type w:val="continuous"/>
          <w:pgSz w:w="12240" w:h="15840"/>
          <w:pgMar w:top="1500" w:right="60" w:bottom="280" w:left="40" w:header="720" w:footer="720" w:gutter="0"/>
          <w:cols w:num="2" w:space="720" w:equalWidth="0">
            <w:col w:w="5093" w:space="40"/>
            <w:col w:w="7007"/>
          </w:cols>
        </w:sectPr>
      </w:pPr>
    </w:p>
    <w:p w14:paraId="46539756" w14:textId="77777777" w:rsidR="00B7531A" w:rsidRDefault="00CE5D4E">
      <w:pPr>
        <w:spacing w:before="153"/>
        <w:ind w:left="1190" w:right="1135"/>
        <w:rPr>
          <w:rFonts w:ascii="Arial Unicode MS"/>
          <w:sz w:val="19"/>
        </w:rPr>
      </w:pPr>
      <w:r>
        <w:rPr>
          <w:rFonts w:ascii="Arial Unicode MS"/>
          <w:color w:val="020202"/>
          <w:w w:val="120"/>
          <w:sz w:val="19"/>
        </w:rPr>
        <w:lastRenderedPageBreak/>
        <w:t>The</w:t>
      </w:r>
      <w:r>
        <w:rPr>
          <w:rFonts w:ascii="Arial Unicode MS"/>
          <w:color w:val="020202"/>
          <w:spacing w:val="-45"/>
          <w:w w:val="120"/>
          <w:sz w:val="19"/>
        </w:rPr>
        <w:t xml:space="preserve"> </w:t>
      </w:r>
      <w:r>
        <w:rPr>
          <w:rFonts w:ascii="Arial Unicode MS"/>
          <w:color w:val="020202"/>
          <w:w w:val="120"/>
          <w:sz w:val="19"/>
        </w:rPr>
        <w:t>National</w:t>
      </w:r>
      <w:r>
        <w:rPr>
          <w:rFonts w:ascii="Arial Unicode MS"/>
          <w:color w:val="020202"/>
          <w:spacing w:val="-46"/>
          <w:w w:val="120"/>
          <w:sz w:val="19"/>
        </w:rPr>
        <w:t xml:space="preserve"> </w:t>
      </w:r>
      <w:r>
        <w:rPr>
          <w:rFonts w:ascii="Arial Unicode MS"/>
          <w:color w:val="020202"/>
          <w:w w:val="120"/>
          <w:sz w:val="19"/>
        </w:rPr>
        <w:t>Assessment</w:t>
      </w:r>
      <w:r>
        <w:rPr>
          <w:rFonts w:ascii="Arial Unicode MS"/>
          <w:color w:val="020202"/>
          <w:spacing w:val="-45"/>
          <w:w w:val="120"/>
          <w:sz w:val="19"/>
        </w:rPr>
        <w:t xml:space="preserve"> </w:t>
      </w:r>
      <w:r>
        <w:rPr>
          <w:rFonts w:ascii="Arial Unicode MS"/>
          <w:color w:val="020202"/>
          <w:w w:val="120"/>
          <w:sz w:val="19"/>
        </w:rPr>
        <w:t>of</w:t>
      </w:r>
      <w:r>
        <w:rPr>
          <w:rFonts w:ascii="Arial Unicode MS"/>
          <w:color w:val="020202"/>
          <w:spacing w:val="-45"/>
          <w:w w:val="120"/>
          <w:sz w:val="19"/>
        </w:rPr>
        <w:t xml:space="preserve"> </w:t>
      </w:r>
      <w:r>
        <w:rPr>
          <w:rFonts w:ascii="Arial Unicode MS"/>
          <w:color w:val="020202"/>
          <w:w w:val="120"/>
          <w:sz w:val="19"/>
        </w:rPr>
        <w:t>Educational</w:t>
      </w:r>
      <w:r>
        <w:rPr>
          <w:rFonts w:ascii="Arial Unicode MS"/>
          <w:color w:val="020202"/>
          <w:spacing w:val="-45"/>
          <w:w w:val="120"/>
          <w:sz w:val="19"/>
        </w:rPr>
        <w:t xml:space="preserve"> </w:t>
      </w:r>
      <w:r>
        <w:rPr>
          <w:rFonts w:ascii="Arial Unicode MS"/>
          <w:color w:val="020202"/>
          <w:w w:val="120"/>
          <w:sz w:val="19"/>
        </w:rPr>
        <w:t>Performance</w:t>
      </w:r>
      <w:r>
        <w:rPr>
          <w:rFonts w:ascii="Arial Unicode MS"/>
          <w:color w:val="020202"/>
          <w:spacing w:val="-45"/>
          <w:w w:val="120"/>
          <w:sz w:val="19"/>
        </w:rPr>
        <w:t xml:space="preserve"> </w:t>
      </w:r>
      <w:r>
        <w:rPr>
          <w:rFonts w:ascii="Arial Unicode MS"/>
          <w:color w:val="020202"/>
          <w:w w:val="120"/>
          <w:sz w:val="19"/>
        </w:rPr>
        <w:t>(NAEP)</w:t>
      </w:r>
      <w:r>
        <w:rPr>
          <w:rFonts w:ascii="Arial Unicode MS"/>
          <w:color w:val="020202"/>
          <w:spacing w:val="-45"/>
          <w:w w:val="120"/>
          <w:sz w:val="19"/>
        </w:rPr>
        <w:t xml:space="preserve"> </w:t>
      </w:r>
      <w:r>
        <w:rPr>
          <w:rFonts w:ascii="Arial Unicode MS"/>
          <w:color w:val="020202"/>
          <w:w w:val="120"/>
          <w:sz w:val="19"/>
        </w:rPr>
        <w:t>is</w:t>
      </w:r>
      <w:r>
        <w:rPr>
          <w:rFonts w:ascii="Arial Unicode MS"/>
          <w:color w:val="020202"/>
          <w:spacing w:val="-45"/>
          <w:w w:val="120"/>
          <w:sz w:val="19"/>
        </w:rPr>
        <w:t xml:space="preserve"> </w:t>
      </w:r>
      <w:r>
        <w:rPr>
          <w:rFonts w:ascii="Arial Unicode MS"/>
          <w:color w:val="020202"/>
          <w:w w:val="120"/>
          <w:sz w:val="19"/>
        </w:rPr>
        <w:t>the</w:t>
      </w:r>
      <w:r>
        <w:rPr>
          <w:rFonts w:ascii="Arial Unicode MS"/>
          <w:color w:val="020202"/>
          <w:spacing w:val="-45"/>
          <w:w w:val="120"/>
          <w:sz w:val="19"/>
        </w:rPr>
        <w:t xml:space="preserve"> </w:t>
      </w:r>
      <w:r>
        <w:rPr>
          <w:rFonts w:ascii="Arial Unicode MS"/>
          <w:color w:val="020202"/>
          <w:w w:val="120"/>
          <w:sz w:val="19"/>
        </w:rPr>
        <w:t>only</w:t>
      </w:r>
      <w:r>
        <w:rPr>
          <w:rFonts w:ascii="Arial Unicode MS"/>
          <w:color w:val="020202"/>
          <w:spacing w:val="-45"/>
          <w:w w:val="120"/>
          <w:sz w:val="19"/>
        </w:rPr>
        <w:t xml:space="preserve"> </w:t>
      </w:r>
      <w:r>
        <w:rPr>
          <w:rFonts w:ascii="Arial Unicode MS"/>
          <w:color w:val="020202"/>
          <w:w w:val="120"/>
          <w:sz w:val="19"/>
        </w:rPr>
        <w:t>statewide</w:t>
      </w:r>
      <w:r>
        <w:rPr>
          <w:rFonts w:ascii="Arial Unicode MS"/>
          <w:color w:val="020202"/>
          <w:spacing w:val="-45"/>
          <w:w w:val="120"/>
          <w:sz w:val="19"/>
        </w:rPr>
        <w:t xml:space="preserve"> </w:t>
      </w:r>
      <w:r>
        <w:rPr>
          <w:rFonts w:ascii="Arial Unicode MS"/>
          <w:color w:val="020202"/>
          <w:w w:val="120"/>
          <w:sz w:val="19"/>
        </w:rPr>
        <w:t>assessment</w:t>
      </w:r>
      <w:r>
        <w:rPr>
          <w:rFonts w:ascii="Arial Unicode MS"/>
          <w:color w:val="020202"/>
          <w:spacing w:val="-45"/>
          <w:w w:val="120"/>
          <w:sz w:val="19"/>
        </w:rPr>
        <w:t xml:space="preserve"> </w:t>
      </w:r>
      <w:r>
        <w:rPr>
          <w:rFonts w:ascii="Arial Unicode MS"/>
          <w:color w:val="020202"/>
          <w:w w:val="120"/>
          <w:sz w:val="19"/>
        </w:rPr>
        <w:t>that</w:t>
      </w:r>
      <w:r>
        <w:rPr>
          <w:rFonts w:ascii="Arial Unicode MS"/>
          <w:color w:val="020202"/>
          <w:spacing w:val="-45"/>
          <w:w w:val="120"/>
          <w:sz w:val="19"/>
        </w:rPr>
        <w:t xml:space="preserve"> </w:t>
      </w:r>
      <w:r>
        <w:rPr>
          <w:rFonts w:ascii="Arial Unicode MS"/>
          <w:color w:val="020202"/>
          <w:w w:val="120"/>
          <w:sz w:val="19"/>
        </w:rPr>
        <w:t>is taken</w:t>
      </w:r>
      <w:r>
        <w:rPr>
          <w:rFonts w:ascii="Arial Unicode MS"/>
          <w:color w:val="020202"/>
          <w:spacing w:val="-26"/>
          <w:w w:val="120"/>
          <w:sz w:val="19"/>
        </w:rPr>
        <w:t xml:space="preserve"> </w:t>
      </w:r>
      <w:r>
        <w:rPr>
          <w:rFonts w:ascii="Arial Unicode MS"/>
          <w:color w:val="020202"/>
          <w:w w:val="120"/>
          <w:sz w:val="19"/>
        </w:rPr>
        <w:t>in</w:t>
      </w:r>
      <w:r>
        <w:rPr>
          <w:rFonts w:ascii="Arial Unicode MS"/>
          <w:color w:val="020202"/>
          <w:spacing w:val="-25"/>
          <w:w w:val="120"/>
          <w:sz w:val="19"/>
        </w:rPr>
        <w:t xml:space="preserve"> </w:t>
      </w:r>
      <w:r>
        <w:rPr>
          <w:rFonts w:ascii="Arial Unicode MS"/>
          <w:color w:val="020202"/>
          <w:w w:val="120"/>
          <w:sz w:val="19"/>
        </w:rPr>
        <w:t>all</w:t>
      </w:r>
      <w:r>
        <w:rPr>
          <w:rFonts w:ascii="Arial Unicode MS"/>
          <w:color w:val="020202"/>
          <w:spacing w:val="-25"/>
          <w:w w:val="120"/>
          <w:sz w:val="19"/>
        </w:rPr>
        <w:t xml:space="preserve"> </w:t>
      </w:r>
      <w:r>
        <w:rPr>
          <w:rFonts w:ascii="Arial Unicode MS"/>
          <w:color w:val="020202"/>
          <w:w w:val="120"/>
          <w:sz w:val="19"/>
        </w:rPr>
        <w:t>50</w:t>
      </w:r>
      <w:r>
        <w:rPr>
          <w:rFonts w:ascii="Arial Unicode MS"/>
          <w:color w:val="020202"/>
          <w:spacing w:val="-26"/>
          <w:w w:val="120"/>
          <w:sz w:val="19"/>
        </w:rPr>
        <w:t xml:space="preserve"> </w:t>
      </w:r>
      <w:r>
        <w:rPr>
          <w:rFonts w:ascii="Arial Unicode MS"/>
          <w:color w:val="020202"/>
          <w:w w:val="120"/>
          <w:sz w:val="19"/>
        </w:rPr>
        <w:t>states,</w:t>
      </w:r>
      <w:r>
        <w:rPr>
          <w:rFonts w:ascii="Arial Unicode MS"/>
          <w:color w:val="020202"/>
          <w:spacing w:val="-25"/>
          <w:w w:val="120"/>
          <w:sz w:val="19"/>
        </w:rPr>
        <w:t xml:space="preserve"> </w:t>
      </w:r>
      <w:r>
        <w:rPr>
          <w:rFonts w:ascii="Arial Unicode MS"/>
          <w:color w:val="020202"/>
          <w:w w:val="120"/>
          <w:sz w:val="19"/>
        </w:rPr>
        <w:t>thereby</w:t>
      </w:r>
      <w:r>
        <w:rPr>
          <w:rFonts w:ascii="Arial Unicode MS"/>
          <w:color w:val="020202"/>
          <w:spacing w:val="-25"/>
          <w:w w:val="120"/>
          <w:sz w:val="19"/>
        </w:rPr>
        <w:t xml:space="preserve"> </w:t>
      </w:r>
      <w:r>
        <w:rPr>
          <w:rFonts w:ascii="Arial Unicode MS"/>
          <w:color w:val="020202"/>
          <w:w w:val="120"/>
          <w:sz w:val="19"/>
        </w:rPr>
        <w:t>allowing</w:t>
      </w:r>
      <w:r>
        <w:rPr>
          <w:rFonts w:ascii="Arial Unicode MS"/>
          <w:color w:val="020202"/>
          <w:spacing w:val="-25"/>
          <w:w w:val="120"/>
          <w:sz w:val="19"/>
        </w:rPr>
        <w:t xml:space="preserve"> </w:t>
      </w:r>
      <w:r>
        <w:rPr>
          <w:rFonts w:ascii="Arial Unicode MS"/>
          <w:color w:val="020202"/>
          <w:w w:val="120"/>
          <w:sz w:val="19"/>
        </w:rPr>
        <w:t>for</w:t>
      </w:r>
      <w:r>
        <w:rPr>
          <w:rFonts w:ascii="Arial Unicode MS"/>
          <w:color w:val="020202"/>
          <w:spacing w:val="-26"/>
          <w:w w:val="120"/>
          <w:sz w:val="19"/>
        </w:rPr>
        <w:t xml:space="preserve"> </w:t>
      </w:r>
      <w:r>
        <w:rPr>
          <w:rFonts w:ascii="Arial Unicode MS"/>
          <w:color w:val="020202"/>
          <w:w w:val="120"/>
          <w:sz w:val="19"/>
        </w:rPr>
        <w:t>comparisons</w:t>
      </w:r>
      <w:r>
        <w:rPr>
          <w:rFonts w:ascii="Arial Unicode MS"/>
          <w:color w:val="020202"/>
          <w:spacing w:val="-25"/>
          <w:w w:val="120"/>
          <w:sz w:val="19"/>
        </w:rPr>
        <w:t xml:space="preserve"> </w:t>
      </w:r>
      <w:r>
        <w:rPr>
          <w:rFonts w:ascii="Arial Unicode MS"/>
          <w:color w:val="020202"/>
          <w:w w:val="120"/>
          <w:sz w:val="19"/>
        </w:rPr>
        <w:t>of</w:t>
      </w:r>
      <w:r>
        <w:rPr>
          <w:rFonts w:ascii="Arial Unicode MS"/>
          <w:color w:val="020202"/>
          <w:spacing w:val="-25"/>
          <w:w w:val="120"/>
          <w:sz w:val="19"/>
        </w:rPr>
        <w:t xml:space="preserve"> </w:t>
      </w:r>
      <w:r>
        <w:rPr>
          <w:rFonts w:ascii="Arial Unicode MS"/>
          <w:color w:val="020202"/>
          <w:w w:val="120"/>
          <w:sz w:val="19"/>
        </w:rPr>
        <w:t>academic</w:t>
      </w:r>
      <w:r>
        <w:rPr>
          <w:rFonts w:ascii="Arial Unicode MS"/>
          <w:color w:val="020202"/>
          <w:spacing w:val="-26"/>
          <w:w w:val="120"/>
          <w:sz w:val="19"/>
        </w:rPr>
        <w:t xml:space="preserve"> </w:t>
      </w:r>
      <w:r>
        <w:rPr>
          <w:rFonts w:ascii="Arial Unicode MS"/>
          <w:color w:val="020202"/>
          <w:w w:val="120"/>
          <w:sz w:val="19"/>
        </w:rPr>
        <w:t>achievement.</w:t>
      </w:r>
      <w:r>
        <w:rPr>
          <w:rFonts w:ascii="Arial Unicode MS"/>
          <w:color w:val="020202"/>
          <w:spacing w:val="13"/>
          <w:w w:val="120"/>
          <w:sz w:val="19"/>
        </w:rPr>
        <w:t xml:space="preserve"> </w:t>
      </w:r>
      <w:r>
        <w:rPr>
          <w:rFonts w:ascii="Arial Unicode MS"/>
          <w:color w:val="020202"/>
          <w:w w:val="120"/>
          <w:sz w:val="19"/>
        </w:rPr>
        <w:t>The</w:t>
      </w:r>
      <w:r>
        <w:rPr>
          <w:rFonts w:ascii="Arial Unicode MS"/>
          <w:color w:val="020202"/>
          <w:spacing w:val="-25"/>
          <w:w w:val="120"/>
          <w:sz w:val="19"/>
        </w:rPr>
        <w:t xml:space="preserve"> </w:t>
      </w:r>
      <w:r>
        <w:rPr>
          <w:rFonts w:ascii="Arial Unicode MS"/>
          <w:color w:val="020202"/>
          <w:w w:val="120"/>
          <w:sz w:val="19"/>
        </w:rPr>
        <w:t>scores</w:t>
      </w:r>
      <w:r>
        <w:rPr>
          <w:rFonts w:ascii="Arial Unicode MS"/>
          <w:color w:val="020202"/>
          <w:spacing w:val="-25"/>
          <w:w w:val="120"/>
          <w:sz w:val="19"/>
        </w:rPr>
        <w:t xml:space="preserve"> </w:t>
      </w:r>
      <w:r>
        <w:rPr>
          <w:rFonts w:ascii="Arial Unicode MS"/>
          <w:color w:val="020202"/>
          <w:spacing w:val="-3"/>
          <w:w w:val="120"/>
          <w:sz w:val="19"/>
        </w:rPr>
        <w:t xml:space="preserve">above </w:t>
      </w:r>
      <w:r>
        <w:rPr>
          <w:rFonts w:ascii="Arial Unicode MS"/>
          <w:color w:val="020202"/>
          <w:w w:val="120"/>
          <w:sz w:val="19"/>
        </w:rPr>
        <w:t>reflect</w:t>
      </w:r>
      <w:r>
        <w:rPr>
          <w:rFonts w:ascii="Arial Unicode MS"/>
          <w:color w:val="020202"/>
          <w:spacing w:val="-34"/>
          <w:w w:val="120"/>
          <w:sz w:val="19"/>
        </w:rPr>
        <w:t xml:space="preserve"> </w:t>
      </w:r>
      <w:r>
        <w:rPr>
          <w:rFonts w:ascii="Arial Unicode MS"/>
          <w:color w:val="020202"/>
          <w:w w:val="120"/>
          <w:sz w:val="19"/>
        </w:rPr>
        <w:t>achievement</w:t>
      </w:r>
      <w:r>
        <w:rPr>
          <w:rFonts w:ascii="Arial Unicode MS"/>
          <w:color w:val="020202"/>
          <w:spacing w:val="-34"/>
          <w:w w:val="120"/>
          <w:sz w:val="19"/>
        </w:rPr>
        <w:t xml:space="preserve"> </w:t>
      </w:r>
      <w:r>
        <w:rPr>
          <w:rFonts w:ascii="Arial Unicode MS"/>
          <w:color w:val="020202"/>
          <w:w w:val="120"/>
          <w:sz w:val="19"/>
        </w:rPr>
        <w:t>of</w:t>
      </w:r>
      <w:r>
        <w:rPr>
          <w:rFonts w:ascii="Arial Unicode MS"/>
          <w:color w:val="020202"/>
          <w:spacing w:val="-34"/>
          <w:w w:val="120"/>
          <w:sz w:val="19"/>
        </w:rPr>
        <w:t xml:space="preserve"> </w:t>
      </w:r>
      <w:r>
        <w:rPr>
          <w:rFonts w:ascii="Arial Unicode MS"/>
          <w:color w:val="020202"/>
          <w:w w:val="120"/>
          <w:sz w:val="19"/>
        </w:rPr>
        <w:t>"Basic"</w:t>
      </w:r>
      <w:r>
        <w:rPr>
          <w:rFonts w:ascii="Arial Unicode MS"/>
          <w:color w:val="020202"/>
          <w:spacing w:val="-34"/>
          <w:w w:val="120"/>
          <w:sz w:val="19"/>
        </w:rPr>
        <w:t xml:space="preserve"> </w:t>
      </w:r>
      <w:r>
        <w:rPr>
          <w:rFonts w:ascii="Arial Unicode MS"/>
          <w:color w:val="020202"/>
          <w:w w:val="120"/>
          <w:sz w:val="19"/>
        </w:rPr>
        <w:t>or</w:t>
      </w:r>
      <w:r>
        <w:rPr>
          <w:rFonts w:ascii="Arial Unicode MS"/>
          <w:color w:val="020202"/>
          <w:spacing w:val="-33"/>
          <w:w w:val="120"/>
          <w:sz w:val="19"/>
        </w:rPr>
        <w:t xml:space="preserve"> </w:t>
      </w:r>
      <w:r>
        <w:rPr>
          <w:rFonts w:ascii="Arial Unicode MS"/>
          <w:color w:val="020202"/>
          <w:w w:val="120"/>
          <w:sz w:val="19"/>
        </w:rPr>
        <w:t>above.</w:t>
      </w:r>
      <w:r>
        <w:rPr>
          <w:rFonts w:ascii="Arial Unicode MS"/>
          <w:color w:val="020202"/>
          <w:spacing w:val="-5"/>
          <w:w w:val="120"/>
          <w:sz w:val="19"/>
        </w:rPr>
        <w:t xml:space="preserve"> </w:t>
      </w:r>
      <w:r>
        <w:rPr>
          <w:rFonts w:ascii="Arial Unicode MS"/>
          <w:color w:val="020202"/>
          <w:w w:val="120"/>
          <w:sz w:val="19"/>
        </w:rPr>
        <w:t>Hawaii</w:t>
      </w:r>
      <w:r>
        <w:rPr>
          <w:rFonts w:ascii="Arial Unicode MS"/>
          <w:color w:val="020202"/>
          <w:spacing w:val="-33"/>
          <w:w w:val="120"/>
          <w:sz w:val="19"/>
        </w:rPr>
        <w:t xml:space="preserve"> </w:t>
      </w:r>
      <w:r>
        <w:rPr>
          <w:rFonts w:ascii="Arial Unicode MS"/>
          <w:color w:val="020202"/>
          <w:w w:val="120"/>
          <w:sz w:val="19"/>
        </w:rPr>
        <w:t>has</w:t>
      </w:r>
      <w:r>
        <w:rPr>
          <w:rFonts w:ascii="Arial Unicode MS"/>
          <w:color w:val="020202"/>
          <w:spacing w:val="-34"/>
          <w:w w:val="120"/>
          <w:sz w:val="19"/>
        </w:rPr>
        <w:t xml:space="preserve"> </w:t>
      </w:r>
      <w:r>
        <w:rPr>
          <w:rFonts w:ascii="Arial Unicode MS"/>
          <w:color w:val="020202"/>
          <w:w w:val="120"/>
          <w:sz w:val="19"/>
        </w:rPr>
        <w:t>received</w:t>
      </w:r>
      <w:r>
        <w:rPr>
          <w:rFonts w:ascii="Arial Unicode MS"/>
          <w:color w:val="020202"/>
          <w:spacing w:val="-34"/>
          <w:w w:val="120"/>
          <w:sz w:val="19"/>
        </w:rPr>
        <w:t xml:space="preserve"> </w:t>
      </w:r>
      <w:r>
        <w:rPr>
          <w:rFonts w:ascii="Arial Unicode MS"/>
          <w:color w:val="020202"/>
          <w:w w:val="120"/>
          <w:sz w:val="19"/>
        </w:rPr>
        <w:t>a</w:t>
      </w:r>
      <w:r>
        <w:rPr>
          <w:rFonts w:ascii="Arial Unicode MS"/>
          <w:color w:val="020202"/>
          <w:spacing w:val="-34"/>
          <w:w w:val="120"/>
          <w:sz w:val="19"/>
        </w:rPr>
        <w:t xml:space="preserve"> </w:t>
      </w:r>
      <w:r>
        <w:rPr>
          <w:rFonts w:ascii="Arial Unicode MS"/>
          <w:color w:val="020202"/>
          <w:w w:val="120"/>
          <w:sz w:val="19"/>
        </w:rPr>
        <w:t>determination</w:t>
      </w:r>
      <w:r>
        <w:rPr>
          <w:rFonts w:ascii="Arial Unicode MS"/>
          <w:color w:val="020202"/>
          <w:spacing w:val="-34"/>
          <w:w w:val="120"/>
          <w:sz w:val="19"/>
        </w:rPr>
        <w:t xml:space="preserve"> </w:t>
      </w:r>
      <w:r>
        <w:rPr>
          <w:rFonts w:ascii="Arial Unicode MS"/>
          <w:color w:val="020202"/>
          <w:w w:val="120"/>
          <w:sz w:val="19"/>
        </w:rPr>
        <w:t>of</w:t>
      </w:r>
      <w:r>
        <w:rPr>
          <w:rFonts w:ascii="Arial Unicode MS"/>
          <w:color w:val="020202"/>
          <w:spacing w:val="-33"/>
          <w:w w:val="120"/>
          <w:sz w:val="19"/>
        </w:rPr>
        <w:t xml:space="preserve"> </w:t>
      </w:r>
      <w:r>
        <w:rPr>
          <w:rFonts w:ascii="Lucida Grande"/>
          <w:b/>
          <w:color w:val="020202"/>
          <w:w w:val="120"/>
          <w:sz w:val="19"/>
        </w:rPr>
        <w:t>needs</w:t>
      </w:r>
      <w:r>
        <w:rPr>
          <w:rFonts w:ascii="Lucida Grande"/>
          <w:b/>
          <w:color w:val="020202"/>
          <w:spacing w:val="-52"/>
          <w:w w:val="120"/>
          <w:sz w:val="19"/>
        </w:rPr>
        <w:t xml:space="preserve"> </w:t>
      </w:r>
      <w:r>
        <w:rPr>
          <w:rFonts w:ascii="Lucida Grande"/>
          <w:b/>
          <w:color w:val="020202"/>
          <w:w w:val="120"/>
          <w:sz w:val="19"/>
        </w:rPr>
        <w:t xml:space="preserve">assistance </w:t>
      </w:r>
      <w:r>
        <w:rPr>
          <w:rFonts w:ascii="Arial Unicode MS"/>
          <w:color w:val="020202"/>
          <w:w w:val="120"/>
          <w:sz w:val="19"/>
        </w:rPr>
        <w:t>from</w:t>
      </w:r>
      <w:r>
        <w:rPr>
          <w:rFonts w:ascii="Arial Unicode MS"/>
          <w:color w:val="020202"/>
          <w:spacing w:val="-23"/>
          <w:w w:val="120"/>
          <w:sz w:val="19"/>
        </w:rPr>
        <w:t xml:space="preserve"> </w:t>
      </w:r>
      <w:r>
        <w:rPr>
          <w:rFonts w:ascii="Arial Unicode MS"/>
          <w:color w:val="020202"/>
          <w:w w:val="120"/>
          <w:sz w:val="19"/>
        </w:rPr>
        <w:t>the</w:t>
      </w:r>
      <w:r>
        <w:rPr>
          <w:rFonts w:ascii="Arial Unicode MS"/>
          <w:color w:val="020202"/>
          <w:spacing w:val="-22"/>
          <w:w w:val="120"/>
          <w:sz w:val="19"/>
        </w:rPr>
        <w:t xml:space="preserve"> </w:t>
      </w:r>
      <w:r>
        <w:rPr>
          <w:rFonts w:ascii="Arial Unicode MS"/>
          <w:color w:val="020202"/>
          <w:w w:val="120"/>
          <w:sz w:val="19"/>
        </w:rPr>
        <w:t>Office</w:t>
      </w:r>
      <w:r>
        <w:rPr>
          <w:rFonts w:ascii="Arial Unicode MS"/>
          <w:color w:val="020202"/>
          <w:spacing w:val="-23"/>
          <w:w w:val="120"/>
          <w:sz w:val="19"/>
        </w:rPr>
        <w:t xml:space="preserve"> </w:t>
      </w:r>
      <w:r>
        <w:rPr>
          <w:rFonts w:ascii="Arial Unicode MS"/>
          <w:color w:val="020202"/>
          <w:w w:val="120"/>
          <w:sz w:val="19"/>
        </w:rPr>
        <w:t>of</w:t>
      </w:r>
      <w:r>
        <w:rPr>
          <w:rFonts w:ascii="Arial Unicode MS"/>
          <w:color w:val="020202"/>
          <w:spacing w:val="-22"/>
          <w:w w:val="120"/>
          <w:sz w:val="19"/>
        </w:rPr>
        <w:t xml:space="preserve"> </w:t>
      </w:r>
      <w:r>
        <w:rPr>
          <w:rFonts w:ascii="Arial Unicode MS"/>
          <w:color w:val="020202"/>
          <w:w w:val="120"/>
          <w:sz w:val="19"/>
        </w:rPr>
        <w:t>Special</w:t>
      </w:r>
      <w:r>
        <w:rPr>
          <w:rFonts w:ascii="Arial Unicode MS"/>
          <w:color w:val="020202"/>
          <w:spacing w:val="-22"/>
          <w:w w:val="120"/>
          <w:sz w:val="19"/>
        </w:rPr>
        <w:t xml:space="preserve"> </w:t>
      </w:r>
      <w:r>
        <w:rPr>
          <w:rFonts w:ascii="Arial Unicode MS"/>
          <w:color w:val="020202"/>
          <w:w w:val="120"/>
          <w:sz w:val="19"/>
        </w:rPr>
        <w:t>Education</w:t>
      </w:r>
      <w:r>
        <w:rPr>
          <w:rFonts w:ascii="Arial Unicode MS"/>
          <w:color w:val="020202"/>
          <w:spacing w:val="-23"/>
          <w:w w:val="120"/>
          <w:sz w:val="19"/>
        </w:rPr>
        <w:t xml:space="preserve"> </w:t>
      </w:r>
      <w:r>
        <w:rPr>
          <w:rFonts w:ascii="Arial Unicode MS"/>
          <w:color w:val="020202"/>
          <w:w w:val="120"/>
          <w:sz w:val="19"/>
        </w:rPr>
        <w:t>Programs</w:t>
      </w:r>
      <w:r>
        <w:rPr>
          <w:rFonts w:ascii="Arial Unicode MS"/>
          <w:color w:val="020202"/>
          <w:spacing w:val="-22"/>
          <w:w w:val="120"/>
          <w:sz w:val="19"/>
        </w:rPr>
        <w:t xml:space="preserve"> </w:t>
      </w:r>
      <w:r>
        <w:rPr>
          <w:rFonts w:ascii="Arial Unicode MS"/>
          <w:color w:val="020202"/>
          <w:w w:val="120"/>
          <w:sz w:val="19"/>
        </w:rPr>
        <w:t>in</w:t>
      </w:r>
      <w:r>
        <w:rPr>
          <w:rFonts w:ascii="Arial Unicode MS"/>
          <w:color w:val="020202"/>
          <w:spacing w:val="-23"/>
          <w:w w:val="120"/>
          <w:sz w:val="19"/>
        </w:rPr>
        <w:t xml:space="preserve"> </w:t>
      </w:r>
      <w:r>
        <w:rPr>
          <w:rFonts w:ascii="Arial Unicode MS"/>
          <w:color w:val="020202"/>
          <w:w w:val="120"/>
          <w:sz w:val="19"/>
        </w:rPr>
        <w:t>large</w:t>
      </w:r>
      <w:r>
        <w:rPr>
          <w:rFonts w:ascii="Arial Unicode MS"/>
          <w:color w:val="020202"/>
          <w:spacing w:val="-22"/>
          <w:w w:val="120"/>
          <w:sz w:val="19"/>
        </w:rPr>
        <w:t xml:space="preserve"> </w:t>
      </w:r>
      <w:r>
        <w:rPr>
          <w:rFonts w:ascii="Arial Unicode MS"/>
          <w:color w:val="020202"/>
          <w:w w:val="120"/>
          <w:sz w:val="19"/>
        </w:rPr>
        <w:t>part</w:t>
      </w:r>
      <w:r>
        <w:rPr>
          <w:rFonts w:ascii="Arial Unicode MS"/>
          <w:color w:val="020202"/>
          <w:spacing w:val="-22"/>
          <w:w w:val="120"/>
          <w:sz w:val="19"/>
        </w:rPr>
        <w:t xml:space="preserve"> </w:t>
      </w:r>
      <w:r>
        <w:rPr>
          <w:rFonts w:ascii="Arial Unicode MS"/>
          <w:color w:val="020202"/>
          <w:w w:val="120"/>
          <w:sz w:val="19"/>
        </w:rPr>
        <w:t>because</w:t>
      </w:r>
      <w:r>
        <w:rPr>
          <w:rFonts w:ascii="Arial Unicode MS"/>
          <w:color w:val="020202"/>
          <w:spacing w:val="-23"/>
          <w:w w:val="120"/>
          <w:sz w:val="19"/>
        </w:rPr>
        <w:t xml:space="preserve"> </w:t>
      </w:r>
      <w:r>
        <w:rPr>
          <w:rFonts w:ascii="Arial Unicode MS"/>
          <w:color w:val="020202"/>
          <w:w w:val="120"/>
          <w:sz w:val="19"/>
        </w:rPr>
        <w:t>of</w:t>
      </w:r>
      <w:r>
        <w:rPr>
          <w:rFonts w:ascii="Arial Unicode MS"/>
          <w:color w:val="020202"/>
          <w:spacing w:val="-22"/>
          <w:w w:val="120"/>
          <w:sz w:val="19"/>
        </w:rPr>
        <w:t xml:space="preserve"> </w:t>
      </w:r>
      <w:r>
        <w:rPr>
          <w:rFonts w:ascii="Arial Unicode MS"/>
          <w:color w:val="020202"/>
          <w:w w:val="120"/>
          <w:sz w:val="19"/>
        </w:rPr>
        <w:t>poor</w:t>
      </w:r>
      <w:r>
        <w:rPr>
          <w:rFonts w:ascii="Arial Unicode MS"/>
          <w:color w:val="020202"/>
          <w:spacing w:val="-23"/>
          <w:w w:val="120"/>
          <w:sz w:val="19"/>
        </w:rPr>
        <w:t xml:space="preserve"> </w:t>
      </w:r>
      <w:r>
        <w:rPr>
          <w:rFonts w:ascii="Arial Unicode MS"/>
          <w:color w:val="020202"/>
          <w:w w:val="120"/>
          <w:sz w:val="19"/>
        </w:rPr>
        <w:t>academic</w:t>
      </w:r>
      <w:r>
        <w:rPr>
          <w:rFonts w:ascii="Arial Unicode MS"/>
          <w:color w:val="020202"/>
          <w:spacing w:val="-22"/>
          <w:w w:val="120"/>
          <w:sz w:val="19"/>
        </w:rPr>
        <w:t xml:space="preserve"> </w:t>
      </w:r>
      <w:r>
        <w:rPr>
          <w:rFonts w:ascii="Arial Unicode MS"/>
          <w:color w:val="020202"/>
          <w:w w:val="120"/>
          <w:sz w:val="19"/>
        </w:rPr>
        <w:t>performance.</w:t>
      </w:r>
    </w:p>
    <w:p w14:paraId="0FE1940A" w14:textId="77777777" w:rsidR="00B7531A" w:rsidRDefault="00CE5D4E">
      <w:pPr>
        <w:spacing w:before="121"/>
        <w:ind w:left="1175"/>
        <w:rPr>
          <w:rFonts w:ascii="Lucida Grande"/>
          <w:b/>
          <w:sz w:val="18"/>
        </w:rPr>
      </w:pPr>
      <w:r>
        <w:rPr>
          <w:rFonts w:ascii="Lucida Grande"/>
          <w:b/>
          <w:color w:val="425E37"/>
          <w:sz w:val="18"/>
        </w:rPr>
        <w:t xml:space="preserve">Source: NAEP Data Explorer Tool: </w:t>
      </w:r>
      <w:hyperlink r:id="rId16">
        <w:r>
          <w:rPr>
            <w:rFonts w:ascii="Lucida Grande"/>
            <w:b/>
            <w:color w:val="425E37"/>
            <w:sz w:val="18"/>
          </w:rPr>
          <w:t>https://www.nationsreportcard.gov/ndecore/landing)</w:t>
        </w:r>
      </w:hyperlink>
    </w:p>
    <w:p w14:paraId="5BF8F648" w14:textId="77777777" w:rsidR="00B7531A" w:rsidRDefault="00B7531A">
      <w:pPr>
        <w:pStyle w:val="BodyText"/>
        <w:rPr>
          <w:rFonts w:ascii="Lucida Grande"/>
          <w:b/>
          <w:sz w:val="24"/>
        </w:rPr>
      </w:pPr>
    </w:p>
    <w:p w14:paraId="790D2043" w14:textId="77777777" w:rsidR="00B7531A" w:rsidRDefault="00B7531A">
      <w:pPr>
        <w:pStyle w:val="BodyText"/>
        <w:spacing w:before="8"/>
        <w:rPr>
          <w:rFonts w:ascii="Lucida Grande"/>
          <w:b/>
          <w:sz w:val="26"/>
        </w:rPr>
      </w:pPr>
    </w:p>
    <w:p w14:paraId="079BB111" w14:textId="77777777" w:rsidR="00B7531A" w:rsidRDefault="00CE5D4E">
      <w:pPr>
        <w:spacing w:line="187" w:lineRule="auto"/>
        <w:ind w:left="1520" w:right="1144"/>
        <w:rPr>
          <w:rFonts w:ascii="Arial Unicode MS"/>
          <w:sz w:val="30"/>
        </w:rPr>
      </w:pPr>
      <w:r>
        <w:pict w14:anchorId="5DA0BAE8">
          <v:shape id="_x0000_s1354" type="#_x0000_t202" style="position:absolute;left:0;text-align:left;margin-left:21pt;margin-top:-2.55pt;width:26.25pt;height:35.2pt;z-index:251632640;mso-position-horizontal-relative:page" filled="f" stroked="f">
            <v:textbox inset="0,0,0,0">
              <w:txbxContent>
                <w:p w14:paraId="0E88E5BD" w14:textId="77777777" w:rsidR="00CE5D4E" w:rsidRDefault="00CE5D4E">
                  <w:pPr>
                    <w:spacing w:line="683" w:lineRule="exact"/>
                    <w:rPr>
                      <w:rFonts w:ascii="Lucida Grande"/>
                      <w:b/>
                      <w:sz w:val="60"/>
                    </w:rPr>
                  </w:pPr>
                  <w:r>
                    <w:rPr>
                      <w:rFonts w:ascii="Times New Roman"/>
                      <w:color w:val="333333"/>
                      <w:sz w:val="60"/>
                      <w:shd w:val="clear" w:color="auto" w:fill="A9DBF9"/>
                    </w:rPr>
                    <w:t xml:space="preserve"> </w:t>
                  </w:r>
                  <w:r>
                    <w:rPr>
                      <w:rFonts w:ascii="Lucida Grande"/>
                      <w:b/>
                      <w:color w:val="333333"/>
                      <w:w w:val="85"/>
                      <w:sz w:val="60"/>
                      <w:shd w:val="clear" w:color="auto" w:fill="A9DBF9"/>
                    </w:rPr>
                    <w:t>2</w:t>
                  </w:r>
                </w:p>
              </w:txbxContent>
            </v:textbox>
            <w10:wrap anchorx="page"/>
          </v:shape>
        </w:pict>
      </w:r>
      <w:r>
        <w:rPr>
          <w:rFonts w:ascii="Arial Unicode MS"/>
          <w:color w:val="3E3FB8"/>
          <w:sz w:val="30"/>
        </w:rPr>
        <w:t xml:space="preserve">Students with disabilities are in the lowest performing student subgroup on the Smarter Balance Assessment with little to no improvement over the last four years. The gap with non-high need students is </w:t>
      </w:r>
      <w:r>
        <w:rPr>
          <w:rFonts w:ascii="Lucida Grande"/>
          <w:b/>
          <w:color w:val="3E3FB8"/>
          <w:sz w:val="30"/>
        </w:rPr>
        <w:t>huge</w:t>
      </w:r>
      <w:r>
        <w:rPr>
          <w:rFonts w:ascii="Arial Unicode MS"/>
          <w:color w:val="3E3FB8"/>
          <w:sz w:val="30"/>
        </w:rPr>
        <w:t>.</w:t>
      </w:r>
    </w:p>
    <w:p w14:paraId="7AE47D10" w14:textId="77777777" w:rsidR="00B7531A" w:rsidRDefault="00B7531A">
      <w:pPr>
        <w:pStyle w:val="BodyText"/>
        <w:spacing w:before="2"/>
        <w:rPr>
          <w:rFonts w:ascii="Arial Unicode MS"/>
          <w:sz w:val="22"/>
        </w:rPr>
      </w:pPr>
    </w:p>
    <w:p w14:paraId="2A9ECF3E" w14:textId="77777777" w:rsidR="00B7531A" w:rsidRDefault="00B7531A">
      <w:pPr>
        <w:rPr>
          <w:rFonts w:ascii="Arial Unicode MS"/>
        </w:rPr>
        <w:sectPr w:rsidR="00B7531A">
          <w:type w:val="continuous"/>
          <w:pgSz w:w="12240" w:h="15840"/>
          <w:pgMar w:top="1500" w:right="60" w:bottom="280" w:left="40" w:header="720" w:footer="720" w:gutter="0"/>
          <w:cols w:space="720"/>
        </w:sectPr>
      </w:pPr>
    </w:p>
    <w:p w14:paraId="29813DE3" w14:textId="77777777" w:rsidR="00B7531A" w:rsidRDefault="00B7531A">
      <w:pPr>
        <w:pStyle w:val="BodyText"/>
        <w:spacing w:before="8"/>
        <w:rPr>
          <w:rFonts w:ascii="Arial Unicode MS"/>
          <w:sz w:val="22"/>
        </w:rPr>
      </w:pPr>
    </w:p>
    <w:p w14:paraId="5E30086D" w14:textId="77777777" w:rsidR="00B7531A" w:rsidRDefault="00CE5D4E">
      <w:pPr>
        <w:jc w:val="right"/>
        <w:rPr>
          <w:rFonts w:ascii="Arial Unicode MS"/>
          <w:sz w:val="21"/>
        </w:rPr>
      </w:pPr>
      <w:r>
        <w:rPr>
          <w:rFonts w:ascii="Arial Unicode MS"/>
          <w:sz w:val="21"/>
        </w:rPr>
        <w:t>100</w:t>
      </w:r>
    </w:p>
    <w:p w14:paraId="73C02B11" w14:textId="77777777" w:rsidR="00B7531A" w:rsidRDefault="00B7531A">
      <w:pPr>
        <w:pStyle w:val="BodyText"/>
        <w:rPr>
          <w:rFonts w:ascii="Arial Unicode MS"/>
          <w:sz w:val="26"/>
        </w:rPr>
      </w:pPr>
    </w:p>
    <w:p w14:paraId="2E41137A" w14:textId="77777777" w:rsidR="00B7531A" w:rsidRDefault="00CE5D4E">
      <w:pPr>
        <w:spacing w:before="188"/>
        <w:jc w:val="right"/>
        <w:rPr>
          <w:rFonts w:ascii="Arial Unicode MS"/>
          <w:sz w:val="21"/>
        </w:rPr>
      </w:pPr>
      <w:r>
        <w:rPr>
          <w:rFonts w:ascii="Arial Unicode MS"/>
          <w:w w:val="110"/>
          <w:sz w:val="21"/>
        </w:rPr>
        <w:t>50</w:t>
      </w:r>
    </w:p>
    <w:p w14:paraId="1195032B" w14:textId="77777777" w:rsidR="00B7531A" w:rsidRDefault="00B7531A">
      <w:pPr>
        <w:pStyle w:val="BodyText"/>
        <w:rPr>
          <w:rFonts w:ascii="Arial Unicode MS"/>
          <w:sz w:val="26"/>
        </w:rPr>
      </w:pPr>
    </w:p>
    <w:p w14:paraId="1CA745EA" w14:textId="77777777" w:rsidR="00B7531A" w:rsidRDefault="00CE5D4E">
      <w:pPr>
        <w:spacing w:before="188"/>
        <w:jc w:val="right"/>
        <w:rPr>
          <w:rFonts w:ascii="Arial Unicode MS"/>
          <w:sz w:val="21"/>
        </w:rPr>
      </w:pPr>
      <w:r>
        <w:rPr>
          <w:rFonts w:ascii="Arial Unicode MS"/>
          <w:w w:val="119"/>
          <w:sz w:val="21"/>
        </w:rPr>
        <w:t>0</w:t>
      </w:r>
    </w:p>
    <w:p w14:paraId="5831EBD0" w14:textId="77777777" w:rsidR="00B7531A" w:rsidRDefault="00CE5D4E">
      <w:pPr>
        <w:spacing w:before="61"/>
        <w:ind w:left="138"/>
        <w:jc w:val="center"/>
        <w:rPr>
          <w:rFonts w:ascii="Arial Unicode MS"/>
          <w:sz w:val="24"/>
        </w:rPr>
      </w:pPr>
      <w:r>
        <w:br w:type="column"/>
      </w:r>
      <w:r>
        <w:rPr>
          <w:rFonts w:ascii="Arial Unicode MS"/>
          <w:color w:val="3E3FB8"/>
          <w:sz w:val="24"/>
        </w:rPr>
        <w:lastRenderedPageBreak/>
        <w:t>SBAC ELA 4-Yr. Comparison</w:t>
      </w:r>
    </w:p>
    <w:p w14:paraId="0E30612F" w14:textId="77777777" w:rsidR="00B7531A" w:rsidRDefault="00B7531A">
      <w:pPr>
        <w:pStyle w:val="BodyText"/>
        <w:spacing w:before="1"/>
        <w:rPr>
          <w:rFonts w:ascii="Arial Unicode MS"/>
          <w:sz w:val="21"/>
        </w:rPr>
      </w:pPr>
    </w:p>
    <w:p w14:paraId="710CFAA6" w14:textId="77777777" w:rsidR="00B7531A" w:rsidRDefault="00CE5D4E">
      <w:pPr>
        <w:tabs>
          <w:tab w:val="left" w:pos="1306"/>
          <w:tab w:val="left" w:pos="2311"/>
          <w:tab w:val="left" w:pos="3301"/>
        </w:tabs>
        <w:ind w:left="317"/>
        <w:jc w:val="center"/>
        <w:rPr>
          <w:rFonts w:ascii="Arial Unicode MS"/>
          <w:sz w:val="18"/>
        </w:rPr>
      </w:pPr>
      <w:r>
        <w:rPr>
          <w:rFonts w:ascii="Arial Unicode MS"/>
          <w:color w:val="333333"/>
          <w:w w:val="110"/>
          <w:sz w:val="18"/>
        </w:rPr>
        <w:t>68</w:t>
      </w:r>
      <w:r>
        <w:rPr>
          <w:rFonts w:ascii="Arial Unicode MS"/>
          <w:color w:val="333333"/>
          <w:w w:val="110"/>
          <w:sz w:val="18"/>
        </w:rPr>
        <w:tab/>
      </w:r>
      <w:r>
        <w:rPr>
          <w:rFonts w:ascii="Arial Unicode MS"/>
          <w:color w:val="333333"/>
          <w:w w:val="110"/>
          <w:position w:val="3"/>
          <w:sz w:val="18"/>
        </w:rPr>
        <w:t>70</w:t>
      </w:r>
      <w:r>
        <w:rPr>
          <w:rFonts w:ascii="Arial Unicode MS"/>
          <w:color w:val="333333"/>
          <w:w w:val="110"/>
          <w:position w:val="3"/>
          <w:sz w:val="18"/>
        </w:rPr>
        <w:tab/>
      </w:r>
      <w:r>
        <w:rPr>
          <w:rFonts w:ascii="Arial Unicode MS"/>
          <w:color w:val="333333"/>
          <w:w w:val="110"/>
          <w:position w:val="2"/>
          <w:sz w:val="18"/>
        </w:rPr>
        <w:t>69</w:t>
      </w:r>
      <w:r>
        <w:rPr>
          <w:rFonts w:ascii="Arial Unicode MS"/>
          <w:color w:val="333333"/>
          <w:w w:val="110"/>
          <w:position w:val="2"/>
          <w:sz w:val="18"/>
        </w:rPr>
        <w:tab/>
      </w:r>
      <w:r>
        <w:rPr>
          <w:rFonts w:ascii="Arial Unicode MS"/>
          <w:color w:val="333333"/>
          <w:w w:val="110"/>
          <w:position w:val="6"/>
          <w:sz w:val="18"/>
        </w:rPr>
        <w:t>72</w:t>
      </w:r>
    </w:p>
    <w:p w14:paraId="19F8A373" w14:textId="77777777" w:rsidR="00B7531A" w:rsidRDefault="00CE5D4E">
      <w:pPr>
        <w:tabs>
          <w:tab w:val="left" w:pos="1879"/>
          <w:tab w:val="left" w:pos="2869"/>
          <w:tab w:val="left" w:pos="3874"/>
        </w:tabs>
        <w:spacing w:before="229"/>
        <w:ind w:left="874"/>
        <w:rPr>
          <w:rFonts w:ascii="Arial Unicode MS"/>
          <w:sz w:val="18"/>
        </w:rPr>
      </w:pPr>
      <w:r>
        <w:rPr>
          <w:rFonts w:ascii="Arial Unicode MS"/>
          <w:color w:val="333333"/>
          <w:w w:val="105"/>
          <w:sz w:val="18"/>
        </w:rPr>
        <w:t>37</w:t>
      </w:r>
      <w:r>
        <w:rPr>
          <w:rFonts w:ascii="Arial Unicode MS"/>
          <w:color w:val="333333"/>
          <w:w w:val="105"/>
          <w:sz w:val="18"/>
        </w:rPr>
        <w:tab/>
        <w:t>37</w:t>
      </w:r>
      <w:r>
        <w:rPr>
          <w:rFonts w:ascii="Arial Unicode MS"/>
          <w:color w:val="333333"/>
          <w:w w:val="105"/>
          <w:sz w:val="18"/>
        </w:rPr>
        <w:tab/>
      </w:r>
      <w:r>
        <w:rPr>
          <w:rFonts w:ascii="Arial Unicode MS"/>
          <w:color w:val="333333"/>
          <w:w w:val="105"/>
          <w:position w:val="-2"/>
          <w:sz w:val="18"/>
        </w:rPr>
        <w:t>35</w:t>
      </w:r>
      <w:r>
        <w:rPr>
          <w:rFonts w:ascii="Arial Unicode MS"/>
          <w:color w:val="333333"/>
          <w:w w:val="105"/>
          <w:position w:val="-2"/>
          <w:sz w:val="18"/>
        </w:rPr>
        <w:tab/>
      </w:r>
      <w:r>
        <w:rPr>
          <w:rFonts w:ascii="Arial Unicode MS"/>
          <w:color w:val="333333"/>
          <w:spacing w:val="-10"/>
          <w:w w:val="105"/>
          <w:position w:val="4"/>
          <w:sz w:val="18"/>
        </w:rPr>
        <w:t>39</w:t>
      </w:r>
    </w:p>
    <w:p w14:paraId="72A3310A" w14:textId="77777777" w:rsidR="00B7531A" w:rsidRDefault="00CE5D4E">
      <w:pPr>
        <w:tabs>
          <w:tab w:val="left" w:pos="1324"/>
          <w:tab w:val="left" w:pos="2329"/>
          <w:tab w:val="left" w:pos="3229"/>
        </w:tabs>
        <w:spacing w:before="59"/>
        <w:ind w:left="334"/>
        <w:rPr>
          <w:rFonts w:ascii="Arial Unicode MS"/>
          <w:sz w:val="18"/>
        </w:rPr>
      </w:pPr>
      <w:r>
        <w:rPr>
          <w:rFonts w:ascii="Arial Unicode MS"/>
          <w:color w:val="333333"/>
          <w:position w:val="-6"/>
          <w:sz w:val="18"/>
        </w:rPr>
        <w:t>12</w:t>
      </w:r>
      <w:r>
        <w:rPr>
          <w:rFonts w:ascii="Arial Unicode MS"/>
          <w:color w:val="333333"/>
          <w:position w:val="-6"/>
          <w:sz w:val="18"/>
        </w:rPr>
        <w:tab/>
      </w:r>
      <w:r>
        <w:rPr>
          <w:rFonts w:ascii="Arial Unicode MS"/>
          <w:color w:val="333333"/>
          <w:position w:val="-5"/>
          <w:sz w:val="18"/>
        </w:rPr>
        <w:t>13</w:t>
      </w:r>
      <w:r>
        <w:rPr>
          <w:rFonts w:ascii="Arial Unicode MS"/>
          <w:color w:val="333333"/>
          <w:position w:val="-5"/>
          <w:sz w:val="18"/>
        </w:rPr>
        <w:tab/>
      </w:r>
      <w:r>
        <w:rPr>
          <w:rFonts w:ascii="Arial Unicode MS"/>
          <w:color w:val="333333"/>
          <w:position w:val="-4"/>
          <w:sz w:val="18"/>
        </w:rPr>
        <w:t>14</w:t>
      </w:r>
      <w:r>
        <w:rPr>
          <w:rFonts w:ascii="Arial Unicode MS"/>
          <w:color w:val="333333"/>
          <w:position w:val="-4"/>
          <w:sz w:val="18"/>
        </w:rPr>
        <w:tab/>
      </w:r>
      <w:r>
        <w:rPr>
          <w:rFonts w:ascii="Arial Unicode MS"/>
          <w:color w:val="333333"/>
          <w:sz w:val="18"/>
        </w:rPr>
        <w:t>16.4</w:t>
      </w:r>
    </w:p>
    <w:p w14:paraId="799D4AA9" w14:textId="77777777" w:rsidR="00B7531A" w:rsidRDefault="00B7531A">
      <w:pPr>
        <w:pStyle w:val="BodyText"/>
        <w:spacing w:before="8"/>
        <w:rPr>
          <w:rFonts w:ascii="Arial Unicode MS"/>
        </w:rPr>
      </w:pPr>
    </w:p>
    <w:p w14:paraId="22462351" w14:textId="77777777" w:rsidR="00B7531A" w:rsidRDefault="00CE5D4E">
      <w:pPr>
        <w:tabs>
          <w:tab w:val="left" w:pos="1271"/>
          <w:tab w:val="left" w:pos="2266"/>
          <w:tab w:val="left" w:pos="3266"/>
        </w:tabs>
        <w:ind w:left="267"/>
        <w:jc w:val="center"/>
        <w:rPr>
          <w:rFonts w:ascii="Arial Unicode MS"/>
          <w:sz w:val="21"/>
        </w:rPr>
      </w:pPr>
      <w:r>
        <w:rPr>
          <w:rFonts w:ascii="Arial Unicode MS"/>
          <w:sz w:val="21"/>
        </w:rPr>
        <w:t>2014-15</w:t>
      </w:r>
      <w:r>
        <w:rPr>
          <w:rFonts w:ascii="Arial Unicode MS"/>
          <w:sz w:val="21"/>
        </w:rPr>
        <w:tab/>
        <w:t>2015-16</w:t>
      </w:r>
      <w:r>
        <w:rPr>
          <w:rFonts w:ascii="Arial Unicode MS"/>
          <w:sz w:val="21"/>
        </w:rPr>
        <w:tab/>
        <w:t>2016-17</w:t>
      </w:r>
      <w:r>
        <w:rPr>
          <w:rFonts w:ascii="Arial Unicode MS"/>
          <w:sz w:val="21"/>
        </w:rPr>
        <w:tab/>
      </w:r>
      <w:r>
        <w:rPr>
          <w:rFonts w:ascii="Arial Unicode MS"/>
          <w:spacing w:val="-3"/>
          <w:sz w:val="21"/>
        </w:rPr>
        <w:t>2017-18</w:t>
      </w:r>
    </w:p>
    <w:p w14:paraId="77C59FE2" w14:textId="77777777" w:rsidR="00B7531A" w:rsidRDefault="00CE5D4E">
      <w:pPr>
        <w:pStyle w:val="BodyText"/>
        <w:spacing w:before="11"/>
        <w:rPr>
          <w:rFonts w:ascii="Arial Unicode MS"/>
          <w:sz w:val="24"/>
        </w:rPr>
      </w:pPr>
      <w:r>
        <w:br w:type="column"/>
      </w:r>
    </w:p>
    <w:p w14:paraId="7393898C" w14:textId="77777777" w:rsidR="00B7531A" w:rsidRDefault="00CE5D4E">
      <w:pPr>
        <w:spacing w:before="1"/>
        <w:jc w:val="right"/>
        <w:rPr>
          <w:rFonts w:ascii="Arial Unicode MS"/>
          <w:sz w:val="21"/>
        </w:rPr>
      </w:pPr>
      <w:r>
        <w:rPr>
          <w:rFonts w:ascii="Arial Unicode MS"/>
          <w:sz w:val="21"/>
        </w:rPr>
        <w:t>100</w:t>
      </w:r>
    </w:p>
    <w:p w14:paraId="7E10C827" w14:textId="77777777" w:rsidR="00B7531A" w:rsidRDefault="00B7531A">
      <w:pPr>
        <w:pStyle w:val="BodyText"/>
        <w:spacing w:before="10"/>
        <w:rPr>
          <w:rFonts w:ascii="Arial Unicode MS"/>
          <w:sz w:val="37"/>
        </w:rPr>
      </w:pPr>
    </w:p>
    <w:p w14:paraId="64DB6997" w14:textId="77777777" w:rsidR="00B7531A" w:rsidRDefault="00CE5D4E">
      <w:pPr>
        <w:jc w:val="right"/>
        <w:rPr>
          <w:rFonts w:ascii="Arial Unicode MS"/>
          <w:sz w:val="21"/>
        </w:rPr>
      </w:pPr>
      <w:r>
        <w:rPr>
          <w:rFonts w:ascii="Arial Unicode MS"/>
          <w:w w:val="110"/>
          <w:sz w:val="21"/>
        </w:rPr>
        <w:t>50</w:t>
      </w:r>
    </w:p>
    <w:p w14:paraId="506EB593" w14:textId="77777777" w:rsidR="00B7531A" w:rsidRDefault="00B7531A">
      <w:pPr>
        <w:pStyle w:val="BodyText"/>
        <w:spacing w:before="10"/>
        <w:rPr>
          <w:rFonts w:ascii="Arial Unicode MS"/>
          <w:sz w:val="37"/>
        </w:rPr>
      </w:pPr>
    </w:p>
    <w:p w14:paraId="42389B93" w14:textId="77777777" w:rsidR="00B7531A" w:rsidRDefault="00CE5D4E">
      <w:pPr>
        <w:jc w:val="right"/>
        <w:rPr>
          <w:rFonts w:ascii="Arial Unicode MS"/>
          <w:sz w:val="21"/>
        </w:rPr>
      </w:pPr>
      <w:r>
        <w:rPr>
          <w:rFonts w:ascii="Arial Unicode MS"/>
          <w:w w:val="119"/>
          <w:sz w:val="21"/>
        </w:rPr>
        <w:t>0</w:t>
      </w:r>
    </w:p>
    <w:p w14:paraId="10B521B5" w14:textId="77777777" w:rsidR="00B7531A" w:rsidRDefault="00CE5D4E">
      <w:pPr>
        <w:spacing w:before="91"/>
        <w:ind w:left="676"/>
        <w:rPr>
          <w:rFonts w:ascii="Arial Unicode MS"/>
          <w:sz w:val="24"/>
        </w:rPr>
      </w:pPr>
      <w:r>
        <w:br w:type="column"/>
      </w:r>
      <w:r>
        <w:rPr>
          <w:rFonts w:ascii="Arial Unicode MS"/>
          <w:color w:val="3E3FB8"/>
          <w:sz w:val="24"/>
        </w:rPr>
        <w:lastRenderedPageBreak/>
        <w:t>SBAC Math 4-Yr. Comparison</w:t>
      </w:r>
    </w:p>
    <w:p w14:paraId="0FDAE54A" w14:textId="77777777" w:rsidR="00B7531A" w:rsidRDefault="00B7531A">
      <w:pPr>
        <w:pStyle w:val="BodyText"/>
        <w:spacing w:before="12"/>
        <w:rPr>
          <w:rFonts w:ascii="Arial Unicode MS"/>
          <w:sz w:val="34"/>
        </w:rPr>
      </w:pPr>
    </w:p>
    <w:p w14:paraId="5B9AF4C3" w14:textId="77777777" w:rsidR="00B7531A" w:rsidRDefault="00CE5D4E">
      <w:pPr>
        <w:tabs>
          <w:tab w:val="left" w:pos="989"/>
          <w:tab w:val="left" w:pos="1994"/>
          <w:tab w:val="left" w:pos="2984"/>
        </w:tabs>
        <w:ind w:right="901"/>
        <w:jc w:val="center"/>
        <w:rPr>
          <w:rFonts w:ascii="Arial Unicode MS"/>
          <w:sz w:val="18"/>
        </w:rPr>
      </w:pPr>
      <w:r>
        <w:rPr>
          <w:rFonts w:ascii="Arial Unicode MS"/>
          <w:color w:val="333333"/>
          <w:w w:val="105"/>
          <w:position w:val="1"/>
          <w:sz w:val="18"/>
        </w:rPr>
        <w:t>59</w:t>
      </w:r>
      <w:r>
        <w:rPr>
          <w:rFonts w:ascii="Arial Unicode MS"/>
          <w:color w:val="333333"/>
          <w:w w:val="105"/>
          <w:position w:val="1"/>
          <w:sz w:val="18"/>
        </w:rPr>
        <w:tab/>
        <w:t>59</w:t>
      </w:r>
      <w:r>
        <w:rPr>
          <w:rFonts w:ascii="Arial Unicode MS"/>
          <w:color w:val="333333"/>
          <w:w w:val="105"/>
          <w:position w:val="1"/>
          <w:sz w:val="18"/>
        </w:rPr>
        <w:tab/>
      </w:r>
      <w:r>
        <w:rPr>
          <w:rFonts w:ascii="Arial Unicode MS"/>
          <w:color w:val="333333"/>
          <w:w w:val="105"/>
          <w:sz w:val="18"/>
        </w:rPr>
        <w:t>58</w:t>
      </w:r>
      <w:r>
        <w:rPr>
          <w:rFonts w:ascii="Arial Unicode MS"/>
          <w:color w:val="333333"/>
          <w:w w:val="105"/>
          <w:sz w:val="18"/>
        </w:rPr>
        <w:tab/>
        <w:t>58</w:t>
      </w:r>
    </w:p>
    <w:p w14:paraId="62ACD579" w14:textId="77777777" w:rsidR="00B7531A" w:rsidRDefault="00CE5D4E">
      <w:pPr>
        <w:tabs>
          <w:tab w:val="left" w:pos="1864"/>
          <w:tab w:val="left" w:pos="2854"/>
          <w:tab w:val="left" w:pos="3859"/>
        </w:tabs>
        <w:spacing w:before="184"/>
        <w:ind w:left="859"/>
        <w:rPr>
          <w:rFonts w:ascii="Arial Unicode MS"/>
          <w:sz w:val="18"/>
        </w:rPr>
      </w:pPr>
      <w:r>
        <w:rPr>
          <w:rFonts w:ascii="Arial Unicode MS"/>
          <w:color w:val="333333"/>
          <w:position w:val="4"/>
          <w:sz w:val="18"/>
        </w:rPr>
        <w:t>31</w:t>
      </w:r>
      <w:r>
        <w:rPr>
          <w:rFonts w:ascii="Arial Unicode MS"/>
          <w:color w:val="333333"/>
          <w:position w:val="4"/>
          <w:sz w:val="18"/>
        </w:rPr>
        <w:tab/>
      </w:r>
      <w:r>
        <w:rPr>
          <w:rFonts w:ascii="Arial Unicode MS"/>
          <w:color w:val="333333"/>
          <w:position w:val="1"/>
          <w:sz w:val="18"/>
        </w:rPr>
        <w:t>30</w:t>
      </w:r>
      <w:r>
        <w:rPr>
          <w:rFonts w:ascii="Arial Unicode MS"/>
          <w:color w:val="333333"/>
          <w:position w:val="1"/>
          <w:sz w:val="18"/>
        </w:rPr>
        <w:tab/>
      </w:r>
      <w:r>
        <w:rPr>
          <w:rFonts w:ascii="Arial Unicode MS"/>
          <w:color w:val="333333"/>
          <w:sz w:val="18"/>
        </w:rPr>
        <w:t>29</w:t>
      </w:r>
      <w:r>
        <w:rPr>
          <w:rFonts w:ascii="Arial Unicode MS"/>
          <w:color w:val="333333"/>
          <w:sz w:val="18"/>
        </w:rPr>
        <w:tab/>
        <w:t>29</w:t>
      </w:r>
    </w:p>
    <w:p w14:paraId="1B866DBB" w14:textId="77777777" w:rsidR="00B7531A" w:rsidRDefault="00CE5D4E">
      <w:pPr>
        <w:tabs>
          <w:tab w:val="left" w:pos="1309"/>
          <w:tab w:val="left" w:pos="2314"/>
          <w:tab w:val="left" w:pos="3304"/>
        </w:tabs>
        <w:spacing w:before="19"/>
        <w:ind w:left="319"/>
        <w:rPr>
          <w:rFonts w:ascii="Arial Unicode MS"/>
          <w:sz w:val="18"/>
        </w:rPr>
      </w:pPr>
      <w:r>
        <w:rPr>
          <w:rFonts w:ascii="Arial Unicode MS"/>
          <w:color w:val="333333"/>
          <w:w w:val="95"/>
          <w:position w:val="-2"/>
          <w:sz w:val="18"/>
        </w:rPr>
        <w:t>10</w:t>
      </w:r>
      <w:r>
        <w:rPr>
          <w:rFonts w:ascii="Arial Unicode MS"/>
          <w:color w:val="333333"/>
          <w:w w:val="95"/>
          <w:position w:val="-2"/>
          <w:sz w:val="18"/>
        </w:rPr>
        <w:tab/>
      </w:r>
      <w:r>
        <w:rPr>
          <w:rFonts w:ascii="Arial Unicode MS"/>
          <w:color w:val="333333"/>
          <w:w w:val="95"/>
          <w:sz w:val="18"/>
        </w:rPr>
        <w:t>11</w:t>
      </w:r>
      <w:r>
        <w:rPr>
          <w:rFonts w:ascii="Arial Unicode MS"/>
          <w:color w:val="333333"/>
          <w:w w:val="95"/>
          <w:sz w:val="18"/>
        </w:rPr>
        <w:tab/>
      </w:r>
      <w:r>
        <w:rPr>
          <w:rFonts w:ascii="Arial Unicode MS"/>
          <w:color w:val="333333"/>
          <w:w w:val="95"/>
          <w:position w:val="1"/>
          <w:sz w:val="18"/>
        </w:rPr>
        <w:t>12</w:t>
      </w:r>
      <w:r>
        <w:rPr>
          <w:rFonts w:ascii="Arial Unicode MS"/>
          <w:color w:val="333333"/>
          <w:w w:val="95"/>
          <w:position w:val="1"/>
          <w:sz w:val="18"/>
        </w:rPr>
        <w:tab/>
        <w:t>12</w:t>
      </w:r>
    </w:p>
    <w:p w14:paraId="0F2C728F" w14:textId="77777777" w:rsidR="00B7531A" w:rsidRDefault="00B7531A">
      <w:pPr>
        <w:pStyle w:val="BodyText"/>
        <w:spacing w:before="12"/>
        <w:rPr>
          <w:rFonts w:ascii="Arial Unicode MS"/>
          <w:sz w:val="19"/>
        </w:rPr>
      </w:pPr>
    </w:p>
    <w:p w14:paraId="37338056" w14:textId="77777777" w:rsidR="00B7531A" w:rsidRDefault="00CE5D4E">
      <w:pPr>
        <w:tabs>
          <w:tab w:val="left" w:pos="1315"/>
          <w:tab w:val="left" w:pos="2309"/>
          <w:tab w:val="left" w:pos="3309"/>
        </w:tabs>
        <w:ind w:left="311"/>
        <w:rPr>
          <w:rFonts w:ascii="Arial Unicode MS"/>
          <w:sz w:val="21"/>
        </w:rPr>
      </w:pPr>
      <w:r>
        <w:rPr>
          <w:rFonts w:ascii="Arial Unicode MS"/>
          <w:sz w:val="21"/>
        </w:rPr>
        <w:t>2014-15</w:t>
      </w:r>
      <w:r>
        <w:rPr>
          <w:rFonts w:ascii="Arial Unicode MS"/>
          <w:sz w:val="21"/>
        </w:rPr>
        <w:tab/>
        <w:t>2015-16</w:t>
      </w:r>
      <w:r>
        <w:rPr>
          <w:rFonts w:ascii="Arial Unicode MS"/>
          <w:sz w:val="21"/>
        </w:rPr>
        <w:tab/>
        <w:t>2016-17</w:t>
      </w:r>
      <w:r>
        <w:rPr>
          <w:rFonts w:ascii="Arial Unicode MS"/>
          <w:sz w:val="21"/>
        </w:rPr>
        <w:tab/>
      </w:r>
      <w:r>
        <w:rPr>
          <w:rFonts w:ascii="Arial Unicode MS"/>
          <w:spacing w:val="-3"/>
          <w:sz w:val="21"/>
        </w:rPr>
        <w:t>2017-18</w:t>
      </w:r>
    </w:p>
    <w:p w14:paraId="4DCF3969" w14:textId="77777777" w:rsidR="00B7531A" w:rsidRDefault="00B7531A">
      <w:pPr>
        <w:rPr>
          <w:rFonts w:ascii="Arial Unicode MS"/>
          <w:sz w:val="21"/>
        </w:rPr>
        <w:sectPr w:rsidR="00B7531A">
          <w:type w:val="continuous"/>
          <w:pgSz w:w="12240" w:h="15840"/>
          <w:pgMar w:top="1500" w:right="60" w:bottom="280" w:left="40" w:header="720" w:footer="720" w:gutter="0"/>
          <w:cols w:num="4" w:space="720" w:equalWidth="0">
            <w:col w:w="1311" w:space="40"/>
            <w:col w:w="4086" w:space="68"/>
            <w:col w:w="1311" w:space="40"/>
            <w:col w:w="5284"/>
          </w:cols>
        </w:sectPr>
      </w:pPr>
    </w:p>
    <w:p w14:paraId="21DA46A4" w14:textId="77777777" w:rsidR="00B7531A" w:rsidRDefault="00B7531A">
      <w:pPr>
        <w:pStyle w:val="BodyText"/>
        <w:spacing w:before="1"/>
        <w:rPr>
          <w:rFonts w:ascii="Arial Unicode MS"/>
          <w:sz w:val="20"/>
        </w:rPr>
      </w:pPr>
    </w:p>
    <w:p w14:paraId="4DD4BEB8" w14:textId="77777777" w:rsidR="00B7531A" w:rsidRDefault="00B7531A">
      <w:pPr>
        <w:rPr>
          <w:rFonts w:ascii="Arial Unicode MS"/>
          <w:sz w:val="20"/>
        </w:rPr>
        <w:sectPr w:rsidR="00B7531A">
          <w:type w:val="continuous"/>
          <w:pgSz w:w="12240" w:h="15840"/>
          <w:pgMar w:top="1500" w:right="60" w:bottom="280" w:left="40" w:header="720" w:footer="720" w:gutter="0"/>
          <w:cols w:space="720"/>
        </w:sectPr>
      </w:pPr>
    </w:p>
    <w:p w14:paraId="75A57B12" w14:textId="77777777" w:rsidR="00B7531A" w:rsidRDefault="00CE5D4E">
      <w:pPr>
        <w:tabs>
          <w:tab w:val="left" w:pos="2463"/>
          <w:tab w:val="left" w:pos="4370"/>
        </w:tabs>
        <w:spacing w:before="112"/>
        <w:ind w:left="1400"/>
        <w:rPr>
          <w:rFonts w:ascii="Arial Unicode MS"/>
          <w:sz w:val="18"/>
        </w:rPr>
      </w:pPr>
      <w:r>
        <w:rPr>
          <w:rFonts w:ascii="Arial Unicode MS"/>
          <w:color w:val="333333"/>
          <w:w w:val="115"/>
          <w:sz w:val="18"/>
        </w:rPr>
        <w:lastRenderedPageBreak/>
        <w:t>SPED</w:t>
      </w:r>
      <w:r>
        <w:rPr>
          <w:rFonts w:ascii="Arial Unicode MS"/>
          <w:color w:val="333333"/>
          <w:w w:val="115"/>
          <w:sz w:val="18"/>
        </w:rPr>
        <w:tab/>
        <w:t>Not</w:t>
      </w:r>
      <w:r>
        <w:rPr>
          <w:rFonts w:ascii="Arial Unicode MS"/>
          <w:color w:val="333333"/>
          <w:spacing w:val="-8"/>
          <w:w w:val="115"/>
          <w:sz w:val="18"/>
        </w:rPr>
        <w:t xml:space="preserve"> </w:t>
      </w:r>
      <w:r>
        <w:rPr>
          <w:rFonts w:ascii="Arial Unicode MS"/>
          <w:color w:val="333333"/>
          <w:w w:val="115"/>
          <w:sz w:val="18"/>
        </w:rPr>
        <w:t>High</w:t>
      </w:r>
      <w:r>
        <w:rPr>
          <w:rFonts w:ascii="Arial Unicode MS"/>
          <w:color w:val="333333"/>
          <w:spacing w:val="-7"/>
          <w:w w:val="115"/>
          <w:sz w:val="18"/>
        </w:rPr>
        <w:t xml:space="preserve"> </w:t>
      </w:r>
      <w:r>
        <w:rPr>
          <w:rFonts w:ascii="Arial Unicode MS"/>
          <w:color w:val="333333"/>
          <w:w w:val="115"/>
          <w:sz w:val="18"/>
        </w:rPr>
        <w:t>Need</w:t>
      </w:r>
      <w:r>
        <w:rPr>
          <w:rFonts w:ascii="Arial Unicode MS"/>
          <w:color w:val="333333"/>
          <w:w w:val="115"/>
          <w:sz w:val="18"/>
        </w:rPr>
        <w:tab/>
        <w:t>High</w:t>
      </w:r>
      <w:r>
        <w:rPr>
          <w:rFonts w:ascii="Arial Unicode MS"/>
          <w:color w:val="333333"/>
          <w:spacing w:val="-7"/>
          <w:w w:val="115"/>
          <w:sz w:val="18"/>
        </w:rPr>
        <w:t xml:space="preserve"> </w:t>
      </w:r>
      <w:r>
        <w:rPr>
          <w:rFonts w:ascii="Arial Unicode MS"/>
          <w:color w:val="333333"/>
          <w:w w:val="115"/>
          <w:sz w:val="18"/>
        </w:rPr>
        <w:t>Need</w:t>
      </w:r>
    </w:p>
    <w:p w14:paraId="686F66C2" w14:textId="77777777" w:rsidR="00B7531A" w:rsidRDefault="00CE5D4E">
      <w:pPr>
        <w:tabs>
          <w:tab w:val="left" w:pos="2463"/>
          <w:tab w:val="left" w:pos="4370"/>
        </w:tabs>
        <w:spacing w:before="82"/>
        <w:ind w:left="1400"/>
        <w:rPr>
          <w:rFonts w:ascii="Arial Unicode MS"/>
          <w:sz w:val="18"/>
        </w:rPr>
      </w:pPr>
      <w:r>
        <w:br w:type="column"/>
      </w:r>
      <w:r>
        <w:rPr>
          <w:rFonts w:ascii="Arial Unicode MS"/>
          <w:color w:val="333333"/>
          <w:w w:val="115"/>
          <w:sz w:val="18"/>
        </w:rPr>
        <w:lastRenderedPageBreak/>
        <w:t>SPED</w:t>
      </w:r>
      <w:r>
        <w:rPr>
          <w:rFonts w:ascii="Arial Unicode MS"/>
          <w:color w:val="333333"/>
          <w:w w:val="115"/>
          <w:sz w:val="18"/>
        </w:rPr>
        <w:tab/>
        <w:t>Not</w:t>
      </w:r>
      <w:r>
        <w:rPr>
          <w:rFonts w:ascii="Arial Unicode MS"/>
          <w:color w:val="333333"/>
          <w:spacing w:val="-8"/>
          <w:w w:val="115"/>
          <w:sz w:val="18"/>
        </w:rPr>
        <w:t xml:space="preserve"> </w:t>
      </w:r>
      <w:r>
        <w:rPr>
          <w:rFonts w:ascii="Arial Unicode MS"/>
          <w:color w:val="333333"/>
          <w:w w:val="115"/>
          <w:sz w:val="18"/>
        </w:rPr>
        <w:t>High</w:t>
      </w:r>
      <w:r>
        <w:rPr>
          <w:rFonts w:ascii="Arial Unicode MS"/>
          <w:color w:val="333333"/>
          <w:spacing w:val="-7"/>
          <w:w w:val="115"/>
          <w:sz w:val="18"/>
        </w:rPr>
        <w:t xml:space="preserve"> </w:t>
      </w:r>
      <w:r>
        <w:rPr>
          <w:rFonts w:ascii="Arial Unicode MS"/>
          <w:color w:val="333333"/>
          <w:w w:val="115"/>
          <w:sz w:val="18"/>
        </w:rPr>
        <w:t>Need</w:t>
      </w:r>
      <w:r>
        <w:rPr>
          <w:rFonts w:ascii="Arial Unicode MS"/>
          <w:color w:val="333333"/>
          <w:w w:val="115"/>
          <w:sz w:val="18"/>
        </w:rPr>
        <w:tab/>
        <w:t>High</w:t>
      </w:r>
      <w:r>
        <w:rPr>
          <w:rFonts w:ascii="Arial Unicode MS"/>
          <w:color w:val="333333"/>
          <w:spacing w:val="-10"/>
          <w:w w:val="115"/>
          <w:sz w:val="18"/>
        </w:rPr>
        <w:t xml:space="preserve"> </w:t>
      </w:r>
      <w:r>
        <w:rPr>
          <w:rFonts w:ascii="Arial Unicode MS"/>
          <w:color w:val="333333"/>
          <w:w w:val="115"/>
          <w:sz w:val="18"/>
        </w:rPr>
        <w:t>Need</w:t>
      </w:r>
    </w:p>
    <w:p w14:paraId="14C61F2F" w14:textId="77777777" w:rsidR="00B7531A" w:rsidRDefault="00B7531A">
      <w:pPr>
        <w:rPr>
          <w:rFonts w:ascii="Arial Unicode MS"/>
          <w:sz w:val="18"/>
        </w:rPr>
        <w:sectPr w:rsidR="00B7531A">
          <w:type w:val="continuous"/>
          <w:pgSz w:w="12240" w:h="15840"/>
          <w:pgMar w:top="1500" w:right="60" w:bottom="280" w:left="40" w:header="720" w:footer="720" w:gutter="0"/>
          <w:cols w:num="2" w:space="720" w:equalWidth="0">
            <w:col w:w="5384" w:space="121"/>
            <w:col w:w="6635"/>
          </w:cols>
        </w:sectPr>
      </w:pPr>
    </w:p>
    <w:p w14:paraId="0FA70779" w14:textId="77777777" w:rsidR="00B7531A" w:rsidRDefault="00CE5D4E">
      <w:pPr>
        <w:pStyle w:val="BodyText"/>
        <w:spacing w:before="7"/>
        <w:rPr>
          <w:rFonts w:ascii="Arial Unicode MS"/>
          <w:sz w:val="10"/>
        </w:rPr>
      </w:pPr>
      <w:r>
        <w:lastRenderedPageBreak/>
        <w:pict w14:anchorId="7A2F3E81">
          <v:group id="_x0000_s1277" style="position:absolute;margin-left:0;margin-top:0;width:612pt;height:11in;z-index:-251650048;mso-position-horizontal-relative:page;mso-position-vertical-relative:page" coordsize="12240,15840">
            <v:shape id="_x0000_s1353" type="#_x0000_t75" style="position:absolute;top:96;width:1469;height:15744">
              <v:imagedata r:id="rId8" o:title=""/>
            </v:shape>
            <v:shape id="_x0000_s1352" type="#_x0000_t75" style="position:absolute;width:12240;height:15840">
              <v:imagedata r:id="rId17" o:title=""/>
            </v:shape>
            <v:rect id="_x0000_s1351" style="position:absolute;left:420;top:8505;width:11356;height:6840" fillcolor="#d4fce7" stroked="f"/>
            <v:rect id="_x0000_s1350" style="position:absolute;left:405;top:1845;width:11370;height:6660" stroked="f"/>
            <v:shape id="_x0000_s1349" type="#_x0000_t75" style="position:absolute;left:1230;top:270;width:1425;height:1425">
              <v:imagedata r:id="rId18" o:title=""/>
            </v:shape>
            <v:shape id="_x0000_s1348" style="position:absolute;left:2865;top:3900;width:1883;height:1785" coordorigin="2865,3900" coordsize="1883,1785" path="m2873,3900l2873,4005m2873,4155l2873,4185m2865,4342l2880,4342m2873,4500l2873,4530m2873,4680l2873,4890m2873,5040l2873,5070m2873,5220l2873,5250m2873,5400l2873,5685m3803,3900l3803,4005m3803,4155l3803,4185m3803,4335l3803,4890m3803,5040l3803,5070m3803,5220l3803,5685m4748,3900l4748,4005m4748,4155l4748,4185m4748,4335l4748,5685e" filled="f" strokecolor="#e4e4e4">
              <v:path arrowok="t"/>
            </v:shape>
            <v:line id="_x0000_s1347" style="position:absolute" from="5693,3900" to="5693,5685" strokecolor="#e4e4e4"/>
            <v:line id="_x0000_s1346" style="position:absolute" from="1928,3900" to="1928,5685" strokecolor="#e4e4e4"/>
            <v:line id="_x0000_s1345" style="position:absolute" from="1935,4357" to="1785,4357"/>
            <v:line id="_x0000_s1344" style="position:absolute" from="1935,5243" to="1785,5243"/>
            <v:line id="_x0000_s1343" style="position:absolute" from="1928,3900" to="1928,5685"/>
            <v:line id="_x0000_s1342" style="position:absolute" from="2873,5685" to="2873,5835"/>
            <v:line id="_x0000_s1341" style="position:absolute" from="3803,5685" to="3803,5835"/>
            <v:line id="_x0000_s1340" style="position:absolute" from="4748,5685" to="4748,5835"/>
            <v:line id="_x0000_s1339" style="position:absolute" from="5693,5685" to="5693,5835"/>
            <v:line id="_x0000_s1338" style="position:absolute" from="1928,5685" to="1928,5835"/>
            <v:line id="_x0000_s1337" style="position:absolute" from="1935,5693" to="5685,5693"/>
            <v:shape id="_x0000_s1336" style="position:absolute;left:1935;top:4530;width:1110;height:1050" coordorigin="1935,4530" coordsize="1110,1050" path="m2625,5430l1935,5430,1935,5580,2625,5580,2625,5430m3045,4530l1935,4530,1935,4680,3045,4680,3045,4530e" fillcolor="#f6ba2a" stroked="f">
              <v:path arrowok="t"/>
            </v:shape>
            <v:shape id="_x0000_s1335" style="position:absolute;left:1935;top:4350;width:1665;height:1050" coordorigin="1935,4350" coordsize="1665,1050" path="m2925,5250l1935,5250,1935,5400,2925,5400,2925,5250m3600,4350l1935,4350,1935,4500,3600,4500,3600,4350e" fillcolor="#f64d2a" stroked="f">
              <v:path arrowok="t"/>
            </v:shape>
            <v:shape id="_x0000_s1334" style="position:absolute;left:1935;top:4185;width:3090;height:1035" coordorigin="1935,4185" coordsize="3090,1035" path="m4575,5070l1935,5070,1935,5220,4575,5220,4575,5070m5025,4185l1935,4185,1935,4335,5025,4335,5025,4185e" fillcolor="#2d95ec" stroked="f">
              <v:path arrowok="t"/>
            </v:shape>
            <v:shape id="_x0000_s1333" style="position:absolute;left:1935;top:4005;width:3165;height:1035" coordorigin="1935,4005" coordsize="3165,1035" path="m4725,4890l1935,4890,1935,5040,4725,5040,4725,4890m5100,4005l1935,4005,1935,4155,5100,4155,5100,4005e" fillcolor="#33b732" stroked="f">
              <v:path arrowok="t"/>
            </v:shape>
            <v:shape id="_x0000_s1332" style="position:absolute;left:1740;top:6450;width:180;height:180" coordorigin="1740,6450" coordsize="180,180" path="m1836,6450l1824,6450,1818,6451,1762,6481,1740,6534,1740,6546,1771,6608,1824,6630,1836,6630,1898,6599,1920,6546,1920,6534,1889,6472,1836,6450xe" fillcolor="#f6ba2a" stroked="f">
              <v:path arrowok="t"/>
            </v:shape>
            <v:shape id="_x0000_s1331" type="#_x0000_t75" style="position:absolute;left:2881;top:6450;width:180;height:180">
              <v:imagedata r:id="rId19" o:title=""/>
            </v:shape>
            <v:shape id="_x0000_s1330" type="#_x0000_t75" style="position:absolute;left:4189;top:6450;width:180;height:180">
              <v:imagedata r:id="rId20" o:title=""/>
            </v:shape>
            <v:shape id="_x0000_s1329" style="position:absolute;left:1740;top:6660;width:180;height:180" coordorigin="1740,6660" coordsize="180,180" path="m1836,6660l1824,6660,1818,6661,1762,6691,1740,6744,1740,6756,1771,6818,1824,6840,1836,6840,1898,6809,1920,6756,1920,6744,1889,6682,1836,6660xe" fillcolor="#33b732" stroked="f">
              <v:path arrowok="t"/>
            </v:shape>
            <v:shape id="_x0000_s1328" style="position:absolute;left:7807;top:5220;width:1875;height:465" coordorigin="7808,5220" coordsize="1875,465" path="m7808,5220l7808,5250m7808,5400l7808,5685m8738,5220l8738,5685m9683,5220l9683,5685e" filled="f" strokecolor="#e4e4e4">
              <v:path arrowok="t"/>
            </v:shape>
            <v:line id="_x0000_s1327" style="position:absolute" from="10628,3900" to="10628,5685" strokecolor="#e4e4e4"/>
            <v:line id="_x0000_s1326" style="position:absolute" from="6863,3900" to="6863,5685" strokecolor="#e4e4e4"/>
            <v:line id="_x0000_s1325" style="position:absolute" from="6870,4357" to="6720,4357"/>
            <v:line id="_x0000_s1324" style="position:absolute" from="6870,5243" to="6720,5243"/>
            <v:line id="_x0000_s1323" style="position:absolute" from="6863,3900" to="6863,5685"/>
            <v:line id="_x0000_s1322" style="position:absolute" from="7808,5685" to="7808,5835"/>
            <v:line id="_x0000_s1321" style="position:absolute" from="8738,5685" to="8738,5835"/>
            <v:line id="_x0000_s1320" style="position:absolute" from="9683,5685" to="9683,5835"/>
            <v:line id="_x0000_s1319" style="position:absolute" from="10628,5685" to="10628,5835"/>
            <v:line id="_x0000_s1318" style="position:absolute" from="6863,5685" to="6863,5835"/>
            <v:line id="_x0000_s1317" style="position:absolute" from="6870,5693" to="10620,5693"/>
            <v:rect id="_x0000_s1316" style="position:absolute;left:6870;top:5430;width:615;height:150" fillcolor="#f6ba2a" stroked="f"/>
            <v:rect id="_x0000_s1315" style="position:absolute;left:6870;top:5250;width:1290;height:150" fillcolor="#f64d2a" stroked="f"/>
            <v:shape id="_x0000_s1314" style="position:absolute;left:7807;top:5040;width:1875;height:30" coordorigin="7808,5040" coordsize="1875,30" path="m7808,5040l7808,5070m8738,5040l8738,5070m9683,5040l9683,5070e" filled="f" strokecolor="#e4e4e4">
              <v:path arrowok="t"/>
            </v:shape>
            <v:rect id="_x0000_s1313" style="position:absolute;left:6870;top:5070;width:2940;height:150" fillcolor="#2d95ec" stroked="f"/>
            <v:shape id="_x0000_s1312" style="position:absolute;left:6675;top:6450;width:180;height:180" coordorigin="6675,6450" coordsize="180,180" path="m6771,6450l6759,6450,6753,6451,6697,6481,6675,6534,6675,6546,6706,6608,6759,6630,6771,6630,6833,6599,6855,6546,6855,6534,6824,6472,6771,6450xe" fillcolor="#f6ba2a" stroked="f">
              <v:path arrowok="t"/>
            </v:shape>
            <v:shape id="_x0000_s1311" type="#_x0000_t75" style="position:absolute;left:7816;top:6450;width:180;height:180">
              <v:imagedata r:id="rId19" o:title=""/>
            </v:shape>
            <v:shape id="_x0000_s1310" type="#_x0000_t75" style="position:absolute;left:9124;top:6450;width:180;height:180">
              <v:imagedata r:id="rId20" o:title=""/>
            </v:shape>
            <v:shape id="_x0000_s1309" style="position:absolute;left:6675;top:6660;width:180;height:180" coordorigin="6675,6660" coordsize="180,180" path="m6771,6660l6759,6660,6753,6661,6697,6691,6675,6744,6675,6756,6706,6818,6759,6840,6771,6840,6833,6809,6855,6756,6855,6744,6824,6682,6771,6660xe" fillcolor="#3eb52e" stroked="f">
              <v:path arrowok="t"/>
            </v:shape>
            <v:line id="_x0000_s1308" style="position:absolute" from="3068,12300" to="3068,12450"/>
            <v:line id="_x0000_s1307" style="position:absolute" from="4058,12300" to="4058,12450"/>
            <v:line id="_x0000_s1306" style="position:absolute" from="5063,12300" to="5063,12450"/>
            <v:line id="_x0000_s1305" style="position:absolute" from="2063,12300" to="2063,12450"/>
            <v:line id="_x0000_s1304" style="position:absolute" from="1575,12300" to="5565,12300" strokeweight="1.5pt"/>
            <v:line id="_x0000_s1303" style="position:absolute" from="1575,10673" to="1425,10673"/>
            <v:line id="_x0000_s1302" style="position:absolute" from="1575,11498" to="1425,11498"/>
            <v:line id="_x0000_s1301" style="position:absolute" from="1575,12308" to="1425,12308"/>
            <v:line id="_x0000_s1300" style="position:absolute" from="1575,10665" to="1575,12300" strokeweight="1.5pt"/>
            <v:shape id="_x0000_s1299" style="position:absolute;left:1695;top:12045;width:3210;height:240" coordorigin="1695,12045" coordsize="3210,240" path="m1920,12120l1695,12120,1695,12285,1920,12285,1920,12120m2910,12105l2685,12105,2685,12285,2910,12285,2910,12105m3915,12090l3690,12090,3690,12285,3915,12285,3915,12090m4905,12045l4680,12045,4680,12285,4905,12285,4905,12045e" fillcolor="#c52a2a" stroked="f">
              <v:path arrowok="t"/>
            </v:shape>
            <v:shape id="_x0000_s1298" style="position:absolute;left:1965;top:11145;width:3210;height:1140" coordorigin="1965,11145" coordsize="3210,1140" path="m2190,11205l1965,11205,1965,12285,2190,12285,2190,11205m3180,11175l2955,11175,2955,12285,3180,12285,3180,11175m4185,11190l3960,11190,3960,12285,4185,12285,4185,11190m5175,11145l4950,11145,4950,12285,5175,12285,5175,11145e" fillcolor="#67bcff" stroked="f">
              <v:path arrowok="t"/>
            </v:shape>
            <v:shape id="_x0000_s1297" style="position:absolute;left:2235;top:11670;width:3225;height:615" coordorigin="2235,11670" coordsize="3225,615" path="m2460,11715l2235,11715,2235,12285,2460,12285,2460,11715m3465,11715l3240,11715,3240,12285,3465,12285,3465,11715m4455,11745l4230,11745,4230,12285,4455,12285,4455,11745m5460,11670l5235,11670,5235,12285,5460,12285,5460,11670e" fillcolor="#f59423" stroked="f">
              <v:path arrowok="t"/>
            </v:shape>
            <v:shape id="_x0000_s1296" type="#_x0000_t75" style="position:absolute;left:1185;top:13095;width:180;height:180">
              <v:imagedata r:id="rId21" o:title=""/>
            </v:shape>
            <v:shape id="_x0000_s1295" type="#_x0000_t75" style="position:absolute;left:2248;top:13095;width:180;height:180">
              <v:imagedata r:id="rId22" o:title=""/>
            </v:shape>
            <v:shape id="_x0000_s1294" type="#_x0000_t75" style="position:absolute;left:4155;top:13095;width:180;height:180">
              <v:imagedata r:id="rId23" o:title=""/>
            </v:shape>
            <v:line id="_x0000_s1293" style="position:absolute" from="8573,12270" to="8573,12420"/>
            <v:line id="_x0000_s1292" style="position:absolute" from="9563,12270" to="9563,12420"/>
            <v:line id="_x0000_s1291" style="position:absolute" from="10568,12270" to="10568,12420"/>
            <v:line id="_x0000_s1290" style="position:absolute" from="7568,12270" to="7568,12420"/>
            <v:line id="_x0000_s1289" style="position:absolute" from="7080,12270" to="11070,12270" strokeweight="1.5pt"/>
            <v:line id="_x0000_s1288" style="position:absolute" from="7080,10688" to="6930,10688"/>
            <v:line id="_x0000_s1287" style="position:absolute" from="7080,11498" to="6930,11498"/>
            <v:line id="_x0000_s1286" style="position:absolute" from="7080,12278" to="6930,12278"/>
            <v:line id="_x0000_s1285" style="position:absolute" from="7080,10695" to="7080,12270" strokeweight="1.5pt"/>
            <v:line id="_x0000_s1284" style="position:absolute" from="7200,12195" to="7425,12195" strokecolor="#c52a2a" strokeweight="76187emu"/>
            <v:shape id="_x0000_s1283" style="position:absolute;left:8190;top:12090;width:2220;height:165" coordorigin="8190,12090" coordsize="2220,165" path="m8415,12105l8190,12105,8190,12255,8415,12255,8415,12105m9420,12090l9195,12090,9195,12255,9420,12255,9420,12090m10410,12090l10185,12090,10185,12255,10410,12255,10410,12090e" fillcolor="#c52a2a" stroked="f">
              <v:path arrowok="t"/>
            </v:shape>
            <v:shape id="_x0000_s1282" style="position:absolute;left:7470;top:11355;width:3210;height:900" coordorigin="7470,11355" coordsize="3210,900" path="m7695,11355l7470,11355,7470,12255,7695,12255,7695,11355m8685,11355l8460,11355,8460,12255,8685,12255,8685,11355m9690,11370l9465,11370,9465,12255,9690,12255,9690,11370m10680,11370l10455,11370,10455,12255,10680,12255,10680,11370e" fillcolor="#67bcff" stroked="f">
              <v:path arrowok="t"/>
            </v:shape>
            <v:shape id="_x0000_s1281" style="position:absolute;left:7740;top:11790;width:3225;height:465" coordorigin="7740,11790" coordsize="3225,465" path="m7965,11790l7740,11790,7740,12255,7965,12255,7965,11790m8970,11820l8745,11820,8745,12255,8970,12255,8970,11820m9960,11835l9735,11835,9735,12255,9960,12255,9960,11835m10965,11835l10740,11835,10740,12255,10965,12255,10965,11835e" fillcolor="#f59621" stroked="f">
              <v:path arrowok="t"/>
            </v:shape>
            <v:shape id="_x0000_s1280" type="#_x0000_t75" style="position:absolute;left:6690;top:13065;width:180;height:180">
              <v:imagedata r:id="rId21" o:title=""/>
            </v:shape>
            <v:shape id="_x0000_s1279" type="#_x0000_t75" style="position:absolute;left:7753;top:13065;width:180;height:180">
              <v:imagedata r:id="rId22" o:title=""/>
            </v:shape>
            <v:shape id="_x0000_s1278" type="#_x0000_t75" style="position:absolute;left:9660;top:13065;width:180;height:180">
              <v:imagedata r:id="rId24" o:title=""/>
            </v:shape>
            <w10:wrap anchorx="page" anchory="page"/>
          </v:group>
        </w:pict>
      </w:r>
    </w:p>
    <w:p w14:paraId="15D665AE" w14:textId="77777777" w:rsidR="00B7531A" w:rsidRDefault="00CE5D4E">
      <w:pPr>
        <w:spacing w:before="102"/>
        <w:ind w:left="1160" w:right="1399"/>
        <w:rPr>
          <w:rFonts w:ascii="Arial Unicode MS"/>
          <w:sz w:val="19"/>
        </w:rPr>
      </w:pPr>
      <w:r>
        <w:rPr>
          <w:rFonts w:ascii="Arial Unicode MS"/>
          <w:color w:val="020202"/>
          <w:w w:val="120"/>
          <w:sz w:val="19"/>
        </w:rPr>
        <w:t>Hawaii</w:t>
      </w:r>
      <w:r>
        <w:rPr>
          <w:rFonts w:ascii="Arial Unicode MS"/>
          <w:color w:val="020202"/>
          <w:spacing w:val="-25"/>
          <w:w w:val="120"/>
          <w:sz w:val="19"/>
        </w:rPr>
        <w:t xml:space="preserve"> </w:t>
      </w:r>
      <w:r>
        <w:rPr>
          <w:rFonts w:ascii="Arial Unicode MS"/>
          <w:color w:val="020202"/>
          <w:w w:val="120"/>
          <w:sz w:val="19"/>
        </w:rPr>
        <w:t>still</w:t>
      </w:r>
      <w:r>
        <w:rPr>
          <w:rFonts w:ascii="Arial Unicode MS"/>
          <w:color w:val="020202"/>
          <w:spacing w:val="-24"/>
          <w:w w:val="120"/>
          <w:sz w:val="19"/>
        </w:rPr>
        <w:t xml:space="preserve"> </w:t>
      </w:r>
      <w:r>
        <w:rPr>
          <w:rFonts w:ascii="Arial Unicode MS"/>
          <w:color w:val="020202"/>
          <w:w w:val="120"/>
          <w:sz w:val="19"/>
        </w:rPr>
        <w:t>uses</w:t>
      </w:r>
      <w:r>
        <w:rPr>
          <w:rFonts w:ascii="Arial Unicode MS"/>
          <w:color w:val="020202"/>
          <w:spacing w:val="-25"/>
          <w:w w:val="120"/>
          <w:sz w:val="19"/>
        </w:rPr>
        <w:t xml:space="preserve"> </w:t>
      </w:r>
      <w:r>
        <w:rPr>
          <w:rFonts w:ascii="Arial Unicode MS"/>
          <w:color w:val="020202"/>
          <w:w w:val="120"/>
          <w:sz w:val="19"/>
        </w:rPr>
        <w:t>a</w:t>
      </w:r>
      <w:r>
        <w:rPr>
          <w:rFonts w:ascii="Arial Unicode MS"/>
          <w:color w:val="020202"/>
          <w:spacing w:val="-24"/>
          <w:w w:val="120"/>
          <w:sz w:val="19"/>
        </w:rPr>
        <w:t xml:space="preserve"> </w:t>
      </w:r>
      <w:r>
        <w:rPr>
          <w:rFonts w:ascii="Arial Unicode MS"/>
          <w:color w:val="020202"/>
          <w:w w:val="120"/>
          <w:sz w:val="19"/>
        </w:rPr>
        <w:t>High</w:t>
      </w:r>
      <w:r>
        <w:rPr>
          <w:rFonts w:ascii="Arial Unicode MS"/>
          <w:color w:val="020202"/>
          <w:spacing w:val="-25"/>
          <w:w w:val="120"/>
          <w:sz w:val="19"/>
        </w:rPr>
        <w:t xml:space="preserve"> </w:t>
      </w:r>
      <w:r>
        <w:rPr>
          <w:rFonts w:ascii="Arial Unicode MS"/>
          <w:color w:val="020202"/>
          <w:w w:val="120"/>
          <w:sz w:val="19"/>
        </w:rPr>
        <w:t>Needs</w:t>
      </w:r>
      <w:r>
        <w:rPr>
          <w:rFonts w:ascii="Arial Unicode MS"/>
          <w:color w:val="020202"/>
          <w:spacing w:val="-24"/>
          <w:w w:val="120"/>
          <w:sz w:val="19"/>
        </w:rPr>
        <w:t xml:space="preserve"> </w:t>
      </w:r>
      <w:r>
        <w:rPr>
          <w:rFonts w:ascii="Arial Unicode MS"/>
          <w:color w:val="020202"/>
          <w:w w:val="120"/>
          <w:sz w:val="19"/>
        </w:rPr>
        <w:t>category</w:t>
      </w:r>
      <w:r>
        <w:rPr>
          <w:rFonts w:ascii="Arial Unicode MS"/>
          <w:color w:val="020202"/>
          <w:spacing w:val="-25"/>
          <w:w w:val="120"/>
          <w:sz w:val="19"/>
        </w:rPr>
        <w:t xml:space="preserve"> </w:t>
      </w:r>
      <w:r>
        <w:rPr>
          <w:rFonts w:ascii="Arial Unicode MS"/>
          <w:color w:val="020202"/>
          <w:w w:val="120"/>
          <w:sz w:val="19"/>
        </w:rPr>
        <w:t>made</w:t>
      </w:r>
      <w:r>
        <w:rPr>
          <w:rFonts w:ascii="Arial Unicode MS"/>
          <w:color w:val="020202"/>
          <w:spacing w:val="15"/>
          <w:w w:val="120"/>
          <w:sz w:val="19"/>
        </w:rPr>
        <w:t xml:space="preserve"> </w:t>
      </w:r>
      <w:r>
        <w:rPr>
          <w:rFonts w:ascii="Arial Unicode MS"/>
          <w:color w:val="020202"/>
          <w:w w:val="120"/>
          <w:sz w:val="19"/>
        </w:rPr>
        <w:t>up</w:t>
      </w:r>
      <w:r>
        <w:rPr>
          <w:rFonts w:ascii="Arial Unicode MS"/>
          <w:color w:val="020202"/>
          <w:spacing w:val="-24"/>
          <w:w w:val="120"/>
          <w:sz w:val="19"/>
        </w:rPr>
        <w:t xml:space="preserve"> </w:t>
      </w:r>
      <w:r>
        <w:rPr>
          <w:rFonts w:ascii="Arial Unicode MS"/>
          <w:color w:val="020202"/>
          <w:w w:val="120"/>
          <w:sz w:val="19"/>
        </w:rPr>
        <w:t>of</w:t>
      </w:r>
      <w:r>
        <w:rPr>
          <w:rFonts w:ascii="Arial Unicode MS"/>
          <w:color w:val="020202"/>
          <w:spacing w:val="-25"/>
          <w:w w:val="120"/>
          <w:sz w:val="19"/>
        </w:rPr>
        <w:t xml:space="preserve"> </w:t>
      </w:r>
      <w:r>
        <w:rPr>
          <w:rFonts w:ascii="Arial Unicode MS"/>
          <w:color w:val="020202"/>
          <w:w w:val="120"/>
          <w:sz w:val="19"/>
        </w:rPr>
        <w:t>a</w:t>
      </w:r>
      <w:r>
        <w:rPr>
          <w:rFonts w:ascii="Arial Unicode MS"/>
          <w:color w:val="020202"/>
          <w:spacing w:val="-24"/>
          <w:w w:val="120"/>
          <w:sz w:val="19"/>
        </w:rPr>
        <w:t xml:space="preserve"> </w:t>
      </w:r>
      <w:r>
        <w:rPr>
          <w:rFonts w:ascii="Arial Unicode MS"/>
          <w:color w:val="020202"/>
          <w:w w:val="120"/>
          <w:sz w:val="19"/>
        </w:rPr>
        <w:t>combination</w:t>
      </w:r>
      <w:r>
        <w:rPr>
          <w:rFonts w:ascii="Arial Unicode MS"/>
          <w:color w:val="020202"/>
          <w:spacing w:val="-25"/>
          <w:w w:val="120"/>
          <w:sz w:val="19"/>
        </w:rPr>
        <w:t xml:space="preserve"> </w:t>
      </w:r>
      <w:r>
        <w:rPr>
          <w:rFonts w:ascii="Arial Unicode MS"/>
          <w:color w:val="020202"/>
          <w:w w:val="120"/>
          <w:sz w:val="19"/>
        </w:rPr>
        <w:t>of</w:t>
      </w:r>
      <w:r>
        <w:rPr>
          <w:rFonts w:ascii="Arial Unicode MS"/>
          <w:color w:val="020202"/>
          <w:spacing w:val="-24"/>
          <w:w w:val="120"/>
          <w:sz w:val="19"/>
        </w:rPr>
        <w:t xml:space="preserve"> </w:t>
      </w:r>
      <w:r>
        <w:rPr>
          <w:rFonts w:ascii="Arial Unicode MS"/>
          <w:color w:val="020202"/>
          <w:w w:val="120"/>
          <w:sz w:val="19"/>
        </w:rPr>
        <w:t>special</w:t>
      </w:r>
      <w:r>
        <w:rPr>
          <w:rFonts w:ascii="Arial Unicode MS"/>
          <w:color w:val="020202"/>
          <w:spacing w:val="-25"/>
          <w:w w:val="120"/>
          <w:sz w:val="19"/>
        </w:rPr>
        <w:t xml:space="preserve"> </w:t>
      </w:r>
      <w:r>
        <w:rPr>
          <w:rFonts w:ascii="Arial Unicode MS"/>
          <w:color w:val="020202"/>
          <w:w w:val="120"/>
          <w:sz w:val="19"/>
        </w:rPr>
        <w:t>education,</w:t>
      </w:r>
      <w:r>
        <w:rPr>
          <w:rFonts w:ascii="Arial Unicode MS"/>
          <w:color w:val="020202"/>
          <w:spacing w:val="-24"/>
          <w:w w:val="120"/>
          <w:sz w:val="19"/>
        </w:rPr>
        <w:t xml:space="preserve"> </w:t>
      </w:r>
      <w:r>
        <w:rPr>
          <w:rFonts w:ascii="Arial Unicode MS"/>
          <w:color w:val="020202"/>
          <w:w w:val="120"/>
          <w:sz w:val="19"/>
        </w:rPr>
        <w:t>English Learner</w:t>
      </w:r>
      <w:r>
        <w:rPr>
          <w:rFonts w:ascii="Arial Unicode MS"/>
          <w:color w:val="020202"/>
          <w:spacing w:val="-25"/>
          <w:w w:val="120"/>
          <w:sz w:val="19"/>
        </w:rPr>
        <w:t xml:space="preserve"> </w:t>
      </w:r>
      <w:r>
        <w:rPr>
          <w:rFonts w:ascii="Arial Unicode MS"/>
          <w:color w:val="020202"/>
          <w:w w:val="120"/>
          <w:sz w:val="19"/>
        </w:rPr>
        <w:t>and</w:t>
      </w:r>
      <w:r>
        <w:rPr>
          <w:rFonts w:ascii="Arial Unicode MS"/>
          <w:color w:val="020202"/>
          <w:spacing w:val="-24"/>
          <w:w w:val="120"/>
          <w:sz w:val="19"/>
        </w:rPr>
        <w:t xml:space="preserve"> </w:t>
      </w:r>
      <w:r>
        <w:rPr>
          <w:rFonts w:ascii="Arial Unicode MS"/>
          <w:color w:val="020202"/>
          <w:w w:val="120"/>
          <w:sz w:val="19"/>
        </w:rPr>
        <w:t>economically</w:t>
      </w:r>
      <w:r>
        <w:rPr>
          <w:rFonts w:ascii="Arial Unicode MS"/>
          <w:color w:val="020202"/>
          <w:spacing w:val="-24"/>
          <w:w w:val="120"/>
          <w:sz w:val="19"/>
        </w:rPr>
        <w:t xml:space="preserve"> </w:t>
      </w:r>
      <w:r>
        <w:rPr>
          <w:rFonts w:ascii="Arial Unicode MS"/>
          <w:color w:val="020202"/>
          <w:w w:val="120"/>
          <w:sz w:val="19"/>
        </w:rPr>
        <w:t>disadvantaged</w:t>
      </w:r>
      <w:r>
        <w:rPr>
          <w:rFonts w:ascii="Arial Unicode MS"/>
          <w:color w:val="020202"/>
          <w:spacing w:val="-24"/>
          <w:w w:val="120"/>
          <w:sz w:val="19"/>
        </w:rPr>
        <w:t xml:space="preserve"> </w:t>
      </w:r>
      <w:r>
        <w:rPr>
          <w:rFonts w:ascii="Arial Unicode MS"/>
          <w:color w:val="020202"/>
          <w:w w:val="120"/>
          <w:sz w:val="19"/>
        </w:rPr>
        <w:t>students</w:t>
      </w:r>
      <w:r>
        <w:rPr>
          <w:rFonts w:ascii="Arial Unicode MS"/>
          <w:color w:val="020202"/>
          <w:spacing w:val="-24"/>
          <w:w w:val="120"/>
          <w:sz w:val="19"/>
        </w:rPr>
        <w:t xml:space="preserve"> </w:t>
      </w:r>
      <w:r>
        <w:rPr>
          <w:rFonts w:ascii="Arial Unicode MS"/>
          <w:color w:val="020202"/>
          <w:w w:val="120"/>
          <w:sz w:val="19"/>
        </w:rPr>
        <w:t>to</w:t>
      </w:r>
      <w:r>
        <w:rPr>
          <w:rFonts w:ascii="Arial Unicode MS"/>
          <w:color w:val="020202"/>
          <w:spacing w:val="-24"/>
          <w:w w:val="120"/>
          <w:sz w:val="19"/>
        </w:rPr>
        <w:t xml:space="preserve"> </w:t>
      </w:r>
      <w:r>
        <w:rPr>
          <w:rFonts w:ascii="Arial Unicode MS"/>
          <w:color w:val="020202"/>
          <w:w w:val="120"/>
          <w:sz w:val="19"/>
        </w:rPr>
        <w:t>measure</w:t>
      </w:r>
      <w:r>
        <w:rPr>
          <w:rFonts w:ascii="Arial Unicode MS"/>
          <w:color w:val="020202"/>
          <w:spacing w:val="-24"/>
          <w:w w:val="120"/>
          <w:sz w:val="19"/>
        </w:rPr>
        <w:t xml:space="preserve"> </w:t>
      </w:r>
      <w:r>
        <w:rPr>
          <w:rFonts w:ascii="Arial Unicode MS"/>
          <w:color w:val="020202"/>
          <w:w w:val="120"/>
          <w:sz w:val="19"/>
        </w:rPr>
        <w:t>Achievement</w:t>
      </w:r>
      <w:r>
        <w:rPr>
          <w:rFonts w:ascii="Arial Unicode MS"/>
          <w:color w:val="020202"/>
          <w:spacing w:val="-24"/>
          <w:w w:val="120"/>
          <w:sz w:val="19"/>
        </w:rPr>
        <w:t xml:space="preserve"> </w:t>
      </w:r>
      <w:r>
        <w:rPr>
          <w:rFonts w:ascii="Arial Unicode MS"/>
          <w:color w:val="020202"/>
          <w:w w:val="120"/>
          <w:sz w:val="19"/>
        </w:rPr>
        <w:t>Gap</w:t>
      </w:r>
      <w:r>
        <w:rPr>
          <w:rFonts w:ascii="Arial Unicode MS"/>
          <w:color w:val="020202"/>
          <w:spacing w:val="-24"/>
          <w:w w:val="120"/>
          <w:sz w:val="19"/>
        </w:rPr>
        <w:t xml:space="preserve"> </w:t>
      </w:r>
      <w:r>
        <w:rPr>
          <w:rFonts w:ascii="Arial Unicode MS"/>
          <w:color w:val="020202"/>
          <w:w w:val="120"/>
          <w:sz w:val="19"/>
        </w:rPr>
        <w:t>on</w:t>
      </w:r>
      <w:r>
        <w:rPr>
          <w:rFonts w:ascii="Arial Unicode MS"/>
          <w:color w:val="020202"/>
          <w:spacing w:val="-24"/>
          <w:w w:val="120"/>
          <w:sz w:val="19"/>
        </w:rPr>
        <w:t xml:space="preserve"> </w:t>
      </w:r>
      <w:r>
        <w:rPr>
          <w:rFonts w:ascii="Arial Unicode MS"/>
          <w:color w:val="020202"/>
          <w:w w:val="120"/>
          <w:sz w:val="19"/>
        </w:rPr>
        <w:t>the</w:t>
      </w:r>
      <w:r>
        <w:rPr>
          <w:rFonts w:ascii="Arial Unicode MS"/>
          <w:color w:val="020202"/>
          <w:spacing w:val="-24"/>
          <w:w w:val="120"/>
          <w:sz w:val="19"/>
        </w:rPr>
        <w:t xml:space="preserve"> </w:t>
      </w:r>
      <w:r>
        <w:rPr>
          <w:rFonts w:ascii="Arial Unicode MS"/>
          <w:color w:val="020202"/>
          <w:w w:val="120"/>
          <w:sz w:val="19"/>
        </w:rPr>
        <w:t>Strategic Plan.</w:t>
      </w:r>
      <w:r>
        <w:rPr>
          <w:rFonts w:ascii="Arial Unicode MS"/>
          <w:color w:val="020202"/>
          <w:spacing w:val="9"/>
          <w:w w:val="120"/>
          <w:sz w:val="19"/>
        </w:rPr>
        <w:t xml:space="preserve"> </w:t>
      </w:r>
      <w:r>
        <w:rPr>
          <w:rFonts w:ascii="Arial Unicode MS"/>
          <w:color w:val="020202"/>
          <w:w w:val="120"/>
          <w:sz w:val="19"/>
        </w:rPr>
        <w:t>Special</w:t>
      </w:r>
      <w:r>
        <w:rPr>
          <w:rFonts w:ascii="Arial Unicode MS"/>
          <w:color w:val="020202"/>
          <w:spacing w:val="-26"/>
          <w:w w:val="120"/>
          <w:sz w:val="19"/>
        </w:rPr>
        <w:t xml:space="preserve"> </w:t>
      </w:r>
      <w:r>
        <w:rPr>
          <w:rFonts w:ascii="Arial Unicode MS"/>
          <w:color w:val="020202"/>
          <w:w w:val="120"/>
          <w:sz w:val="19"/>
        </w:rPr>
        <w:t>education</w:t>
      </w:r>
      <w:r>
        <w:rPr>
          <w:rFonts w:ascii="Arial Unicode MS"/>
          <w:color w:val="020202"/>
          <w:spacing w:val="-27"/>
          <w:w w:val="120"/>
          <w:sz w:val="19"/>
        </w:rPr>
        <w:t xml:space="preserve"> </w:t>
      </w:r>
      <w:r>
        <w:rPr>
          <w:rFonts w:ascii="Arial Unicode MS"/>
          <w:color w:val="020202"/>
          <w:w w:val="120"/>
          <w:sz w:val="19"/>
        </w:rPr>
        <w:t>students</w:t>
      </w:r>
      <w:r>
        <w:rPr>
          <w:rFonts w:ascii="Arial Unicode MS"/>
          <w:color w:val="020202"/>
          <w:spacing w:val="-27"/>
          <w:w w:val="120"/>
          <w:sz w:val="19"/>
        </w:rPr>
        <w:t xml:space="preserve"> </w:t>
      </w:r>
      <w:r>
        <w:rPr>
          <w:rFonts w:ascii="Arial Unicode MS"/>
          <w:color w:val="020202"/>
          <w:w w:val="120"/>
          <w:sz w:val="19"/>
        </w:rPr>
        <w:t>are</w:t>
      </w:r>
      <w:r>
        <w:rPr>
          <w:rFonts w:ascii="Arial Unicode MS"/>
          <w:color w:val="020202"/>
          <w:spacing w:val="-27"/>
          <w:w w:val="120"/>
          <w:sz w:val="19"/>
        </w:rPr>
        <w:t xml:space="preserve"> </w:t>
      </w:r>
      <w:r>
        <w:rPr>
          <w:rFonts w:ascii="Arial Unicode MS"/>
          <w:color w:val="020202"/>
          <w:w w:val="120"/>
          <w:sz w:val="19"/>
        </w:rPr>
        <w:t>not</w:t>
      </w:r>
      <w:r>
        <w:rPr>
          <w:rFonts w:ascii="Arial Unicode MS"/>
          <w:color w:val="020202"/>
          <w:spacing w:val="-26"/>
          <w:w w:val="120"/>
          <w:sz w:val="19"/>
        </w:rPr>
        <w:t xml:space="preserve"> </w:t>
      </w:r>
      <w:r>
        <w:rPr>
          <w:rFonts w:ascii="Arial Unicode MS"/>
          <w:color w:val="020202"/>
          <w:w w:val="120"/>
          <w:sz w:val="19"/>
        </w:rPr>
        <w:t>only</w:t>
      </w:r>
      <w:r>
        <w:rPr>
          <w:rFonts w:ascii="Arial Unicode MS"/>
          <w:color w:val="020202"/>
          <w:spacing w:val="-27"/>
          <w:w w:val="120"/>
          <w:sz w:val="19"/>
        </w:rPr>
        <w:t xml:space="preserve"> </w:t>
      </w:r>
      <w:r>
        <w:rPr>
          <w:rFonts w:ascii="Arial Unicode MS"/>
          <w:color w:val="020202"/>
          <w:w w:val="120"/>
          <w:sz w:val="19"/>
        </w:rPr>
        <w:t>45-50</w:t>
      </w:r>
      <w:r>
        <w:rPr>
          <w:rFonts w:ascii="Arial Unicode MS"/>
          <w:color w:val="020202"/>
          <w:spacing w:val="-27"/>
          <w:w w:val="120"/>
          <w:sz w:val="19"/>
        </w:rPr>
        <w:t xml:space="preserve"> </w:t>
      </w:r>
      <w:r>
        <w:rPr>
          <w:rFonts w:ascii="Arial Unicode MS"/>
          <w:color w:val="020202"/>
          <w:w w:val="120"/>
          <w:sz w:val="19"/>
        </w:rPr>
        <w:t>percentage</w:t>
      </w:r>
      <w:r>
        <w:rPr>
          <w:rFonts w:ascii="Arial Unicode MS"/>
          <w:color w:val="020202"/>
          <w:spacing w:val="-26"/>
          <w:w w:val="120"/>
          <w:sz w:val="19"/>
        </w:rPr>
        <w:t xml:space="preserve"> </w:t>
      </w:r>
      <w:r>
        <w:rPr>
          <w:rFonts w:ascii="Arial Unicode MS"/>
          <w:color w:val="020202"/>
          <w:w w:val="120"/>
          <w:sz w:val="19"/>
        </w:rPr>
        <w:t>points</w:t>
      </w:r>
      <w:r>
        <w:rPr>
          <w:rFonts w:ascii="Arial Unicode MS"/>
          <w:color w:val="020202"/>
          <w:spacing w:val="-27"/>
          <w:w w:val="120"/>
          <w:sz w:val="19"/>
        </w:rPr>
        <w:t xml:space="preserve"> </w:t>
      </w:r>
      <w:r>
        <w:rPr>
          <w:rFonts w:ascii="Arial Unicode MS"/>
          <w:color w:val="020202"/>
          <w:w w:val="120"/>
          <w:sz w:val="19"/>
        </w:rPr>
        <w:t>below</w:t>
      </w:r>
      <w:r>
        <w:rPr>
          <w:rFonts w:ascii="Arial Unicode MS"/>
          <w:color w:val="020202"/>
          <w:spacing w:val="-27"/>
          <w:w w:val="120"/>
          <w:sz w:val="19"/>
        </w:rPr>
        <w:t xml:space="preserve"> </w:t>
      </w:r>
      <w:r>
        <w:rPr>
          <w:rFonts w:ascii="Arial Unicode MS"/>
          <w:color w:val="020202"/>
          <w:w w:val="120"/>
          <w:sz w:val="19"/>
        </w:rPr>
        <w:t>regular</w:t>
      </w:r>
      <w:r>
        <w:rPr>
          <w:rFonts w:ascii="Arial Unicode MS"/>
          <w:color w:val="020202"/>
          <w:spacing w:val="-27"/>
          <w:w w:val="120"/>
          <w:sz w:val="19"/>
        </w:rPr>
        <w:t xml:space="preserve"> </w:t>
      </w:r>
      <w:r>
        <w:rPr>
          <w:rFonts w:ascii="Arial Unicode MS"/>
          <w:color w:val="020202"/>
          <w:w w:val="120"/>
          <w:sz w:val="19"/>
        </w:rPr>
        <w:t>students,</w:t>
      </w:r>
      <w:r>
        <w:rPr>
          <w:rFonts w:ascii="Arial Unicode MS"/>
          <w:color w:val="020202"/>
          <w:spacing w:val="-26"/>
          <w:w w:val="120"/>
          <w:sz w:val="19"/>
        </w:rPr>
        <w:t xml:space="preserve"> </w:t>
      </w:r>
      <w:r>
        <w:rPr>
          <w:rFonts w:ascii="Arial Unicode MS"/>
          <w:color w:val="020202"/>
          <w:spacing w:val="-5"/>
          <w:w w:val="120"/>
          <w:sz w:val="19"/>
        </w:rPr>
        <w:t xml:space="preserve">but </w:t>
      </w:r>
      <w:r>
        <w:rPr>
          <w:rFonts w:ascii="Arial Unicode MS"/>
          <w:color w:val="020202"/>
          <w:w w:val="120"/>
          <w:sz w:val="19"/>
        </w:rPr>
        <w:t>they</w:t>
      </w:r>
      <w:r>
        <w:rPr>
          <w:rFonts w:ascii="Arial Unicode MS"/>
          <w:color w:val="020202"/>
          <w:spacing w:val="-20"/>
          <w:w w:val="120"/>
          <w:sz w:val="19"/>
        </w:rPr>
        <w:t xml:space="preserve"> </w:t>
      </w:r>
      <w:r>
        <w:rPr>
          <w:rFonts w:ascii="Arial Unicode MS"/>
          <w:color w:val="020202"/>
          <w:w w:val="120"/>
          <w:sz w:val="19"/>
        </w:rPr>
        <w:t>are</w:t>
      </w:r>
      <w:r>
        <w:rPr>
          <w:rFonts w:ascii="Arial Unicode MS"/>
          <w:color w:val="020202"/>
          <w:spacing w:val="-19"/>
          <w:w w:val="120"/>
          <w:sz w:val="19"/>
        </w:rPr>
        <w:t xml:space="preserve"> </w:t>
      </w:r>
      <w:r>
        <w:rPr>
          <w:rFonts w:ascii="Arial Unicode MS"/>
          <w:color w:val="020202"/>
          <w:w w:val="120"/>
          <w:sz w:val="19"/>
        </w:rPr>
        <w:t>also</w:t>
      </w:r>
      <w:r>
        <w:rPr>
          <w:rFonts w:ascii="Arial Unicode MS"/>
          <w:color w:val="020202"/>
          <w:spacing w:val="-20"/>
          <w:w w:val="120"/>
          <w:sz w:val="19"/>
        </w:rPr>
        <w:t xml:space="preserve"> </w:t>
      </w:r>
      <w:r>
        <w:rPr>
          <w:rFonts w:ascii="Arial Unicode MS"/>
          <w:color w:val="020202"/>
          <w:w w:val="120"/>
          <w:sz w:val="19"/>
        </w:rPr>
        <w:t>underperforming</w:t>
      </w:r>
      <w:r>
        <w:rPr>
          <w:rFonts w:ascii="Arial Unicode MS"/>
          <w:color w:val="020202"/>
          <w:spacing w:val="-19"/>
          <w:w w:val="120"/>
          <w:sz w:val="19"/>
        </w:rPr>
        <w:t xml:space="preserve"> </w:t>
      </w:r>
      <w:r>
        <w:rPr>
          <w:rFonts w:ascii="Arial Unicode MS"/>
          <w:color w:val="020202"/>
          <w:w w:val="120"/>
          <w:sz w:val="19"/>
        </w:rPr>
        <w:t>the</w:t>
      </w:r>
      <w:r>
        <w:rPr>
          <w:rFonts w:ascii="Arial Unicode MS"/>
          <w:color w:val="020202"/>
          <w:spacing w:val="-19"/>
          <w:w w:val="120"/>
          <w:sz w:val="19"/>
        </w:rPr>
        <w:t xml:space="preserve"> </w:t>
      </w:r>
      <w:r>
        <w:rPr>
          <w:rFonts w:ascii="Arial Unicode MS"/>
          <w:color w:val="020202"/>
          <w:w w:val="120"/>
          <w:sz w:val="19"/>
        </w:rPr>
        <w:t>other</w:t>
      </w:r>
      <w:r>
        <w:rPr>
          <w:rFonts w:ascii="Arial Unicode MS"/>
          <w:color w:val="020202"/>
          <w:spacing w:val="-20"/>
          <w:w w:val="120"/>
          <w:sz w:val="19"/>
        </w:rPr>
        <w:t xml:space="preserve"> </w:t>
      </w:r>
      <w:r>
        <w:rPr>
          <w:rFonts w:ascii="Arial Unicode MS"/>
          <w:color w:val="020202"/>
          <w:w w:val="120"/>
          <w:sz w:val="19"/>
        </w:rPr>
        <w:t>subgroups</w:t>
      </w:r>
      <w:r>
        <w:rPr>
          <w:rFonts w:ascii="Arial Unicode MS"/>
          <w:color w:val="020202"/>
          <w:spacing w:val="-19"/>
          <w:w w:val="120"/>
          <w:sz w:val="19"/>
        </w:rPr>
        <w:t xml:space="preserve"> </w:t>
      </w:r>
      <w:r>
        <w:rPr>
          <w:rFonts w:ascii="Arial Unicode MS"/>
          <w:color w:val="020202"/>
          <w:w w:val="120"/>
          <w:sz w:val="19"/>
        </w:rPr>
        <w:t>that</w:t>
      </w:r>
      <w:r>
        <w:rPr>
          <w:rFonts w:ascii="Arial Unicode MS"/>
          <w:color w:val="020202"/>
          <w:spacing w:val="-20"/>
          <w:w w:val="120"/>
          <w:sz w:val="19"/>
        </w:rPr>
        <w:t xml:space="preserve"> </w:t>
      </w:r>
      <w:r>
        <w:rPr>
          <w:rFonts w:ascii="Arial Unicode MS"/>
          <w:color w:val="020202"/>
          <w:w w:val="120"/>
          <w:sz w:val="19"/>
        </w:rPr>
        <w:t>make</w:t>
      </w:r>
      <w:r>
        <w:rPr>
          <w:rFonts w:ascii="Arial Unicode MS"/>
          <w:color w:val="020202"/>
          <w:spacing w:val="-19"/>
          <w:w w:val="120"/>
          <w:sz w:val="19"/>
        </w:rPr>
        <w:t xml:space="preserve"> </w:t>
      </w:r>
      <w:r>
        <w:rPr>
          <w:rFonts w:ascii="Arial Unicode MS"/>
          <w:color w:val="020202"/>
          <w:w w:val="120"/>
          <w:sz w:val="19"/>
        </w:rPr>
        <w:t>up</w:t>
      </w:r>
      <w:r>
        <w:rPr>
          <w:rFonts w:ascii="Arial Unicode MS"/>
          <w:color w:val="020202"/>
          <w:spacing w:val="-19"/>
          <w:w w:val="120"/>
          <w:sz w:val="19"/>
        </w:rPr>
        <w:t xml:space="preserve"> </w:t>
      </w:r>
      <w:r>
        <w:rPr>
          <w:rFonts w:ascii="Arial Unicode MS"/>
          <w:color w:val="020202"/>
          <w:w w:val="120"/>
          <w:sz w:val="19"/>
        </w:rPr>
        <w:t>the</w:t>
      </w:r>
      <w:r>
        <w:rPr>
          <w:rFonts w:ascii="Arial Unicode MS"/>
          <w:color w:val="020202"/>
          <w:spacing w:val="-20"/>
          <w:w w:val="120"/>
          <w:sz w:val="19"/>
        </w:rPr>
        <w:t xml:space="preserve"> </w:t>
      </w:r>
      <w:r>
        <w:rPr>
          <w:rFonts w:ascii="Arial Unicode MS"/>
          <w:color w:val="020202"/>
          <w:w w:val="120"/>
          <w:sz w:val="19"/>
        </w:rPr>
        <w:t>High</w:t>
      </w:r>
      <w:r>
        <w:rPr>
          <w:rFonts w:ascii="Arial Unicode MS"/>
          <w:color w:val="020202"/>
          <w:spacing w:val="-19"/>
          <w:w w:val="120"/>
          <w:sz w:val="19"/>
        </w:rPr>
        <w:t xml:space="preserve"> </w:t>
      </w:r>
      <w:r>
        <w:rPr>
          <w:rFonts w:ascii="Arial Unicode MS"/>
          <w:color w:val="020202"/>
          <w:w w:val="120"/>
          <w:sz w:val="19"/>
        </w:rPr>
        <w:t>Needs</w:t>
      </w:r>
      <w:r>
        <w:rPr>
          <w:rFonts w:ascii="Arial Unicode MS"/>
          <w:color w:val="020202"/>
          <w:spacing w:val="-20"/>
          <w:w w:val="120"/>
          <w:sz w:val="19"/>
        </w:rPr>
        <w:t xml:space="preserve"> </w:t>
      </w:r>
      <w:r>
        <w:rPr>
          <w:rFonts w:ascii="Arial Unicode MS"/>
          <w:color w:val="020202"/>
          <w:w w:val="120"/>
          <w:sz w:val="19"/>
        </w:rPr>
        <w:t>category.</w:t>
      </w:r>
    </w:p>
    <w:p w14:paraId="5D078AF1" w14:textId="77777777" w:rsidR="00B7531A" w:rsidRDefault="00CE5D4E">
      <w:pPr>
        <w:tabs>
          <w:tab w:val="left" w:pos="1204"/>
        </w:tabs>
        <w:spacing w:before="196" w:line="196" w:lineRule="auto"/>
        <w:ind w:left="1205" w:right="1496" w:hanging="756"/>
        <w:rPr>
          <w:rFonts w:ascii="Lucida Grande"/>
          <w:b/>
          <w:sz w:val="18"/>
        </w:rPr>
      </w:pPr>
      <w:r>
        <w:rPr>
          <w:rFonts w:ascii="Times New Roman"/>
          <w:position w:val="-2"/>
          <w:sz w:val="24"/>
        </w:rPr>
        <w:t>2</w:t>
      </w:r>
      <w:r>
        <w:rPr>
          <w:rFonts w:ascii="Times New Roman"/>
          <w:position w:val="-2"/>
          <w:sz w:val="24"/>
        </w:rPr>
        <w:tab/>
      </w:r>
      <w:r>
        <w:rPr>
          <w:rFonts w:ascii="Lucida Grande"/>
          <w:b/>
          <w:color w:val="295C2F"/>
          <w:sz w:val="18"/>
        </w:rPr>
        <w:t>Source:</w:t>
      </w:r>
      <w:r>
        <w:rPr>
          <w:rFonts w:ascii="Lucida Grande"/>
          <w:b/>
          <w:color w:val="295C2F"/>
          <w:spacing w:val="-35"/>
          <w:sz w:val="18"/>
        </w:rPr>
        <w:t xml:space="preserve"> </w:t>
      </w:r>
      <w:r>
        <w:rPr>
          <w:rFonts w:ascii="Lucida Grande"/>
          <w:b/>
          <w:color w:val="295C2F"/>
          <w:sz w:val="18"/>
        </w:rPr>
        <w:t>DOE</w:t>
      </w:r>
      <w:r>
        <w:rPr>
          <w:rFonts w:ascii="Lucida Grande"/>
          <w:b/>
          <w:color w:val="295C2F"/>
          <w:spacing w:val="-47"/>
          <w:sz w:val="18"/>
        </w:rPr>
        <w:t xml:space="preserve"> </w:t>
      </w:r>
      <w:r>
        <w:rPr>
          <w:rFonts w:ascii="Lucida Grande"/>
          <w:b/>
          <w:color w:val="295C2F"/>
          <w:sz w:val="18"/>
        </w:rPr>
        <w:t>ARCH</w:t>
      </w:r>
      <w:r>
        <w:rPr>
          <w:rFonts w:ascii="Lucida Grande"/>
          <w:b/>
          <w:color w:val="295C2F"/>
          <w:spacing w:val="-47"/>
          <w:sz w:val="18"/>
        </w:rPr>
        <w:t xml:space="preserve"> </w:t>
      </w:r>
      <w:r>
        <w:rPr>
          <w:rFonts w:ascii="Lucida Grande"/>
          <w:b/>
          <w:color w:val="295C2F"/>
          <w:sz w:val="18"/>
        </w:rPr>
        <w:t>website</w:t>
      </w:r>
      <w:r>
        <w:rPr>
          <w:rFonts w:ascii="Lucida Grande"/>
          <w:b/>
          <w:color w:val="295C2F"/>
          <w:spacing w:val="-47"/>
          <w:sz w:val="18"/>
        </w:rPr>
        <w:t xml:space="preserve"> </w:t>
      </w:r>
      <w:r>
        <w:rPr>
          <w:rFonts w:ascii="Lucida Grande"/>
          <w:b/>
          <w:color w:val="295C2F"/>
          <w:sz w:val="18"/>
        </w:rPr>
        <w:t>2017-18</w:t>
      </w:r>
      <w:r>
        <w:rPr>
          <w:rFonts w:ascii="Lucida Grande"/>
          <w:b/>
          <w:color w:val="295C2F"/>
          <w:spacing w:val="-46"/>
          <w:sz w:val="18"/>
        </w:rPr>
        <w:t xml:space="preserve"> </w:t>
      </w:r>
      <w:r>
        <w:rPr>
          <w:rFonts w:ascii="Lucida Grande"/>
          <w:b/>
          <w:color w:val="295C2F"/>
          <w:sz w:val="18"/>
        </w:rPr>
        <w:t>Statewide</w:t>
      </w:r>
      <w:r>
        <w:rPr>
          <w:rFonts w:ascii="Lucida Grande"/>
          <w:b/>
          <w:color w:val="295C2F"/>
          <w:spacing w:val="-47"/>
          <w:sz w:val="18"/>
        </w:rPr>
        <w:t xml:space="preserve"> </w:t>
      </w:r>
      <w:r>
        <w:rPr>
          <w:rFonts w:ascii="Lucida Grande"/>
          <w:b/>
          <w:color w:val="295C2F"/>
          <w:sz w:val="18"/>
        </w:rPr>
        <w:t>SBAC</w:t>
      </w:r>
      <w:r>
        <w:rPr>
          <w:rFonts w:ascii="Lucida Grande"/>
          <w:b/>
          <w:color w:val="295C2F"/>
          <w:spacing w:val="-47"/>
          <w:sz w:val="18"/>
        </w:rPr>
        <w:t xml:space="preserve"> </w:t>
      </w:r>
      <w:r>
        <w:rPr>
          <w:rFonts w:ascii="Lucida Grande"/>
          <w:b/>
          <w:color w:val="295C2F"/>
          <w:sz w:val="18"/>
        </w:rPr>
        <w:t>scores:</w:t>
      </w:r>
      <w:r>
        <w:rPr>
          <w:rFonts w:ascii="Lucida Grande"/>
          <w:b/>
          <w:color w:val="295C2F"/>
          <w:spacing w:val="-47"/>
          <w:sz w:val="18"/>
        </w:rPr>
        <w:t xml:space="preserve"> </w:t>
      </w:r>
      <w:r>
        <w:rPr>
          <w:rFonts w:ascii="Lucida Grande"/>
          <w:b/>
          <w:color w:val="295C2F"/>
          <w:sz w:val="18"/>
        </w:rPr>
        <w:t>https://adc.hidoe.us/#/proficiency</w:t>
      </w:r>
      <w:r>
        <w:rPr>
          <w:rFonts w:ascii="Lucida Grande"/>
          <w:b/>
          <w:color w:val="295C2F"/>
          <w:spacing w:val="-47"/>
          <w:sz w:val="18"/>
        </w:rPr>
        <w:t xml:space="preserve"> </w:t>
      </w:r>
      <w:r>
        <w:rPr>
          <w:rFonts w:ascii="Lucida Grande"/>
          <w:b/>
          <w:color w:val="295C2F"/>
          <w:sz w:val="18"/>
        </w:rPr>
        <w:t>&amp;</w:t>
      </w:r>
      <w:r>
        <w:rPr>
          <w:rFonts w:ascii="Lucida Grande"/>
          <w:b/>
          <w:color w:val="295C2F"/>
          <w:spacing w:val="-47"/>
          <w:sz w:val="18"/>
        </w:rPr>
        <w:t xml:space="preserve"> </w:t>
      </w:r>
      <w:r>
        <w:rPr>
          <w:rFonts w:ascii="Lucida Grande"/>
          <w:b/>
          <w:color w:val="295C2F"/>
          <w:spacing w:val="-3"/>
          <w:sz w:val="18"/>
        </w:rPr>
        <w:t xml:space="preserve">9/20/18 </w:t>
      </w:r>
      <w:r>
        <w:rPr>
          <w:rFonts w:ascii="Lucida Grande"/>
          <w:b/>
          <w:color w:val="295C2F"/>
          <w:sz w:val="18"/>
        </w:rPr>
        <w:t>BOE</w:t>
      </w:r>
      <w:r>
        <w:rPr>
          <w:rFonts w:ascii="Lucida Grande"/>
          <w:b/>
          <w:color w:val="295C2F"/>
          <w:spacing w:val="-24"/>
          <w:sz w:val="18"/>
        </w:rPr>
        <w:t xml:space="preserve"> </w:t>
      </w:r>
      <w:r>
        <w:rPr>
          <w:rFonts w:ascii="Lucida Grande"/>
          <w:b/>
          <w:color w:val="295C2F"/>
          <w:sz w:val="18"/>
        </w:rPr>
        <w:t>General</w:t>
      </w:r>
      <w:r>
        <w:rPr>
          <w:rFonts w:ascii="Lucida Grande"/>
          <w:b/>
          <w:color w:val="295C2F"/>
          <w:spacing w:val="-24"/>
          <w:sz w:val="18"/>
        </w:rPr>
        <w:t xml:space="preserve"> </w:t>
      </w:r>
      <w:r>
        <w:rPr>
          <w:rFonts w:ascii="Lucida Grande"/>
          <w:b/>
          <w:color w:val="295C2F"/>
          <w:sz w:val="18"/>
        </w:rPr>
        <w:t>Business</w:t>
      </w:r>
      <w:r>
        <w:rPr>
          <w:rFonts w:ascii="Lucida Grande"/>
          <w:b/>
          <w:color w:val="295C2F"/>
          <w:spacing w:val="-23"/>
          <w:sz w:val="18"/>
        </w:rPr>
        <w:t xml:space="preserve"> </w:t>
      </w:r>
      <w:r>
        <w:rPr>
          <w:rFonts w:ascii="Lucida Grande"/>
          <w:b/>
          <w:color w:val="295C2F"/>
          <w:sz w:val="18"/>
        </w:rPr>
        <w:t>Meeting</w:t>
      </w:r>
      <w:r>
        <w:rPr>
          <w:rFonts w:ascii="Lucida Grande"/>
          <w:b/>
          <w:color w:val="295C2F"/>
          <w:spacing w:val="-24"/>
          <w:sz w:val="18"/>
        </w:rPr>
        <w:t xml:space="preserve"> </w:t>
      </w:r>
      <w:r>
        <w:rPr>
          <w:rFonts w:ascii="Lucida Grande"/>
          <w:b/>
          <w:color w:val="295C2F"/>
          <w:sz w:val="18"/>
        </w:rPr>
        <w:t>presentation</w:t>
      </w:r>
    </w:p>
    <w:p w14:paraId="056A2B60" w14:textId="77777777" w:rsidR="00B7531A" w:rsidRDefault="00B7531A">
      <w:pPr>
        <w:spacing w:line="196" w:lineRule="auto"/>
        <w:rPr>
          <w:rFonts w:ascii="Lucida Grande"/>
          <w:sz w:val="18"/>
        </w:rPr>
        <w:sectPr w:rsidR="00B7531A">
          <w:type w:val="continuous"/>
          <w:pgSz w:w="12240" w:h="15840"/>
          <w:pgMar w:top="1500" w:right="60" w:bottom="280" w:left="40" w:header="720" w:footer="720" w:gutter="0"/>
          <w:cols w:space="720"/>
        </w:sectPr>
      </w:pPr>
    </w:p>
    <w:p w14:paraId="550EC3F6" w14:textId="77777777" w:rsidR="00B7531A" w:rsidRDefault="00CE5D4E">
      <w:pPr>
        <w:spacing w:before="150" w:line="165" w:lineRule="auto"/>
        <w:ind w:left="3069" w:right="1230" w:firstLine="415"/>
        <w:rPr>
          <w:rFonts w:ascii="Arial Unicode MS"/>
          <w:sz w:val="42"/>
        </w:rPr>
      </w:pPr>
      <w:r>
        <w:lastRenderedPageBreak/>
        <w:pict w14:anchorId="017DCE1B">
          <v:group id="_x0000_s1274" style="position:absolute;left:0;text-align:left;margin-left:0;margin-top:0;width:612pt;height:11in;z-index:-251646976;mso-position-horizontal-relative:page;mso-position-vertical-relative:page" coordsize="12240,15840">
            <v:shape id="_x0000_s1276" type="#_x0000_t75" style="position:absolute;width:12240;height:15840">
              <v:imagedata r:id="rId17" o:title=""/>
            </v:shape>
            <v:shape id="_x0000_s1275" type="#_x0000_t75" style="position:absolute;left:1635;top:435;width:1155;height:1155">
              <v:imagedata r:id="rId18" o:title=""/>
            </v:shape>
            <w10:wrap anchorx="page" anchory="page"/>
          </v:group>
        </w:pict>
      </w:r>
      <w:r>
        <w:pict w14:anchorId="5258A35F">
          <v:shape id="_x0000_s1273" type="#_x0000_t202" style="position:absolute;left:0;text-align:left;margin-left:33.75pt;margin-top:94.5pt;width:551.25pt;height:660pt;z-index:251638784;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535"/>
                    <w:gridCol w:w="5490"/>
                  </w:tblGrid>
                  <w:tr w:rsidR="00CE5D4E" w14:paraId="57D88D3A" w14:textId="77777777">
                    <w:trPr>
                      <w:trHeight w:val="6555"/>
                    </w:trPr>
                    <w:tc>
                      <w:tcPr>
                        <w:tcW w:w="11025" w:type="dxa"/>
                        <w:gridSpan w:val="2"/>
                        <w:shd w:val="clear" w:color="auto" w:fill="FFFFFF"/>
                      </w:tcPr>
                      <w:p w14:paraId="646FF6A3" w14:textId="77777777" w:rsidR="00CE5D4E" w:rsidRDefault="00CE5D4E">
                        <w:pPr>
                          <w:pStyle w:val="TableParagraph"/>
                          <w:spacing w:before="9"/>
                          <w:rPr>
                            <w:rFonts w:ascii="Times New Roman"/>
                            <w:sz w:val="45"/>
                          </w:rPr>
                        </w:pPr>
                      </w:p>
                      <w:p w14:paraId="3655B1DE" w14:textId="77777777" w:rsidR="00CE5D4E" w:rsidRDefault="00CE5D4E">
                        <w:pPr>
                          <w:pStyle w:val="TableParagraph"/>
                          <w:tabs>
                            <w:tab w:val="left" w:pos="1019"/>
                          </w:tabs>
                          <w:spacing w:line="103" w:lineRule="auto"/>
                          <w:ind w:left="1020" w:hanging="990"/>
                          <w:rPr>
                            <w:sz w:val="28"/>
                          </w:rPr>
                        </w:pPr>
                        <w:r>
                          <w:rPr>
                            <w:rFonts w:ascii="Times New Roman"/>
                            <w:spacing w:val="47"/>
                            <w:position w:val="-23"/>
                            <w:sz w:val="58"/>
                            <w:shd w:val="clear" w:color="auto" w:fill="A9DBF9"/>
                          </w:rPr>
                          <w:t xml:space="preserve"> </w:t>
                        </w:r>
                        <w:r>
                          <w:rPr>
                            <w:position w:val="-23"/>
                            <w:sz w:val="58"/>
                            <w:shd w:val="clear" w:color="auto" w:fill="A9DBF9"/>
                          </w:rPr>
                          <w:t>3</w:t>
                        </w:r>
                        <w:r>
                          <w:rPr>
                            <w:position w:val="-23"/>
                            <w:sz w:val="58"/>
                            <w:shd w:val="clear" w:color="auto" w:fill="FFFFFF"/>
                          </w:rPr>
                          <w:tab/>
                        </w:r>
                        <w:r>
                          <w:rPr>
                            <w:color w:val="3E3FB8"/>
                            <w:sz w:val="28"/>
                            <w:shd w:val="clear" w:color="auto" w:fill="FFFFFF"/>
                          </w:rPr>
                          <w:t>Hawaii's special education enrollment figures are about 2-3% lower than the national</w:t>
                        </w:r>
                        <w:r>
                          <w:rPr>
                            <w:color w:val="3E3FB8"/>
                            <w:spacing w:val="11"/>
                            <w:sz w:val="28"/>
                            <w:shd w:val="clear" w:color="auto" w:fill="FFFFFF"/>
                          </w:rPr>
                          <w:t xml:space="preserve"> </w:t>
                        </w:r>
                        <w:r>
                          <w:rPr>
                            <w:color w:val="3E3FB8"/>
                            <w:sz w:val="28"/>
                            <w:shd w:val="clear" w:color="auto" w:fill="FFFFFF"/>
                          </w:rPr>
                          <w:t>average</w:t>
                        </w:r>
                        <w:r>
                          <w:rPr>
                            <w:color w:val="3E3FB8"/>
                            <w:spacing w:val="12"/>
                            <w:sz w:val="28"/>
                            <w:shd w:val="clear" w:color="auto" w:fill="FFFFFF"/>
                          </w:rPr>
                          <w:t xml:space="preserve"> </w:t>
                        </w:r>
                        <w:r>
                          <w:rPr>
                            <w:color w:val="3E3FB8"/>
                            <w:sz w:val="28"/>
                            <w:shd w:val="clear" w:color="auto" w:fill="FFFFFF"/>
                          </w:rPr>
                          <w:t>which</w:t>
                        </w:r>
                        <w:r>
                          <w:rPr>
                            <w:color w:val="3E3FB8"/>
                            <w:spacing w:val="12"/>
                            <w:sz w:val="28"/>
                            <w:shd w:val="clear" w:color="auto" w:fill="FFFFFF"/>
                          </w:rPr>
                          <w:t xml:space="preserve"> </w:t>
                        </w:r>
                        <w:r>
                          <w:rPr>
                            <w:color w:val="3E3FB8"/>
                            <w:sz w:val="28"/>
                            <w:shd w:val="clear" w:color="auto" w:fill="FFFFFF"/>
                          </w:rPr>
                          <w:t>may</w:t>
                        </w:r>
                        <w:r>
                          <w:rPr>
                            <w:color w:val="3E3FB8"/>
                            <w:spacing w:val="11"/>
                            <w:sz w:val="28"/>
                            <w:shd w:val="clear" w:color="auto" w:fill="FFFFFF"/>
                          </w:rPr>
                          <w:t xml:space="preserve"> </w:t>
                        </w:r>
                        <w:r>
                          <w:rPr>
                            <w:color w:val="3E3FB8"/>
                            <w:sz w:val="28"/>
                            <w:shd w:val="clear" w:color="auto" w:fill="FFFFFF"/>
                          </w:rPr>
                          <w:t>indicate</w:t>
                        </w:r>
                        <w:r>
                          <w:rPr>
                            <w:color w:val="3E3FB8"/>
                            <w:spacing w:val="12"/>
                            <w:sz w:val="28"/>
                            <w:shd w:val="clear" w:color="auto" w:fill="FFFFFF"/>
                          </w:rPr>
                          <w:t xml:space="preserve"> </w:t>
                        </w:r>
                        <w:r>
                          <w:rPr>
                            <w:color w:val="3E3FB8"/>
                            <w:sz w:val="28"/>
                            <w:shd w:val="clear" w:color="auto" w:fill="FFFFFF"/>
                          </w:rPr>
                          <w:t>that</w:t>
                        </w:r>
                        <w:r>
                          <w:rPr>
                            <w:color w:val="3E3FB8"/>
                            <w:spacing w:val="12"/>
                            <w:sz w:val="28"/>
                            <w:shd w:val="clear" w:color="auto" w:fill="FFFFFF"/>
                          </w:rPr>
                          <w:t xml:space="preserve"> </w:t>
                        </w:r>
                        <w:r>
                          <w:rPr>
                            <w:color w:val="3E3FB8"/>
                            <w:sz w:val="28"/>
                            <w:shd w:val="clear" w:color="auto" w:fill="FFFFFF"/>
                          </w:rPr>
                          <w:t>we</w:t>
                        </w:r>
                        <w:r>
                          <w:rPr>
                            <w:color w:val="3E3FB8"/>
                            <w:spacing w:val="11"/>
                            <w:sz w:val="28"/>
                            <w:shd w:val="clear" w:color="auto" w:fill="FFFFFF"/>
                          </w:rPr>
                          <w:t xml:space="preserve"> </w:t>
                        </w:r>
                        <w:r>
                          <w:rPr>
                            <w:color w:val="3E3FB8"/>
                            <w:sz w:val="28"/>
                            <w:shd w:val="clear" w:color="auto" w:fill="FFFFFF"/>
                          </w:rPr>
                          <w:t>are</w:t>
                        </w:r>
                        <w:r>
                          <w:rPr>
                            <w:color w:val="3E3FB8"/>
                            <w:spacing w:val="13"/>
                            <w:sz w:val="28"/>
                            <w:shd w:val="clear" w:color="auto" w:fill="FFFFFF"/>
                          </w:rPr>
                          <w:t xml:space="preserve"> </w:t>
                        </w:r>
                        <w:r>
                          <w:rPr>
                            <w:color w:val="3E3FB8"/>
                            <w:sz w:val="28"/>
                            <w:shd w:val="clear" w:color="auto" w:fill="FFFFFF"/>
                          </w:rPr>
                          <w:t>under-identifying</w:t>
                        </w:r>
                        <w:r>
                          <w:rPr>
                            <w:color w:val="3E3FB8"/>
                            <w:spacing w:val="12"/>
                            <w:sz w:val="28"/>
                            <w:shd w:val="clear" w:color="auto" w:fill="FFFFFF"/>
                          </w:rPr>
                          <w:t xml:space="preserve"> </w:t>
                        </w:r>
                        <w:r>
                          <w:rPr>
                            <w:color w:val="3E3FB8"/>
                            <w:sz w:val="28"/>
                            <w:shd w:val="clear" w:color="auto" w:fill="FFFFFF"/>
                          </w:rPr>
                          <w:t>students</w:t>
                        </w:r>
                        <w:r>
                          <w:rPr>
                            <w:color w:val="3E3FB8"/>
                            <w:spacing w:val="12"/>
                            <w:sz w:val="28"/>
                            <w:shd w:val="clear" w:color="auto" w:fill="FFFFFF"/>
                          </w:rPr>
                          <w:t xml:space="preserve"> </w:t>
                        </w:r>
                        <w:r>
                          <w:rPr>
                            <w:color w:val="3E3FB8"/>
                            <w:sz w:val="28"/>
                            <w:shd w:val="clear" w:color="auto" w:fill="FFFFFF"/>
                          </w:rPr>
                          <w:t>with</w:t>
                        </w:r>
                      </w:p>
                      <w:p w14:paraId="109565A5" w14:textId="77777777" w:rsidR="00CE5D4E" w:rsidRDefault="00CE5D4E">
                        <w:pPr>
                          <w:pStyle w:val="TableParagraph"/>
                          <w:spacing w:after="14" w:line="344" w:lineRule="exact"/>
                          <w:ind w:left="1020"/>
                          <w:rPr>
                            <w:sz w:val="28"/>
                          </w:rPr>
                        </w:pPr>
                        <w:r>
                          <w:rPr>
                            <w:color w:val="3E3FB8"/>
                            <w:sz w:val="28"/>
                          </w:rPr>
                          <w:t>disabilities.</w:t>
                        </w:r>
                      </w:p>
                      <w:p w14:paraId="4E69362B" w14:textId="77777777" w:rsidR="00CE5D4E" w:rsidRDefault="00CE5D4E">
                        <w:pPr>
                          <w:pStyle w:val="TableParagraph"/>
                          <w:ind w:left="1565"/>
                          <w:rPr>
                            <w:rFonts w:ascii="Times New Roman"/>
                            <w:sz w:val="20"/>
                          </w:rPr>
                        </w:pPr>
                        <w:r>
                          <w:rPr>
                            <w:rFonts w:ascii="Times New Roman"/>
                            <w:noProof/>
                            <w:sz w:val="20"/>
                          </w:rPr>
                          <w:drawing>
                            <wp:inline distT="0" distB="0" distL="0" distR="0" wp14:anchorId="658B6965" wp14:editId="305723C8">
                              <wp:extent cx="5419043" cy="3009138"/>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25" cstate="print"/>
                                      <a:stretch>
                                        <a:fillRect/>
                                      </a:stretch>
                                    </pic:blipFill>
                                    <pic:spPr>
                                      <a:xfrm>
                                        <a:off x="0" y="0"/>
                                        <a:ext cx="5419043" cy="3009138"/>
                                      </a:xfrm>
                                      <a:prstGeom prst="rect">
                                        <a:avLst/>
                                      </a:prstGeom>
                                    </pic:spPr>
                                  </pic:pic>
                                </a:graphicData>
                              </a:graphic>
                            </wp:inline>
                          </w:drawing>
                        </w:r>
                      </w:p>
                      <w:p w14:paraId="354FF78C" w14:textId="77777777" w:rsidR="00CE5D4E" w:rsidRDefault="00CE5D4E">
                        <w:pPr>
                          <w:pStyle w:val="TableParagraph"/>
                          <w:spacing w:before="71"/>
                          <w:ind w:left="5707"/>
                          <w:rPr>
                            <w:rFonts w:ascii="Lucida Grande"/>
                            <w:b/>
                            <w:sz w:val="16"/>
                          </w:rPr>
                        </w:pPr>
                        <w:r>
                          <w:rPr>
                            <w:rFonts w:ascii="Lucida Grande"/>
                            <w:b/>
                            <w:color w:val="3E3FB8"/>
                            <w:sz w:val="16"/>
                          </w:rPr>
                          <w:t>Source: Section 618 Data Reports: SY 17-18 Child Count</w:t>
                        </w:r>
                      </w:p>
                    </w:tc>
                  </w:tr>
                  <w:tr w:rsidR="00CE5D4E" w14:paraId="1EDAAD55" w14:textId="77777777">
                    <w:trPr>
                      <w:trHeight w:val="6644"/>
                    </w:trPr>
                    <w:tc>
                      <w:tcPr>
                        <w:tcW w:w="5535" w:type="dxa"/>
                        <w:shd w:val="clear" w:color="auto" w:fill="D1F0FA"/>
                      </w:tcPr>
                      <w:p w14:paraId="29AEBBF8" w14:textId="77777777" w:rsidR="00CE5D4E" w:rsidRDefault="00CE5D4E">
                        <w:pPr>
                          <w:pStyle w:val="TableParagraph"/>
                          <w:spacing w:before="264" w:line="318" w:lineRule="exact"/>
                          <w:ind w:left="1230"/>
                          <w:rPr>
                            <w:sz w:val="30"/>
                          </w:rPr>
                        </w:pPr>
                        <w:r>
                          <w:rPr>
                            <w:color w:val="3E3FB8"/>
                            <w:sz w:val="30"/>
                          </w:rPr>
                          <w:t>24% of Hawaii special</w:t>
                        </w:r>
                      </w:p>
                      <w:p w14:paraId="2F6DE107" w14:textId="77777777" w:rsidR="00CE5D4E" w:rsidRDefault="00CE5D4E">
                        <w:pPr>
                          <w:pStyle w:val="TableParagraph"/>
                          <w:tabs>
                            <w:tab w:val="left" w:pos="1229"/>
                          </w:tabs>
                          <w:spacing w:before="141" w:line="105" w:lineRule="auto"/>
                          <w:ind w:left="1230" w:right="401" w:hanging="1080"/>
                          <w:rPr>
                            <w:sz w:val="30"/>
                          </w:rPr>
                        </w:pPr>
                        <w:r>
                          <w:rPr>
                            <w:position w:val="-23"/>
                            <w:sz w:val="60"/>
                            <w:shd w:val="clear" w:color="auto" w:fill="A9DBF9"/>
                          </w:rPr>
                          <w:t>4</w:t>
                        </w:r>
                        <w:r>
                          <w:rPr>
                            <w:position w:val="-23"/>
                            <w:sz w:val="60"/>
                            <w:shd w:val="clear" w:color="auto" w:fill="FFFFFF"/>
                          </w:rPr>
                          <w:tab/>
                        </w:r>
                        <w:r>
                          <w:rPr>
                            <w:color w:val="3E3FB8"/>
                            <w:sz w:val="30"/>
                            <w:shd w:val="clear" w:color="auto" w:fill="FFFFFF"/>
                          </w:rPr>
                          <w:t>education students are chronically absent,</w:t>
                        </w:r>
                        <w:r>
                          <w:rPr>
                            <w:color w:val="3E3FB8"/>
                            <w:spacing w:val="-17"/>
                            <w:sz w:val="30"/>
                            <w:shd w:val="clear" w:color="auto" w:fill="FFFFFF"/>
                          </w:rPr>
                          <w:t xml:space="preserve"> </w:t>
                        </w:r>
                        <w:r>
                          <w:rPr>
                            <w:color w:val="3E3FB8"/>
                            <w:sz w:val="30"/>
                            <w:shd w:val="clear" w:color="auto" w:fill="FFFFFF"/>
                          </w:rPr>
                          <w:t>compared</w:t>
                        </w:r>
                      </w:p>
                      <w:p w14:paraId="255E8B68" w14:textId="77777777" w:rsidR="00CE5D4E" w:rsidRDefault="00CE5D4E">
                        <w:pPr>
                          <w:pStyle w:val="TableParagraph"/>
                          <w:spacing w:before="26" w:line="187" w:lineRule="auto"/>
                          <w:ind w:left="1230" w:right="766"/>
                          <w:rPr>
                            <w:sz w:val="30"/>
                          </w:rPr>
                        </w:pPr>
                        <w:r>
                          <w:rPr>
                            <w:color w:val="3E3FB8"/>
                            <w:sz w:val="30"/>
                          </w:rPr>
                          <w:t>to 14% of students without disabilities.</w:t>
                        </w:r>
                      </w:p>
                      <w:p w14:paraId="3716E1A9" w14:textId="77777777" w:rsidR="00CE5D4E" w:rsidRDefault="00CE5D4E">
                        <w:pPr>
                          <w:pStyle w:val="TableParagraph"/>
                          <w:rPr>
                            <w:rFonts w:ascii="Times New Roman"/>
                            <w:sz w:val="34"/>
                          </w:rPr>
                        </w:pPr>
                      </w:p>
                      <w:p w14:paraId="03DBD1D0" w14:textId="77777777" w:rsidR="00CE5D4E" w:rsidRDefault="00CE5D4E">
                        <w:pPr>
                          <w:pStyle w:val="TableParagraph"/>
                          <w:spacing w:before="10"/>
                          <w:rPr>
                            <w:rFonts w:ascii="Times New Roman"/>
                            <w:sz w:val="44"/>
                          </w:rPr>
                        </w:pPr>
                      </w:p>
                      <w:p w14:paraId="230CBBA2" w14:textId="77777777" w:rsidR="00CE5D4E" w:rsidRDefault="00CE5D4E">
                        <w:pPr>
                          <w:pStyle w:val="TableParagraph"/>
                          <w:ind w:left="1230"/>
                          <w:rPr>
                            <w:sz w:val="30"/>
                          </w:rPr>
                        </w:pPr>
                        <w:r>
                          <w:rPr>
                            <w:color w:val="333333"/>
                            <w:sz w:val="30"/>
                          </w:rPr>
                          <w:t>students with</w:t>
                        </w:r>
                        <w:r>
                          <w:rPr>
                            <w:color w:val="333333"/>
                            <w:spacing w:val="-53"/>
                            <w:sz w:val="30"/>
                          </w:rPr>
                          <w:t xml:space="preserve"> </w:t>
                        </w:r>
                        <w:r>
                          <w:rPr>
                            <w:color w:val="333333"/>
                            <w:sz w:val="30"/>
                          </w:rPr>
                          <w:t>disabilities</w:t>
                        </w:r>
                      </w:p>
                      <w:p w14:paraId="3A86E9A1" w14:textId="77777777" w:rsidR="00CE5D4E" w:rsidRDefault="00CE5D4E">
                        <w:pPr>
                          <w:pStyle w:val="TableParagraph"/>
                          <w:rPr>
                            <w:rFonts w:ascii="Times New Roman"/>
                            <w:sz w:val="34"/>
                          </w:rPr>
                        </w:pPr>
                      </w:p>
                      <w:p w14:paraId="64BD8CAB" w14:textId="77777777" w:rsidR="00CE5D4E" w:rsidRDefault="00CE5D4E">
                        <w:pPr>
                          <w:pStyle w:val="TableParagraph"/>
                          <w:spacing w:before="2"/>
                          <w:rPr>
                            <w:rFonts w:ascii="Times New Roman"/>
                            <w:sz w:val="47"/>
                          </w:rPr>
                        </w:pPr>
                      </w:p>
                      <w:p w14:paraId="56CA6B63" w14:textId="77777777" w:rsidR="00CE5D4E" w:rsidRDefault="00CE5D4E">
                        <w:pPr>
                          <w:pStyle w:val="TableParagraph"/>
                          <w:ind w:left="960"/>
                          <w:rPr>
                            <w:sz w:val="30"/>
                          </w:rPr>
                        </w:pPr>
                        <w:r>
                          <w:rPr>
                            <w:color w:val="333333"/>
                            <w:sz w:val="30"/>
                          </w:rPr>
                          <w:t>students without</w:t>
                        </w:r>
                        <w:r>
                          <w:rPr>
                            <w:color w:val="333333"/>
                            <w:spacing w:val="-58"/>
                            <w:sz w:val="30"/>
                          </w:rPr>
                          <w:t xml:space="preserve"> </w:t>
                        </w:r>
                        <w:r>
                          <w:rPr>
                            <w:color w:val="333333"/>
                            <w:sz w:val="30"/>
                          </w:rPr>
                          <w:t>disabilities</w:t>
                        </w:r>
                      </w:p>
                      <w:p w14:paraId="2E86AB0E" w14:textId="77777777" w:rsidR="00CE5D4E" w:rsidRDefault="00CE5D4E">
                        <w:pPr>
                          <w:pStyle w:val="TableParagraph"/>
                          <w:spacing w:before="166"/>
                          <w:ind w:left="600" w:right="453"/>
                          <w:rPr>
                            <w:sz w:val="19"/>
                          </w:rPr>
                        </w:pPr>
                        <w:r>
                          <w:rPr>
                            <w:color w:val="020202"/>
                            <w:w w:val="110"/>
                            <w:sz w:val="19"/>
                          </w:rPr>
                          <w:t>40% of SPED students in the Waianae-Nanakuli complex missed 15 or more days in SY 17-18.</w:t>
                        </w:r>
                      </w:p>
                      <w:p w14:paraId="7F5CF5C0" w14:textId="77777777" w:rsidR="00CE5D4E" w:rsidRDefault="00CE5D4E">
                        <w:pPr>
                          <w:pStyle w:val="TableParagraph"/>
                          <w:spacing w:before="1"/>
                          <w:ind w:left="600"/>
                          <w:rPr>
                            <w:sz w:val="19"/>
                          </w:rPr>
                        </w:pPr>
                        <w:r>
                          <w:rPr>
                            <w:color w:val="020202"/>
                            <w:w w:val="120"/>
                            <w:sz w:val="19"/>
                          </w:rPr>
                          <w:t>Missing a lot of instructional time negatively impacts student achievement and may affect whether a student drops out of school.</w:t>
                        </w:r>
                      </w:p>
                      <w:p w14:paraId="2C4CB366" w14:textId="77777777" w:rsidR="00CE5D4E" w:rsidRDefault="00CE5D4E">
                        <w:pPr>
                          <w:pStyle w:val="TableParagraph"/>
                          <w:spacing w:before="5"/>
                          <w:rPr>
                            <w:rFonts w:ascii="Times New Roman"/>
                            <w:sz w:val="23"/>
                          </w:rPr>
                        </w:pPr>
                      </w:p>
                      <w:p w14:paraId="158B1238" w14:textId="77777777" w:rsidR="00CE5D4E" w:rsidRDefault="00CE5D4E">
                        <w:pPr>
                          <w:pStyle w:val="TableParagraph"/>
                          <w:ind w:left="210"/>
                          <w:rPr>
                            <w:rFonts w:ascii="Lucida Grande"/>
                            <w:b/>
                            <w:sz w:val="18"/>
                          </w:rPr>
                        </w:pPr>
                        <w:r>
                          <w:rPr>
                            <w:rFonts w:ascii="Lucida Grande"/>
                            <w:b/>
                            <w:color w:val="3E3FB8"/>
                            <w:sz w:val="18"/>
                          </w:rPr>
                          <w:t>Source: DOE Strategic Plan Dynamic Tool - Absenteeism</w:t>
                        </w:r>
                      </w:p>
                    </w:tc>
                    <w:tc>
                      <w:tcPr>
                        <w:tcW w:w="5490" w:type="dxa"/>
                        <w:shd w:val="clear" w:color="auto" w:fill="C5FAE5"/>
                      </w:tcPr>
                      <w:p w14:paraId="1346B0BC" w14:textId="77777777" w:rsidR="00CE5D4E" w:rsidRDefault="00CE5D4E">
                        <w:pPr>
                          <w:pStyle w:val="TableParagraph"/>
                          <w:spacing w:before="5"/>
                          <w:rPr>
                            <w:rFonts w:ascii="Times New Roman"/>
                            <w:sz w:val="29"/>
                          </w:rPr>
                        </w:pPr>
                      </w:p>
                      <w:p w14:paraId="19F6CD3A" w14:textId="77777777" w:rsidR="00CE5D4E" w:rsidRDefault="00CE5D4E">
                        <w:pPr>
                          <w:pStyle w:val="TableParagraph"/>
                          <w:spacing w:before="1" w:line="268" w:lineRule="exact"/>
                          <w:ind w:left="945"/>
                          <w:rPr>
                            <w:sz w:val="30"/>
                          </w:rPr>
                        </w:pPr>
                        <w:r>
                          <w:rPr>
                            <w:color w:val="3E3FB8"/>
                            <w:sz w:val="30"/>
                          </w:rPr>
                          <w:t>Only one in three students</w:t>
                        </w:r>
                        <w:r>
                          <w:rPr>
                            <w:color w:val="3E3FB8"/>
                            <w:spacing w:val="-9"/>
                            <w:sz w:val="30"/>
                          </w:rPr>
                          <w:t xml:space="preserve"> </w:t>
                        </w:r>
                        <w:r>
                          <w:rPr>
                            <w:color w:val="3E3FB8"/>
                            <w:sz w:val="30"/>
                          </w:rPr>
                          <w:t>with</w:t>
                        </w:r>
                      </w:p>
                      <w:p w14:paraId="2C2BF500" w14:textId="77777777" w:rsidR="00CE5D4E" w:rsidRDefault="00CE5D4E">
                        <w:pPr>
                          <w:pStyle w:val="TableParagraph"/>
                          <w:tabs>
                            <w:tab w:val="left" w:pos="944"/>
                          </w:tabs>
                          <w:spacing w:before="111" w:line="122" w:lineRule="auto"/>
                          <w:ind w:left="945" w:right="292" w:hanging="945"/>
                          <w:rPr>
                            <w:sz w:val="30"/>
                          </w:rPr>
                        </w:pPr>
                        <w:r>
                          <w:rPr>
                            <w:rFonts w:ascii="Times New Roman"/>
                            <w:spacing w:val="45"/>
                            <w:position w:val="-13"/>
                            <w:sz w:val="60"/>
                            <w:shd w:val="clear" w:color="auto" w:fill="A9DBF9"/>
                          </w:rPr>
                          <w:t xml:space="preserve"> </w:t>
                        </w:r>
                        <w:r>
                          <w:rPr>
                            <w:position w:val="-13"/>
                            <w:sz w:val="60"/>
                            <w:shd w:val="clear" w:color="auto" w:fill="A9DBF9"/>
                          </w:rPr>
                          <w:t>5</w:t>
                        </w:r>
                        <w:bookmarkStart w:id="0" w:name="_GoBack"/>
                        <w:bookmarkEnd w:id="0"/>
                        <w:r>
                          <w:rPr>
                            <w:position w:val="-13"/>
                            <w:sz w:val="60"/>
                            <w:shd w:val="clear" w:color="auto" w:fill="FFFFFF"/>
                          </w:rPr>
                          <w:tab/>
                        </w:r>
                        <w:r>
                          <w:rPr>
                            <w:color w:val="3E3FB8"/>
                            <w:sz w:val="30"/>
                            <w:shd w:val="clear" w:color="auto" w:fill="FFFFFF"/>
                          </w:rPr>
                          <w:t>disabilities are attending</w:t>
                        </w:r>
                        <w:r>
                          <w:rPr>
                            <w:color w:val="3E3FB8"/>
                            <w:spacing w:val="-23"/>
                            <w:sz w:val="30"/>
                            <w:shd w:val="clear" w:color="auto" w:fill="FFFFFF"/>
                          </w:rPr>
                          <w:t xml:space="preserve"> </w:t>
                        </w:r>
                        <w:r>
                          <w:rPr>
                            <w:color w:val="3E3FB8"/>
                            <w:sz w:val="30"/>
                            <w:shd w:val="clear" w:color="auto" w:fill="FFFFFF"/>
                          </w:rPr>
                          <w:t>college after graduation--about half</w:t>
                        </w:r>
                        <w:r>
                          <w:rPr>
                            <w:color w:val="3E3FB8"/>
                            <w:spacing w:val="-17"/>
                            <w:sz w:val="30"/>
                            <w:shd w:val="clear" w:color="auto" w:fill="FFFFFF"/>
                          </w:rPr>
                          <w:t xml:space="preserve"> </w:t>
                        </w:r>
                        <w:r>
                          <w:rPr>
                            <w:color w:val="3E3FB8"/>
                            <w:sz w:val="30"/>
                            <w:shd w:val="clear" w:color="auto" w:fill="FFFFFF"/>
                          </w:rPr>
                          <w:t>the</w:t>
                        </w:r>
                      </w:p>
                      <w:p w14:paraId="2D62CD0E" w14:textId="77777777" w:rsidR="00CE5D4E" w:rsidRDefault="00CE5D4E">
                        <w:pPr>
                          <w:pStyle w:val="TableParagraph"/>
                          <w:spacing w:before="21" w:line="187" w:lineRule="auto"/>
                          <w:ind w:left="945" w:right="1423"/>
                          <w:rPr>
                            <w:sz w:val="30"/>
                          </w:rPr>
                        </w:pPr>
                        <w:r>
                          <w:rPr>
                            <w:color w:val="3E3FB8"/>
                            <w:sz w:val="30"/>
                          </w:rPr>
                          <w:t>rate of students without disabilities.</w:t>
                        </w:r>
                      </w:p>
                      <w:p w14:paraId="42615393" w14:textId="77777777" w:rsidR="00CE5D4E" w:rsidRDefault="00CE5D4E">
                        <w:pPr>
                          <w:pStyle w:val="TableParagraph"/>
                          <w:spacing w:before="169" w:line="1170" w:lineRule="atLeast"/>
                          <w:ind w:left="1125" w:right="1025" w:firstLine="125"/>
                          <w:jc w:val="center"/>
                          <w:rPr>
                            <w:sz w:val="30"/>
                          </w:rPr>
                        </w:pPr>
                        <w:r>
                          <w:rPr>
                            <w:color w:val="333333"/>
                            <w:w w:val="95"/>
                            <w:sz w:val="30"/>
                          </w:rPr>
                          <w:t xml:space="preserve">students with disabilities </w:t>
                        </w:r>
                        <w:r>
                          <w:rPr>
                            <w:color w:val="333333"/>
                            <w:w w:val="90"/>
                            <w:sz w:val="30"/>
                          </w:rPr>
                          <w:t>students without disabilities</w:t>
                        </w:r>
                      </w:p>
                      <w:p w14:paraId="2ACFFECD" w14:textId="77777777" w:rsidR="00CE5D4E" w:rsidRDefault="00CE5D4E">
                        <w:pPr>
                          <w:pStyle w:val="TableParagraph"/>
                          <w:spacing w:before="196"/>
                          <w:ind w:left="645" w:right="485"/>
                          <w:rPr>
                            <w:sz w:val="19"/>
                          </w:rPr>
                        </w:pPr>
                        <w:r>
                          <w:rPr>
                            <w:color w:val="020202"/>
                            <w:w w:val="120"/>
                            <w:sz w:val="19"/>
                          </w:rPr>
                          <w:t>Students who enroll in post-secondary education have a greater likelihood of employment,</w:t>
                        </w:r>
                        <w:r>
                          <w:rPr>
                            <w:color w:val="020202"/>
                            <w:spacing w:val="-29"/>
                            <w:w w:val="120"/>
                            <w:sz w:val="19"/>
                          </w:rPr>
                          <w:t xml:space="preserve"> </w:t>
                        </w:r>
                        <w:r>
                          <w:rPr>
                            <w:color w:val="020202"/>
                            <w:w w:val="120"/>
                            <w:sz w:val="19"/>
                          </w:rPr>
                          <w:t>higher</w:t>
                        </w:r>
                        <w:r>
                          <w:rPr>
                            <w:color w:val="020202"/>
                            <w:spacing w:val="-28"/>
                            <w:w w:val="120"/>
                            <w:sz w:val="19"/>
                          </w:rPr>
                          <w:t xml:space="preserve"> </w:t>
                        </w:r>
                        <w:r>
                          <w:rPr>
                            <w:color w:val="020202"/>
                            <w:w w:val="120"/>
                            <w:sz w:val="19"/>
                          </w:rPr>
                          <w:t>earnings,</w:t>
                        </w:r>
                        <w:r>
                          <w:rPr>
                            <w:color w:val="020202"/>
                            <w:spacing w:val="-28"/>
                            <w:w w:val="120"/>
                            <w:sz w:val="19"/>
                          </w:rPr>
                          <w:t xml:space="preserve"> </w:t>
                        </w:r>
                        <w:r>
                          <w:rPr>
                            <w:color w:val="020202"/>
                            <w:w w:val="120"/>
                            <w:sz w:val="19"/>
                          </w:rPr>
                          <w:t>and</w:t>
                        </w:r>
                        <w:r>
                          <w:rPr>
                            <w:color w:val="020202"/>
                            <w:spacing w:val="-28"/>
                            <w:w w:val="120"/>
                            <w:sz w:val="19"/>
                          </w:rPr>
                          <w:t xml:space="preserve"> </w:t>
                        </w:r>
                        <w:r>
                          <w:rPr>
                            <w:color w:val="020202"/>
                            <w:w w:val="120"/>
                            <w:sz w:val="19"/>
                          </w:rPr>
                          <w:t>improved health outcomes. Many students with disabilities who attend two or four-year colleges</w:t>
                        </w:r>
                        <w:r>
                          <w:rPr>
                            <w:color w:val="020202"/>
                            <w:spacing w:val="-22"/>
                            <w:w w:val="120"/>
                            <w:sz w:val="19"/>
                          </w:rPr>
                          <w:t xml:space="preserve"> </w:t>
                        </w:r>
                        <w:r>
                          <w:rPr>
                            <w:color w:val="020202"/>
                            <w:w w:val="120"/>
                            <w:sz w:val="19"/>
                          </w:rPr>
                          <w:t>drop</w:t>
                        </w:r>
                        <w:r>
                          <w:rPr>
                            <w:color w:val="020202"/>
                            <w:spacing w:val="-22"/>
                            <w:w w:val="120"/>
                            <w:sz w:val="19"/>
                          </w:rPr>
                          <w:t xml:space="preserve"> </w:t>
                        </w:r>
                        <w:r>
                          <w:rPr>
                            <w:color w:val="020202"/>
                            <w:w w:val="120"/>
                            <w:sz w:val="19"/>
                          </w:rPr>
                          <w:t>out</w:t>
                        </w:r>
                        <w:r>
                          <w:rPr>
                            <w:color w:val="020202"/>
                            <w:spacing w:val="-21"/>
                            <w:w w:val="120"/>
                            <w:sz w:val="19"/>
                          </w:rPr>
                          <w:t xml:space="preserve"> </w:t>
                        </w:r>
                        <w:r>
                          <w:rPr>
                            <w:color w:val="020202"/>
                            <w:w w:val="120"/>
                            <w:sz w:val="19"/>
                          </w:rPr>
                          <w:t>prior</w:t>
                        </w:r>
                        <w:r>
                          <w:rPr>
                            <w:color w:val="020202"/>
                            <w:spacing w:val="-22"/>
                            <w:w w:val="120"/>
                            <w:sz w:val="19"/>
                          </w:rPr>
                          <w:t xml:space="preserve"> </w:t>
                        </w:r>
                        <w:r>
                          <w:rPr>
                            <w:color w:val="020202"/>
                            <w:w w:val="120"/>
                            <w:sz w:val="19"/>
                          </w:rPr>
                          <w:t>to</w:t>
                        </w:r>
                        <w:r>
                          <w:rPr>
                            <w:color w:val="020202"/>
                            <w:spacing w:val="-22"/>
                            <w:w w:val="120"/>
                            <w:sz w:val="19"/>
                          </w:rPr>
                          <w:t xml:space="preserve"> </w:t>
                        </w:r>
                        <w:r>
                          <w:rPr>
                            <w:color w:val="020202"/>
                            <w:w w:val="120"/>
                            <w:sz w:val="19"/>
                          </w:rPr>
                          <w:t>receiving</w:t>
                        </w:r>
                        <w:r>
                          <w:rPr>
                            <w:color w:val="020202"/>
                            <w:spacing w:val="-21"/>
                            <w:w w:val="120"/>
                            <w:sz w:val="19"/>
                          </w:rPr>
                          <w:t xml:space="preserve"> </w:t>
                        </w:r>
                        <w:r>
                          <w:rPr>
                            <w:color w:val="020202"/>
                            <w:w w:val="120"/>
                            <w:sz w:val="19"/>
                          </w:rPr>
                          <w:t>a</w:t>
                        </w:r>
                        <w:r>
                          <w:rPr>
                            <w:color w:val="020202"/>
                            <w:spacing w:val="-22"/>
                            <w:w w:val="120"/>
                            <w:sz w:val="19"/>
                          </w:rPr>
                          <w:t xml:space="preserve"> </w:t>
                        </w:r>
                        <w:r>
                          <w:rPr>
                            <w:color w:val="020202"/>
                            <w:spacing w:val="-3"/>
                            <w:w w:val="120"/>
                            <w:sz w:val="19"/>
                          </w:rPr>
                          <w:t>degree.</w:t>
                        </w:r>
                      </w:p>
                      <w:p w14:paraId="086ED47E" w14:textId="77777777" w:rsidR="00CE5D4E" w:rsidRDefault="00CE5D4E">
                        <w:pPr>
                          <w:pStyle w:val="TableParagraph"/>
                          <w:spacing w:before="137"/>
                          <w:ind w:left="101" w:right="124"/>
                          <w:jc w:val="center"/>
                          <w:rPr>
                            <w:rFonts w:ascii="Lucida Grande"/>
                            <w:b/>
                            <w:sz w:val="18"/>
                          </w:rPr>
                        </w:pPr>
                        <w:r>
                          <w:rPr>
                            <w:rFonts w:ascii="Lucida Grande"/>
                            <w:b/>
                            <w:color w:val="3E3FB8"/>
                            <w:sz w:val="18"/>
                          </w:rPr>
                          <w:t>Source:</w:t>
                        </w:r>
                        <w:r>
                          <w:rPr>
                            <w:rFonts w:ascii="Lucida Grande"/>
                            <w:b/>
                            <w:color w:val="3E3FB8"/>
                            <w:spacing w:val="-7"/>
                            <w:sz w:val="18"/>
                          </w:rPr>
                          <w:t xml:space="preserve"> </w:t>
                        </w:r>
                        <w:r>
                          <w:rPr>
                            <w:rFonts w:ascii="Lucida Grande"/>
                            <w:b/>
                            <w:color w:val="3E3FB8"/>
                            <w:sz w:val="18"/>
                          </w:rPr>
                          <w:t>SY</w:t>
                        </w:r>
                        <w:r>
                          <w:rPr>
                            <w:rFonts w:ascii="Lucida Grande"/>
                            <w:b/>
                            <w:color w:val="3E3FB8"/>
                            <w:spacing w:val="-33"/>
                            <w:sz w:val="18"/>
                          </w:rPr>
                          <w:t xml:space="preserve"> </w:t>
                        </w:r>
                        <w:r>
                          <w:rPr>
                            <w:rFonts w:ascii="Lucida Grande"/>
                            <w:b/>
                            <w:color w:val="3E3FB8"/>
                            <w:sz w:val="18"/>
                          </w:rPr>
                          <w:t>17-18</w:t>
                        </w:r>
                        <w:r>
                          <w:rPr>
                            <w:rFonts w:ascii="Lucida Grande"/>
                            <w:b/>
                            <w:color w:val="3E3FB8"/>
                            <w:spacing w:val="-34"/>
                            <w:sz w:val="18"/>
                          </w:rPr>
                          <w:t xml:space="preserve"> </w:t>
                        </w:r>
                        <w:r>
                          <w:rPr>
                            <w:rFonts w:ascii="Lucida Grande"/>
                            <w:b/>
                            <w:color w:val="3E3FB8"/>
                            <w:sz w:val="18"/>
                          </w:rPr>
                          <w:t>APR</w:t>
                        </w:r>
                        <w:r>
                          <w:rPr>
                            <w:rFonts w:ascii="Lucida Grande"/>
                            <w:b/>
                            <w:color w:val="3E3FB8"/>
                            <w:spacing w:val="-33"/>
                            <w:sz w:val="18"/>
                          </w:rPr>
                          <w:t xml:space="preserve"> </w:t>
                        </w:r>
                        <w:r>
                          <w:rPr>
                            <w:rFonts w:ascii="Lucida Grande"/>
                            <w:b/>
                            <w:color w:val="3E3FB8"/>
                            <w:sz w:val="18"/>
                          </w:rPr>
                          <w:t>Indicator</w:t>
                        </w:r>
                        <w:r>
                          <w:rPr>
                            <w:rFonts w:ascii="Lucida Grande"/>
                            <w:b/>
                            <w:color w:val="3E3FB8"/>
                            <w:spacing w:val="-33"/>
                            <w:sz w:val="18"/>
                          </w:rPr>
                          <w:t xml:space="preserve"> </w:t>
                        </w:r>
                        <w:r>
                          <w:rPr>
                            <w:rFonts w:ascii="Lucida Grande"/>
                            <w:b/>
                            <w:color w:val="3E3FB8"/>
                            <w:sz w:val="18"/>
                          </w:rPr>
                          <w:t>14</w:t>
                        </w:r>
                        <w:r>
                          <w:rPr>
                            <w:rFonts w:ascii="Lucida Grande"/>
                            <w:b/>
                            <w:color w:val="3E3FB8"/>
                            <w:spacing w:val="-33"/>
                            <w:sz w:val="18"/>
                          </w:rPr>
                          <w:t xml:space="preserve"> </w:t>
                        </w:r>
                        <w:r>
                          <w:rPr>
                            <w:rFonts w:ascii="Lucida Grande"/>
                            <w:b/>
                            <w:color w:val="3E3FB8"/>
                            <w:sz w:val="18"/>
                          </w:rPr>
                          <w:t>-</w:t>
                        </w:r>
                        <w:r>
                          <w:rPr>
                            <w:rFonts w:ascii="Lucida Grande"/>
                            <w:b/>
                            <w:color w:val="3E3FB8"/>
                            <w:spacing w:val="-34"/>
                            <w:sz w:val="18"/>
                          </w:rPr>
                          <w:t xml:space="preserve"> </w:t>
                        </w:r>
                        <w:r>
                          <w:rPr>
                            <w:rFonts w:ascii="Lucida Grande"/>
                            <w:b/>
                            <w:color w:val="3E3FB8"/>
                            <w:sz w:val="18"/>
                          </w:rPr>
                          <w:t>Post</w:t>
                        </w:r>
                        <w:r>
                          <w:rPr>
                            <w:rFonts w:ascii="Lucida Grande"/>
                            <w:b/>
                            <w:color w:val="3E3FB8"/>
                            <w:spacing w:val="-33"/>
                            <w:sz w:val="18"/>
                          </w:rPr>
                          <w:t xml:space="preserve"> </w:t>
                        </w:r>
                        <w:r>
                          <w:rPr>
                            <w:rFonts w:ascii="Lucida Grande"/>
                            <w:b/>
                            <w:color w:val="3E3FB8"/>
                            <w:sz w:val="18"/>
                          </w:rPr>
                          <w:t>School</w:t>
                        </w:r>
                        <w:r>
                          <w:rPr>
                            <w:rFonts w:ascii="Lucida Grande"/>
                            <w:b/>
                            <w:color w:val="3E3FB8"/>
                            <w:spacing w:val="-33"/>
                            <w:sz w:val="18"/>
                          </w:rPr>
                          <w:t xml:space="preserve"> </w:t>
                        </w:r>
                        <w:r>
                          <w:rPr>
                            <w:rFonts w:ascii="Lucida Grande"/>
                            <w:b/>
                            <w:color w:val="3E3FB8"/>
                            <w:sz w:val="18"/>
                          </w:rPr>
                          <w:t>Outcomes</w:t>
                        </w:r>
                      </w:p>
                    </w:tc>
                  </w:tr>
                </w:tbl>
                <w:p w14:paraId="46385B43" w14:textId="77777777" w:rsidR="00CE5D4E" w:rsidRDefault="00CE5D4E">
                  <w:pPr>
                    <w:pStyle w:val="BodyText"/>
                  </w:pPr>
                </w:p>
              </w:txbxContent>
            </v:textbox>
            <w10:wrap anchorx="page" anchory="page"/>
          </v:shape>
        </w:pict>
      </w:r>
      <w:r>
        <w:rPr>
          <w:rFonts w:ascii="Arial Unicode MS"/>
          <w:color w:val="3E3FB8"/>
          <w:sz w:val="42"/>
        </w:rPr>
        <w:t>SEAC's Areas of Concern Regarding Special Education Student Characteristics</w:t>
      </w:r>
    </w:p>
    <w:p w14:paraId="32809626" w14:textId="77777777" w:rsidR="00B7531A" w:rsidRDefault="00B7531A">
      <w:pPr>
        <w:pStyle w:val="BodyText"/>
        <w:rPr>
          <w:rFonts w:ascii="Arial Unicode MS"/>
          <w:sz w:val="20"/>
        </w:rPr>
      </w:pPr>
    </w:p>
    <w:p w14:paraId="0A0D0B39" w14:textId="77777777" w:rsidR="00B7531A" w:rsidRDefault="00B7531A">
      <w:pPr>
        <w:pStyle w:val="BodyText"/>
        <w:rPr>
          <w:rFonts w:ascii="Arial Unicode MS"/>
          <w:sz w:val="20"/>
        </w:rPr>
      </w:pPr>
    </w:p>
    <w:p w14:paraId="31742DE6" w14:textId="77777777" w:rsidR="00B7531A" w:rsidRDefault="00B7531A">
      <w:pPr>
        <w:pStyle w:val="BodyText"/>
        <w:rPr>
          <w:rFonts w:ascii="Arial Unicode MS"/>
          <w:sz w:val="20"/>
        </w:rPr>
      </w:pPr>
    </w:p>
    <w:p w14:paraId="5111A021" w14:textId="77777777" w:rsidR="00B7531A" w:rsidRDefault="00B7531A">
      <w:pPr>
        <w:pStyle w:val="BodyText"/>
        <w:rPr>
          <w:rFonts w:ascii="Arial Unicode MS"/>
          <w:sz w:val="20"/>
        </w:rPr>
      </w:pPr>
    </w:p>
    <w:p w14:paraId="2C38E815" w14:textId="77777777" w:rsidR="00B7531A" w:rsidRDefault="00B7531A">
      <w:pPr>
        <w:pStyle w:val="BodyText"/>
        <w:rPr>
          <w:rFonts w:ascii="Arial Unicode MS"/>
          <w:sz w:val="20"/>
        </w:rPr>
      </w:pPr>
    </w:p>
    <w:p w14:paraId="1E2C3C28" w14:textId="77777777" w:rsidR="00B7531A" w:rsidRDefault="00B7531A">
      <w:pPr>
        <w:pStyle w:val="BodyText"/>
        <w:rPr>
          <w:rFonts w:ascii="Arial Unicode MS"/>
          <w:sz w:val="20"/>
        </w:rPr>
      </w:pPr>
    </w:p>
    <w:p w14:paraId="220C8BCC" w14:textId="77777777" w:rsidR="00B7531A" w:rsidRDefault="00B7531A">
      <w:pPr>
        <w:pStyle w:val="BodyText"/>
        <w:rPr>
          <w:rFonts w:ascii="Arial Unicode MS"/>
          <w:sz w:val="20"/>
        </w:rPr>
      </w:pPr>
    </w:p>
    <w:p w14:paraId="565BCC9A" w14:textId="77777777" w:rsidR="00B7531A" w:rsidRDefault="00B7531A">
      <w:pPr>
        <w:pStyle w:val="BodyText"/>
        <w:rPr>
          <w:rFonts w:ascii="Arial Unicode MS"/>
          <w:sz w:val="20"/>
        </w:rPr>
      </w:pPr>
    </w:p>
    <w:p w14:paraId="1AC51254" w14:textId="77777777" w:rsidR="00B7531A" w:rsidRDefault="00B7531A">
      <w:pPr>
        <w:pStyle w:val="BodyText"/>
        <w:rPr>
          <w:rFonts w:ascii="Arial Unicode MS"/>
          <w:sz w:val="20"/>
        </w:rPr>
      </w:pPr>
    </w:p>
    <w:p w14:paraId="155CE6F3" w14:textId="77777777" w:rsidR="00B7531A" w:rsidRDefault="00B7531A">
      <w:pPr>
        <w:pStyle w:val="BodyText"/>
        <w:rPr>
          <w:rFonts w:ascii="Arial Unicode MS"/>
          <w:sz w:val="20"/>
        </w:rPr>
      </w:pPr>
    </w:p>
    <w:p w14:paraId="2814C83A" w14:textId="77777777" w:rsidR="00B7531A" w:rsidRDefault="00B7531A">
      <w:pPr>
        <w:pStyle w:val="BodyText"/>
        <w:rPr>
          <w:rFonts w:ascii="Arial Unicode MS"/>
          <w:sz w:val="20"/>
        </w:rPr>
      </w:pPr>
    </w:p>
    <w:p w14:paraId="40522BA4" w14:textId="77777777" w:rsidR="00B7531A" w:rsidRDefault="00B7531A">
      <w:pPr>
        <w:pStyle w:val="BodyText"/>
        <w:rPr>
          <w:rFonts w:ascii="Arial Unicode MS"/>
          <w:sz w:val="20"/>
        </w:rPr>
      </w:pPr>
    </w:p>
    <w:p w14:paraId="2B6112DD" w14:textId="77777777" w:rsidR="00B7531A" w:rsidRDefault="00B7531A">
      <w:pPr>
        <w:pStyle w:val="BodyText"/>
        <w:rPr>
          <w:rFonts w:ascii="Arial Unicode MS"/>
          <w:sz w:val="20"/>
        </w:rPr>
      </w:pPr>
    </w:p>
    <w:p w14:paraId="461D6B6C" w14:textId="77777777" w:rsidR="00B7531A" w:rsidRDefault="00B7531A">
      <w:pPr>
        <w:pStyle w:val="BodyText"/>
        <w:rPr>
          <w:rFonts w:ascii="Arial Unicode MS"/>
          <w:sz w:val="20"/>
        </w:rPr>
      </w:pPr>
    </w:p>
    <w:p w14:paraId="71AEDE7B" w14:textId="77777777" w:rsidR="00B7531A" w:rsidRDefault="00B7531A">
      <w:pPr>
        <w:pStyle w:val="BodyText"/>
        <w:rPr>
          <w:rFonts w:ascii="Arial Unicode MS"/>
          <w:sz w:val="20"/>
        </w:rPr>
      </w:pPr>
    </w:p>
    <w:p w14:paraId="5C9A0320" w14:textId="77777777" w:rsidR="00B7531A" w:rsidRDefault="00B7531A">
      <w:pPr>
        <w:pStyle w:val="BodyText"/>
        <w:rPr>
          <w:rFonts w:ascii="Arial Unicode MS"/>
          <w:sz w:val="20"/>
        </w:rPr>
      </w:pPr>
    </w:p>
    <w:p w14:paraId="1B76D8F0" w14:textId="77777777" w:rsidR="00B7531A" w:rsidRDefault="00B7531A">
      <w:pPr>
        <w:pStyle w:val="BodyText"/>
        <w:rPr>
          <w:rFonts w:ascii="Arial Unicode MS"/>
          <w:sz w:val="20"/>
        </w:rPr>
      </w:pPr>
    </w:p>
    <w:p w14:paraId="396D41C2" w14:textId="77777777" w:rsidR="00B7531A" w:rsidRDefault="00B7531A">
      <w:pPr>
        <w:pStyle w:val="BodyText"/>
        <w:rPr>
          <w:rFonts w:ascii="Arial Unicode MS"/>
          <w:sz w:val="20"/>
        </w:rPr>
      </w:pPr>
    </w:p>
    <w:p w14:paraId="2F808FC3" w14:textId="77777777" w:rsidR="00B7531A" w:rsidRDefault="00B7531A">
      <w:pPr>
        <w:pStyle w:val="BodyText"/>
        <w:rPr>
          <w:rFonts w:ascii="Arial Unicode MS"/>
          <w:sz w:val="20"/>
        </w:rPr>
      </w:pPr>
    </w:p>
    <w:p w14:paraId="7217EEF9" w14:textId="77777777" w:rsidR="00B7531A" w:rsidRDefault="00B7531A">
      <w:pPr>
        <w:pStyle w:val="BodyText"/>
        <w:rPr>
          <w:rFonts w:ascii="Arial Unicode MS"/>
          <w:sz w:val="20"/>
        </w:rPr>
      </w:pPr>
    </w:p>
    <w:p w14:paraId="1B37BD12" w14:textId="77777777" w:rsidR="00B7531A" w:rsidRDefault="00B7531A">
      <w:pPr>
        <w:pStyle w:val="BodyText"/>
        <w:rPr>
          <w:rFonts w:ascii="Arial Unicode MS"/>
          <w:sz w:val="20"/>
        </w:rPr>
      </w:pPr>
    </w:p>
    <w:p w14:paraId="445D23B2" w14:textId="77777777" w:rsidR="00B7531A" w:rsidRDefault="00B7531A">
      <w:pPr>
        <w:pStyle w:val="BodyText"/>
        <w:rPr>
          <w:rFonts w:ascii="Arial Unicode MS"/>
          <w:sz w:val="20"/>
        </w:rPr>
      </w:pPr>
    </w:p>
    <w:p w14:paraId="442F3A6E" w14:textId="77777777" w:rsidR="00B7531A" w:rsidRDefault="00B7531A">
      <w:pPr>
        <w:pStyle w:val="BodyText"/>
        <w:rPr>
          <w:rFonts w:ascii="Arial Unicode MS"/>
          <w:sz w:val="20"/>
        </w:rPr>
      </w:pPr>
    </w:p>
    <w:p w14:paraId="62E174D6" w14:textId="77777777" w:rsidR="00B7531A" w:rsidRDefault="00B7531A">
      <w:pPr>
        <w:pStyle w:val="BodyText"/>
        <w:rPr>
          <w:rFonts w:ascii="Arial Unicode MS"/>
          <w:sz w:val="20"/>
        </w:rPr>
      </w:pPr>
    </w:p>
    <w:p w14:paraId="7E4C1EA3" w14:textId="77777777" w:rsidR="00B7531A" w:rsidRDefault="00B7531A">
      <w:pPr>
        <w:pStyle w:val="BodyText"/>
        <w:rPr>
          <w:rFonts w:ascii="Arial Unicode MS"/>
          <w:sz w:val="20"/>
        </w:rPr>
      </w:pPr>
    </w:p>
    <w:p w14:paraId="49405ECE" w14:textId="77777777" w:rsidR="00B7531A" w:rsidRDefault="00B7531A">
      <w:pPr>
        <w:pStyle w:val="BodyText"/>
        <w:rPr>
          <w:rFonts w:ascii="Arial Unicode MS"/>
          <w:sz w:val="20"/>
        </w:rPr>
      </w:pPr>
    </w:p>
    <w:p w14:paraId="4581EDF6" w14:textId="77777777" w:rsidR="00B7531A" w:rsidRDefault="00B7531A">
      <w:pPr>
        <w:pStyle w:val="BodyText"/>
        <w:rPr>
          <w:rFonts w:ascii="Arial Unicode MS"/>
          <w:sz w:val="20"/>
        </w:rPr>
      </w:pPr>
    </w:p>
    <w:p w14:paraId="2492CA24" w14:textId="77777777" w:rsidR="00B7531A" w:rsidRDefault="00B7531A">
      <w:pPr>
        <w:pStyle w:val="BodyText"/>
        <w:rPr>
          <w:rFonts w:ascii="Arial Unicode MS"/>
          <w:sz w:val="20"/>
        </w:rPr>
      </w:pPr>
    </w:p>
    <w:p w14:paraId="2E617D67" w14:textId="77777777" w:rsidR="00B7531A" w:rsidRDefault="00B7531A">
      <w:pPr>
        <w:pStyle w:val="BodyText"/>
        <w:rPr>
          <w:rFonts w:ascii="Arial Unicode MS"/>
          <w:sz w:val="20"/>
        </w:rPr>
      </w:pPr>
    </w:p>
    <w:p w14:paraId="6D14A657" w14:textId="77777777" w:rsidR="00B7531A" w:rsidRDefault="00B7531A">
      <w:pPr>
        <w:pStyle w:val="BodyText"/>
        <w:rPr>
          <w:rFonts w:ascii="Arial Unicode MS"/>
          <w:sz w:val="20"/>
        </w:rPr>
      </w:pPr>
    </w:p>
    <w:p w14:paraId="4C3E5436" w14:textId="77777777" w:rsidR="00B7531A" w:rsidRDefault="00B7531A">
      <w:pPr>
        <w:pStyle w:val="BodyText"/>
        <w:rPr>
          <w:rFonts w:ascii="Arial Unicode MS"/>
          <w:sz w:val="20"/>
        </w:rPr>
      </w:pPr>
    </w:p>
    <w:p w14:paraId="0E317828" w14:textId="77777777" w:rsidR="00B7531A" w:rsidRDefault="00B7531A">
      <w:pPr>
        <w:pStyle w:val="BodyText"/>
        <w:rPr>
          <w:rFonts w:ascii="Arial Unicode MS"/>
          <w:sz w:val="20"/>
        </w:rPr>
      </w:pPr>
    </w:p>
    <w:p w14:paraId="1ADB5686" w14:textId="77777777" w:rsidR="00B7531A" w:rsidRDefault="00B7531A">
      <w:pPr>
        <w:pStyle w:val="BodyText"/>
        <w:rPr>
          <w:rFonts w:ascii="Arial Unicode MS"/>
          <w:sz w:val="20"/>
        </w:rPr>
      </w:pPr>
    </w:p>
    <w:p w14:paraId="6B930ACC" w14:textId="77777777" w:rsidR="00B7531A" w:rsidRDefault="00CE5D4E">
      <w:pPr>
        <w:pStyle w:val="BodyText"/>
        <w:spacing w:before="11"/>
        <w:rPr>
          <w:rFonts w:ascii="Arial Unicode MS"/>
          <w:sz w:val="28"/>
        </w:rPr>
      </w:pPr>
      <w:r>
        <w:pict w14:anchorId="2D804AE1">
          <v:shape id="_x0000_s1272" style="position:absolute;margin-left:55.1pt;margin-top:22.9pt;width:18.65pt;height:22.85pt;z-index:-251624448;mso-wrap-distance-left:0;mso-wrap-distance-right:0;mso-position-horizontal-relative:page" coordorigin="1102,459" coordsize="373,457" path="m1194,599l1192,614,1193,626,1195,639,1199,650,1205,660,1208,664,1213,667,1216,668,1217,673,1221,684,1229,700,1241,719,1246,738,1226,749,1180,762,1140,782,1113,807,1102,835,1102,865,1119,890,1162,906,1222,913,1289,915,1355,911,1415,900,1458,883,1458,883,1315,883,1315,830,1473,830,1464,807,1437,782,1398,762,1351,749,1348,747,1340,743,1335,734,1338,719,1348,704,1355,690,1360,679,1362,671,1366,668,1373,659,1381,645,1385,628,1387,604,1198,604,1194,599xm1473,830l1405,830,1405,883,1458,883,1474,865,1474,835,1473,830xm1274,459l1239,468,1208,499,1198,523,1192,549,1192,576,1198,601,1198,602,1198,604,1387,604,1387,602,1381,601,1385,568,1382,525,1363,489,1324,479,1306,465,1274,459xe" fillcolor="#2d95ec" stroked="f">
            <v:path arrowok="t"/>
            <w10:wrap type="topAndBottom" anchorx="page"/>
          </v:shape>
        </w:pict>
      </w:r>
      <w:r>
        <w:pict w14:anchorId="2DC5771A">
          <v:shape id="_x0000_s1271" style="position:absolute;margin-left:78.35pt;margin-top:22.9pt;width:18.65pt;height:22.85pt;z-index:-251623424;mso-wrap-distance-left:0;mso-wrap-distance-right:0;mso-position-horizontal-relative:page" coordorigin="1567,459" coordsize="373,457" path="m1659,599l1657,614,1658,626,1660,639,1664,650,1670,660,1673,664,1678,667,1681,668,1682,673,1686,684,1694,700,1706,719,1711,738,1691,749,1645,762,1605,782,1578,807,1567,835,1567,865,1584,890,1627,906,1687,913,1754,915,1820,911,1880,900,1923,883,1923,883,1780,883,1780,830,1938,830,1929,807,1902,782,1863,762,1816,749,1813,747,1805,743,1800,734,1803,719,1813,704,1820,690,1825,679,1827,671,1831,668,1838,659,1846,645,1850,628,1852,604,1663,604,1659,599xm1938,830l1870,830,1870,883,1923,883,1939,865,1939,835,1938,830xm1739,459l1704,468,1673,499,1663,523,1657,549,1657,576,1663,601,1663,602,1663,604,1852,604,1852,602,1846,601,1850,568,1847,525,1828,489,1789,479,1771,465,1739,459xe" fillcolor="#2d95ec" stroked="f">
            <v:path arrowok="t"/>
            <w10:wrap type="topAndBottom" anchorx="page"/>
          </v:shape>
        </w:pict>
      </w:r>
      <w:r>
        <w:pict w14:anchorId="0B76E05D">
          <v:shape id="_x0000_s1270" style="position:absolute;margin-left:101.6pt;margin-top:22.9pt;width:18.65pt;height:22.85pt;z-index:-251622400;mso-wrap-distance-left:0;mso-wrap-distance-right:0;mso-position-horizontal-relative:page" coordorigin="2032,459" coordsize="373,457" path="m2124,599l2122,614,2123,626,2125,639,2129,650,2135,660,2138,664,2143,667,2146,668,2147,673,2151,684,2159,700,2171,719,2176,738,2156,749,2110,762,2070,782,2043,807,2032,835,2032,865,2049,890,2092,906,2152,913,2219,915,2285,911,2345,900,2388,883,2388,883,2245,883,2245,830,2403,830,2394,807,2367,782,2328,762,2281,749,2278,747,2270,743,2265,734,2268,719,2278,704,2285,690,2290,679,2292,671,2296,668,2303,659,2311,645,2315,628,2317,604,2128,604,2124,599xm2403,830l2335,830,2335,883,2388,883,2404,865,2404,835,2403,830xm2204,459l2169,468,2138,499,2128,523,2122,549,2122,576,2128,601,2128,602,2128,604,2317,604,2317,602,2311,601,2315,568,2312,525,2293,489,2254,479,2236,465,2204,459xe" fillcolor="#2d95ec" stroked="f">
            <v:path arrowok="t"/>
            <w10:wrap type="topAndBottom" anchorx="page"/>
          </v:shape>
        </w:pict>
      </w:r>
      <w:r>
        <w:pict w14:anchorId="6A8A00F0">
          <v:shape id="_x0000_s1269" style="position:absolute;margin-left:124.85pt;margin-top:22.9pt;width:18.65pt;height:22.85pt;z-index:-251621376;mso-wrap-distance-left:0;mso-wrap-distance-right:0;mso-position-horizontal-relative:page" coordorigin="2497,459" coordsize="373,457" path="m2589,599l2587,614,2588,626,2590,639,2594,650,2600,660,2603,664,2608,667,2611,668,2612,673,2616,684,2624,700,2636,719,2641,738,2621,749,2575,762,2535,782,2508,807,2497,835,2497,865,2514,890,2557,906,2617,913,2684,915,2750,911,2810,900,2853,883,2853,883,2710,883,2710,830,2868,830,2859,807,2832,782,2793,762,2746,749,2743,747,2735,743,2730,734,2733,719,2743,704,2750,690,2755,679,2757,671,2761,668,2768,659,2776,645,2780,628,2782,604,2593,604,2589,599xm2868,830l2800,830,2800,883,2853,883,2869,865,2869,835,2868,830xm2669,459l2634,468,2603,499,2593,523,2587,549,2587,576,2593,601,2593,602,2593,604,2782,604,2782,602,2776,601,2780,568,2777,525,2758,489,2719,479,2701,465,2669,459xe" fillcolor="#ff1b37" stroked="f">
            <v:path arrowok="t"/>
            <w10:wrap type="topAndBottom" anchorx="page"/>
          </v:shape>
        </w:pict>
      </w:r>
      <w:r>
        <w:pict w14:anchorId="4B52D705">
          <v:shape id="_x0000_s1268" style="position:absolute;margin-left:148.1pt;margin-top:22.9pt;width:18.65pt;height:22.85pt;z-index:-251620352;mso-wrap-distance-left:0;mso-wrap-distance-right:0;mso-position-horizontal-relative:page" coordorigin="2962,459" coordsize="373,457" path="m3054,599l3052,614,3053,626,3055,639,3059,650,3065,660,3068,664,3073,667,3076,668,3077,673,3081,684,3089,700,3101,719,3106,738,3086,749,3040,762,3000,782,2973,807,2962,835,2962,865,2979,890,3022,906,3082,913,3149,915,3215,911,3275,900,3318,883,3318,883,3175,883,3175,830,3333,830,3324,807,3297,782,3258,762,3211,749,3208,747,3200,743,3195,734,3198,719,3208,704,3215,690,3220,679,3222,671,3226,668,3233,659,3241,645,3245,628,3247,604,3058,604,3054,599xm3333,830l3265,830,3265,883,3318,883,3334,865,3334,835,3333,830xm3134,459l3099,468,3068,499,3058,523,3052,549,3052,576,3058,601,3058,602,3058,604,3247,604,3247,602,3241,601,3245,568,3242,525,3223,489,3184,479,3166,465,3134,459xe" fillcolor="#ff1b37" stroked="f">
            <v:path arrowok="t"/>
            <w10:wrap type="topAndBottom" anchorx="page"/>
          </v:shape>
        </w:pict>
      </w:r>
      <w:r>
        <w:pict w14:anchorId="440FC0DE">
          <v:shape id="_x0000_s1267" style="position:absolute;margin-left:171.35pt;margin-top:22.9pt;width:18.65pt;height:22.85pt;z-index:-251619328;mso-wrap-distance-left:0;mso-wrap-distance-right:0;mso-position-horizontal-relative:page" coordorigin="3427,459" coordsize="373,457" path="m3519,599l3517,614,3518,626,3520,639,3524,650,3530,660,3533,664,3538,667,3541,668,3542,673,3546,684,3554,700,3566,719,3571,738,3551,749,3505,762,3465,782,3438,807,3427,835,3427,865,3444,890,3487,906,3547,913,3614,915,3680,911,3740,900,3783,883,3783,883,3640,883,3640,830,3798,830,3789,807,3762,782,3723,762,3676,749,3673,747,3665,743,3660,734,3663,719,3673,704,3680,690,3685,679,3687,671,3691,668,3698,659,3706,645,3710,628,3712,604,3523,604,3519,599xm3798,830l3730,830,3730,883,3783,883,3799,865,3799,835,3798,830xm3599,459l3564,468,3533,499,3523,523,3517,549,3517,576,3523,601,3523,602,3523,604,3712,604,3712,602,3706,601,3710,568,3707,525,3688,489,3649,479,3631,465,3599,459xe" fillcolor="#ff1b37" stroked="f">
            <v:path arrowok="t"/>
            <w10:wrap type="topAndBottom" anchorx="page"/>
          </v:shape>
        </w:pict>
      </w:r>
      <w:r>
        <w:pict w14:anchorId="2B66EDA0">
          <v:shape id="_x0000_s1266" style="position:absolute;margin-left:194.6pt;margin-top:22.9pt;width:18.65pt;height:22.85pt;z-index:-251618304;mso-wrap-distance-left:0;mso-wrap-distance-right:0;mso-position-horizontal-relative:page" coordorigin="3892,459" coordsize="373,457" path="m3984,599l3982,614,3983,626,3985,639,3989,650,3995,660,3998,664,4003,667,4006,668,4007,673,4011,684,4019,700,4031,719,4036,738,4016,749,3970,762,3930,782,3903,807,3892,835,3892,865,3909,890,3952,906,4012,913,4079,915,4145,911,4205,900,4248,883,4248,883,4105,883,4105,830,4263,830,4254,807,4227,782,4188,762,4141,749,4138,747,4130,743,4125,734,4128,719,4138,704,4145,690,4150,679,4152,671,4156,668,4163,659,4171,645,4175,628,4177,604,3988,604,3984,599xm4263,830l4195,830,4195,883,4248,883,4264,865,4264,835,4263,830xm4064,459l4029,468,3998,499,3988,523,3982,549,3982,576,3988,601,3988,602,3988,604,4177,604,4177,602,4171,601,4175,568,4172,525,4153,489,4114,479,4096,465,4064,459xe" fillcolor="#ff1b37" stroked="f">
            <v:path arrowok="t"/>
            <w10:wrap type="topAndBottom" anchorx="page"/>
          </v:shape>
        </w:pict>
      </w:r>
      <w:r>
        <w:pict w14:anchorId="26B6D8F6">
          <v:shape id="_x0000_s1265" style="position:absolute;margin-left:217.85pt;margin-top:22.9pt;width:18.65pt;height:22.85pt;z-index:-251617280;mso-wrap-distance-left:0;mso-wrap-distance-right:0;mso-position-horizontal-relative:page" coordorigin="4357,459" coordsize="373,457" path="m4449,599l4447,614,4448,626,4450,639,4454,650,4460,660,4463,664,4468,667,4471,668,4472,673,4476,684,4484,700,4496,719,4501,738,4481,749,4435,762,4395,782,4368,807,4357,835,4357,865,4374,890,4417,906,4477,913,4544,915,4610,911,4670,900,4713,883,4713,883,4570,883,4570,830,4728,830,4719,807,4692,782,4653,762,4606,749,4603,747,4595,743,4590,734,4593,719,4603,704,4610,690,4615,679,4617,671,4621,668,4628,659,4636,645,4640,628,4642,604,4453,604,4449,599xm4728,830l4660,830,4660,883,4713,883,4729,865,4729,835,4728,830xm4529,459l4494,468,4463,499,4453,523,4447,549,4447,576,4453,601,4453,602,4453,604,4642,604,4642,602,4636,601,4640,568,4637,525,4618,489,4579,479,4561,465,4529,459xe" fillcolor="#ff1b37" stroked="f">
            <v:path arrowok="t"/>
            <w10:wrap type="topAndBottom" anchorx="page"/>
          </v:shape>
        </w:pict>
      </w:r>
      <w:r>
        <w:pict w14:anchorId="4FAE13EF">
          <v:shape id="_x0000_s1264" style="position:absolute;margin-left:241.1pt;margin-top:22.9pt;width:18.65pt;height:22.85pt;z-index:-251616256;mso-wrap-distance-left:0;mso-wrap-distance-right:0;mso-position-horizontal-relative:page" coordorigin="4822,459" coordsize="373,457" path="m4914,599l4912,614,4913,626,4915,639,4919,650,4925,660,4928,664,4933,667,4936,668,4937,673,4941,684,4949,700,4961,719,4966,738,4946,749,4900,762,4860,782,4833,807,4822,835,4822,865,4839,890,4882,906,4942,913,5009,915,5075,911,5135,900,5178,883,5178,883,5035,883,5035,830,5193,830,5184,807,5157,782,5118,762,5071,749,5068,747,5060,743,5055,734,5058,719,5068,704,5075,690,5080,679,5082,671,5086,668,5093,659,5101,645,5105,628,5107,604,4918,604,4914,599xm5193,830l5125,830,5125,883,5178,883,5194,865,5194,835,5193,830xm4994,459l4959,468,4928,499,4918,523,4912,549,4912,576,4918,601,4918,602,4918,604,5107,604,5107,602,5101,601,5105,568,5102,525,5083,489,5044,479,5026,465,4994,459xe" fillcolor="#ff1b37" stroked="f">
            <v:path arrowok="t"/>
            <w10:wrap type="topAndBottom" anchorx="page"/>
          </v:shape>
        </w:pict>
      </w:r>
      <w:r>
        <w:pict w14:anchorId="643F8500">
          <v:shape id="_x0000_s1263" style="position:absolute;margin-left:264.35pt;margin-top:22.9pt;width:18.65pt;height:22.85pt;z-index:251601920;mso-wrap-distance-left:0;mso-wrap-distance-right:0;mso-position-horizontal-relative:page" coordorigin="5287,459" coordsize="373,457" path="m5379,599l5377,614,5378,626,5380,639,5384,650,5390,660,5393,664,5398,667,5401,668,5402,673,5406,684,5414,700,5426,719,5431,738,5411,749,5365,762,5325,782,5298,807,5287,835,5287,865,5304,890,5347,906,5407,913,5474,915,5540,911,5600,900,5643,883,5643,883,5500,883,5500,830,5658,830,5649,807,5622,782,5583,762,5536,749,5533,747,5525,743,5520,734,5523,719,5533,704,5540,690,5545,679,5547,671,5551,668,5558,659,5566,645,5570,628,5572,604,5383,604,5379,599xm5658,830l5590,830,5590,883,5643,883,5659,865,5659,835,5658,830xm5459,459l5424,468,5393,499,5383,523,5377,549,5377,576,5383,601,5383,602,5383,604,5572,604,5572,602,5566,601,5570,568,5567,525,5548,489,5509,479,5491,465,5459,459xe" fillcolor="#ff1b37" stroked="f">
            <v:path arrowok="t"/>
            <w10:wrap type="topAndBottom" anchorx="page"/>
          </v:shape>
        </w:pict>
      </w:r>
      <w:r>
        <w:pict w14:anchorId="73DE2E48">
          <v:shape id="_x0000_s1262" style="position:absolute;margin-left:394.1pt;margin-top:21.25pt;width:30.2pt;height:30.75pt;z-index:251602944;mso-wrap-distance-left:0;mso-wrap-distance-right:0;mso-position-horizontal-relative:page" coordorigin="7883,425" coordsize="604,615" path="m8190,425l8181,425,8177,426,7887,599,7883,610,7888,631,7898,638,8475,638,8486,628,8486,607,8185,607,8165,603,8149,592,8138,575,8134,556,8138,536,8149,520,8165,509,8185,505,8324,505,8193,426,8190,425xm8324,505l8185,505,8206,509,8222,520,8233,536,8237,556,8233,575,8222,592,8206,603,8185,607,8486,607,8486,605,8480,596,8472,593,8324,505xm8005,709l7933,709,7933,899,8005,899,8005,709xm8029,662l7909,662,7909,699,7920,709,8018,709,8029,699,8029,662xm8149,709l8077,709,8077,899,8149,899,8149,709xm8173,662l8053,662,8053,699,8064,709,8163,709,8173,699,8173,662xm8294,709l8222,709,8222,899,8294,899,8294,709xm8318,662l8198,662,8198,699,8208,709,8307,709,8318,699,8318,662xm8438,709l8366,709,8366,899,8438,899,8438,709xm8462,662l8342,662,8342,699,8353,709,8451,709,8462,699,8462,662xm8475,969l7896,969,7885,980,7885,1030,7896,1040,8475,1040,8486,1030,8486,980,8475,969xm8438,922l7933,922,7933,969,8438,969,8438,922xe" fillcolor="#ff1b37" stroked="f">
            <v:path arrowok="t"/>
            <w10:wrap type="topAndBottom" anchorx="page"/>
          </v:shape>
        </w:pict>
      </w:r>
      <w:r>
        <w:pict w14:anchorId="2DA285D4">
          <v:shape id="_x0000_s1261" style="position:absolute;margin-left:438.25pt;margin-top:21.25pt;width:29.65pt;height:30.75pt;z-index:251603968;mso-wrap-distance-left:0;mso-wrap-distance-right:0;mso-position-horizontal-relative:page" coordorigin="8766,425" coordsize="593,615" path="m9067,425l9059,425,9055,426,8770,599,8766,610,8771,631,8780,638,9348,638,9359,628,9359,607,9063,607,9043,603,9027,592,9016,575,9012,556,9016,536,9027,520,9043,509,9063,505,9200,505,9071,426,9067,425xm9200,505l9063,505,9083,509,9099,520,9110,536,9114,556,9110,575,9099,592,9083,603,9063,607,9359,607,9359,605,9353,596,9345,593,9200,505xm8886,709l8815,709,8815,899,8886,899,8886,709xm8910,662l8791,662,8791,699,8802,709,8899,709,8910,699,8910,662xm9028,709l8957,709,8957,899,9028,899,9028,709xm9051,662l8933,662,8933,699,8944,709,9041,709,9051,699,9051,662xm9170,709l9099,709,9099,899,9170,899,9170,709xm9193,662l9075,662,9075,699,9086,709,9183,709,9193,699,9193,662xm9311,709l9240,709,9240,899,9311,899,9311,709xm9335,662l9217,662,9217,699,9227,709,9324,709,9335,699,9335,662xm9348,969l8778,969,8768,980,8768,1030,8778,1040,9348,1040,9359,1030,9359,980,9348,969xm9311,922l8815,922,8815,969,9311,969,9311,922xe" fillcolor="#2b5909" stroked="f">
            <v:path arrowok="t"/>
            <w10:wrap type="topAndBottom" anchorx="page"/>
          </v:shape>
        </w:pict>
      </w:r>
      <w:r>
        <w:pict w14:anchorId="4EF4F1A7">
          <v:shape id="_x0000_s1260" style="position:absolute;margin-left:481.85pt;margin-top:21.25pt;width:30.2pt;height:30.75pt;z-index:251604992;mso-wrap-distance-left:0;mso-wrap-distance-right:0;mso-position-horizontal-relative:page" coordorigin="9638,425" coordsize="604,615" path="m9945,425l9936,425,9932,426,9642,599,9638,610,9643,631,9653,638,10230,638,10241,628,10241,607,9940,607,9920,603,9904,592,9893,575,9889,556,9893,536,9904,520,9920,509,9940,505,10079,505,9948,426,9945,425xm10079,505l9940,505,9961,509,9977,520,9988,536,9992,556,9988,575,9977,592,9961,603,9940,607,10241,607,10241,605,10235,596,10227,593,10079,505xm9760,709l9688,709,9688,899,9760,899,9760,709xm9784,662l9664,662,9664,699,9675,709,9773,709,9784,699,9784,662xm9904,709l9832,709,9832,899,9904,899,9904,709xm9928,662l9808,662,9808,699,9819,709,9918,709,9928,699,9928,662xm10049,709l9977,709,9977,899,10049,899,10049,709xm10073,662l9953,662,9953,699,9963,709,10062,709,10073,699,10073,662xm10193,709l10121,709,10121,899,10193,899,10193,709xm10217,662l10097,662,10097,699,10108,709,10206,709,10217,699,10217,662xm10230,969l9651,969,9640,980,9640,1030,9651,1040,10230,1040,10241,1030,10241,980,10230,969xm10193,922l9688,922,9688,969,10193,969,10193,922xe" fillcolor="#2b5909" stroked="f">
            <v:path arrowok="t"/>
            <w10:wrap type="topAndBottom" anchorx="page"/>
          </v:shape>
        </w:pict>
      </w:r>
    </w:p>
    <w:p w14:paraId="03123630" w14:textId="77777777" w:rsidR="00B7531A" w:rsidRDefault="00B7531A">
      <w:pPr>
        <w:pStyle w:val="BodyText"/>
        <w:rPr>
          <w:rFonts w:ascii="Arial Unicode MS"/>
          <w:sz w:val="20"/>
        </w:rPr>
      </w:pPr>
    </w:p>
    <w:p w14:paraId="6CB58F80" w14:textId="77777777" w:rsidR="00B7531A" w:rsidRDefault="00CE5D4E">
      <w:pPr>
        <w:pStyle w:val="BodyText"/>
        <w:spacing w:before="11"/>
        <w:rPr>
          <w:rFonts w:ascii="Arial Unicode MS"/>
          <w:sz w:val="11"/>
        </w:rPr>
      </w:pPr>
      <w:r>
        <w:pict w14:anchorId="25E77321">
          <v:shape id="_x0000_s1259" style="position:absolute;margin-left:55.1pt;margin-top:23.55pt;width:18.65pt;height:22.85pt;z-index:251607040;mso-wrap-distance-left:0;mso-wrap-distance-right:0;mso-position-horizontal-relative:page" coordorigin="1102,471" coordsize="373,457" path="m1194,612l1192,627,1193,639,1195,651,1199,663,1205,672,1208,676,1213,679,1216,681,1217,685,1221,697,1229,713,1241,731,1246,751,1226,761,1180,774,1140,794,1113,819,1102,847,1102,877,1119,903,1162,918,1222,926,1289,928,1355,924,1415,912,1458,896,1458,896,1315,896,1315,842,1473,842,1464,819,1437,794,1398,774,1351,761,1348,760,1340,755,1335,746,1338,731,1348,717,1355,703,1360,691,1362,683,1366,680,1373,672,1381,658,1385,640,1387,616,1198,616,1194,612xm1473,842l1405,842,1405,896,1458,896,1474,877,1474,847,1473,842xm1274,471l1239,480,1208,512,1198,535,1192,562,1192,588,1198,613,1198,614,1198,616,1387,616,1387,614,1381,613,1385,581,1382,537,1363,502,1324,492,1306,477,1274,471xe" fillcolor="#2d95ec" stroked="f">
            <v:path arrowok="t"/>
            <w10:wrap type="topAndBottom" anchorx="page"/>
          </v:shape>
        </w:pict>
      </w:r>
      <w:r>
        <w:pict w14:anchorId="3B387C33">
          <v:shape id="_x0000_s1258" style="position:absolute;margin-left:78.35pt;margin-top:23.55pt;width:18.65pt;height:22.85pt;z-index:251609088;mso-wrap-distance-left:0;mso-wrap-distance-right:0;mso-position-horizontal-relative:page" coordorigin="1567,471" coordsize="373,457" path="m1659,612l1657,627,1658,639,1660,651,1664,663,1670,672,1673,676,1678,679,1681,681,1682,685,1686,697,1694,713,1706,731,1711,751,1691,761,1645,774,1605,794,1578,819,1567,847,1567,877,1584,903,1627,918,1687,926,1754,928,1820,924,1880,912,1923,896,1923,896,1780,896,1780,842,1938,842,1929,819,1902,794,1863,774,1816,761,1813,760,1805,755,1800,746,1803,731,1813,717,1820,703,1825,691,1827,683,1831,680,1838,672,1846,658,1850,640,1852,616,1663,616,1659,612xm1938,842l1870,842,1870,896,1923,896,1939,877,1939,847,1938,842xm1739,471l1704,480,1673,512,1663,535,1657,562,1657,588,1663,613,1663,614,1663,616,1852,616,1852,614,1846,613,1850,581,1847,537,1828,502,1789,492,1771,477,1739,471xe" fillcolor="#2d95ec" stroked="f">
            <v:path arrowok="t"/>
            <w10:wrap type="topAndBottom" anchorx="page"/>
          </v:shape>
        </w:pict>
      </w:r>
      <w:r>
        <w:pict w14:anchorId="010187BF">
          <v:shape id="_x0000_s1257" style="position:absolute;margin-left:101.6pt;margin-top:23.55pt;width:18.65pt;height:22.85pt;z-index:251610112;mso-wrap-distance-left:0;mso-wrap-distance-right:0;mso-position-horizontal-relative:page" coordorigin="2032,471" coordsize="373,457" path="m2124,612l2122,627,2123,639,2125,651,2129,663,2135,672,2138,676,2143,679,2146,681,2147,685,2151,697,2159,713,2171,731,2176,751,2156,761,2110,774,2070,794,2043,819,2032,847,2032,877,2049,903,2092,918,2152,926,2219,928,2285,924,2345,912,2388,896,2388,896,2245,896,2245,842,2403,842,2394,819,2367,794,2328,774,2281,761,2278,760,2270,755,2265,746,2268,731,2278,717,2285,703,2290,691,2292,683,2296,680,2303,672,2311,658,2315,640,2317,616,2128,616,2124,612xm2403,842l2335,842,2335,896,2388,896,2404,877,2404,847,2403,842xm2204,471l2169,480,2138,512,2128,535,2122,562,2122,588,2128,613,2128,614,2128,616,2317,616,2317,614,2311,613,2315,581,2312,537,2293,502,2254,492,2236,477,2204,471xe" fillcolor="#ff1b37" stroked="f">
            <v:path arrowok="t"/>
            <w10:wrap type="topAndBottom" anchorx="page"/>
          </v:shape>
        </w:pict>
      </w:r>
      <w:r>
        <w:pict w14:anchorId="32C16E59">
          <v:shape id="_x0000_s1256" style="position:absolute;margin-left:124.85pt;margin-top:23.55pt;width:18.65pt;height:22.85pt;z-index:251611136;mso-wrap-distance-left:0;mso-wrap-distance-right:0;mso-position-horizontal-relative:page" coordorigin="2497,471" coordsize="373,457" path="m2589,612l2587,627,2588,639,2590,651,2594,663,2600,672,2603,676,2608,679,2611,681,2612,685,2616,697,2624,713,2636,731,2641,751,2621,761,2575,774,2535,794,2508,819,2497,847,2497,877,2514,903,2557,918,2617,926,2684,928,2750,924,2810,912,2853,896,2853,896,2710,896,2710,842,2868,842,2859,819,2832,794,2793,774,2746,761,2743,760,2735,755,2730,746,2733,731,2743,717,2750,703,2755,691,2757,683,2761,680,2768,672,2776,658,2780,640,2782,616,2593,616,2589,612xm2868,842l2800,842,2800,896,2853,896,2869,877,2869,847,2868,842xm2669,471l2634,480,2603,512,2593,535,2587,562,2587,588,2593,613,2593,614,2593,616,2782,616,2782,614,2776,613,2780,581,2777,537,2758,502,2719,492,2701,477,2669,471xe" fillcolor="#ff1b37" stroked="f">
            <v:path arrowok="t"/>
            <w10:wrap type="topAndBottom" anchorx="page"/>
          </v:shape>
        </w:pict>
      </w:r>
      <w:r>
        <w:pict w14:anchorId="41B31C82">
          <v:shape id="_x0000_s1255" style="position:absolute;margin-left:148.1pt;margin-top:23.55pt;width:18.65pt;height:22.85pt;z-index:251612160;mso-wrap-distance-left:0;mso-wrap-distance-right:0;mso-position-horizontal-relative:page" coordorigin="2962,471" coordsize="373,457" path="m3054,612l3052,627,3053,639,3055,651,3059,663,3065,672,3068,676,3073,679,3076,681,3077,685,3081,697,3089,713,3101,731,3106,751,3086,761,3040,774,3000,794,2973,819,2962,847,2962,877,2979,903,3022,918,3082,926,3149,928,3215,924,3275,912,3318,896,3318,896,3175,896,3175,842,3333,842,3324,819,3297,794,3258,774,3211,761,3208,760,3200,755,3195,746,3198,731,3208,717,3215,703,3220,691,3222,683,3226,680,3233,672,3241,658,3245,640,3247,616,3058,616,3054,612xm3333,842l3265,842,3265,896,3318,896,3334,877,3334,847,3333,842xm3134,471l3099,480,3068,512,3058,535,3052,562,3052,588,3058,613,3058,614,3058,616,3247,616,3247,614,3241,613,3245,581,3242,537,3223,502,3184,492,3166,477,3134,471xe" fillcolor="#ff1b37" stroked="f">
            <v:path arrowok="t"/>
            <w10:wrap type="topAndBottom" anchorx="page"/>
          </v:shape>
        </w:pict>
      </w:r>
      <w:r>
        <w:pict w14:anchorId="0F5973D8">
          <v:shape id="_x0000_s1254" style="position:absolute;margin-left:171.35pt;margin-top:23.55pt;width:18.65pt;height:22.85pt;z-index:251613184;mso-wrap-distance-left:0;mso-wrap-distance-right:0;mso-position-horizontal-relative:page" coordorigin="3427,471" coordsize="373,457" path="m3519,612l3517,627,3518,639,3520,651,3524,663,3530,672,3533,676,3538,679,3541,681,3542,685,3546,697,3554,713,3566,731,3571,751,3551,761,3505,774,3465,794,3438,819,3427,847,3427,877,3444,903,3487,918,3547,926,3614,928,3680,924,3740,912,3783,896,3783,896,3640,896,3640,842,3798,842,3789,819,3762,794,3723,774,3676,761,3673,760,3665,755,3660,746,3663,731,3673,717,3680,703,3685,691,3687,683,3691,680,3698,672,3706,658,3710,640,3712,616,3523,616,3519,612xm3798,842l3730,842,3730,896,3783,896,3799,877,3799,847,3798,842xm3599,471l3564,480,3533,512,3523,535,3517,562,3517,588,3523,613,3523,614,3523,616,3712,616,3712,614,3706,613,3710,581,3707,537,3688,502,3649,492,3631,477,3599,471xe" fillcolor="#ff1b37" stroked="f">
            <v:path arrowok="t"/>
            <w10:wrap type="topAndBottom" anchorx="page"/>
          </v:shape>
        </w:pict>
      </w:r>
      <w:r>
        <w:pict w14:anchorId="75BDE1B5">
          <v:shape id="_x0000_s1253" style="position:absolute;margin-left:194.6pt;margin-top:23.55pt;width:18.65pt;height:22.85pt;z-index:251614208;mso-wrap-distance-left:0;mso-wrap-distance-right:0;mso-position-horizontal-relative:page" coordorigin="3892,471" coordsize="373,457" path="m3984,612l3982,627,3983,639,3985,651,3989,663,3995,672,3998,676,4003,679,4006,681,4007,685,4011,697,4019,713,4031,731,4036,751,4016,761,3970,774,3930,794,3903,819,3892,847,3892,877,3909,903,3952,918,4012,926,4079,928,4145,924,4205,912,4248,896,4248,896,4105,896,4105,842,4263,842,4254,819,4227,794,4188,774,4141,761,4138,760,4130,755,4125,746,4128,731,4138,717,4145,703,4150,691,4152,683,4156,680,4163,672,4171,658,4175,640,4177,616,3988,616,3984,612xm4263,842l4195,842,4195,896,4248,896,4264,877,4264,847,4263,842xm4064,471l4029,480,3998,512,3988,535,3982,562,3982,588,3988,613,3988,614,3988,616,4177,616,4177,614,4171,613,4175,581,4172,537,4153,502,4114,492,4096,477,4064,471xe" fillcolor="#ff1b37" stroked="f">
            <v:path arrowok="t"/>
            <w10:wrap type="topAndBottom" anchorx="page"/>
          </v:shape>
        </w:pict>
      </w:r>
      <w:r>
        <w:pict w14:anchorId="1088DE75">
          <v:shape id="_x0000_s1252" style="position:absolute;margin-left:217.85pt;margin-top:23.55pt;width:18.65pt;height:22.85pt;z-index:251615232;mso-wrap-distance-left:0;mso-wrap-distance-right:0;mso-position-horizontal-relative:page" coordorigin="4357,471" coordsize="373,457" path="m4449,612l4447,627,4448,639,4450,651,4454,663,4460,672,4463,676,4468,679,4471,681,4472,685,4476,697,4484,713,4496,731,4501,751,4481,761,4435,774,4395,794,4368,819,4357,847,4357,877,4374,903,4417,918,4477,926,4544,928,4610,924,4670,912,4713,896,4713,896,4570,896,4570,842,4728,842,4719,819,4692,794,4653,774,4606,761,4603,760,4595,755,4590,746,4593,731,4603,717,4610,703,4615,691,4617,683,4621,680,4628,672,4636,658,4640,640,4642,616,4453,616,4449,612xm4728,842l4660,842,4660,896,4713,896,4729,877,4729,847,4728,842xm4529,471l4494,480,4463,512,4453,535,4447,562,4447,588,4453,613,4453,614,4453,616,4642,616,4642,614,4636,613,4640,581,4637,537,4618,502,4579,492,4561,477,4529,471xe" fillcolor="#ff1b37" stroked="f">
            <v:path arrowok="t"/>
            <w10:wrap type="topAndBottom" anchorx="page"/>
          </v:shape>
        </w:pict>
      </w:r>
      <w:r>
        <w:pict w14:anchorId="6DCAF229">
          <v:shape id="_x0000_s1251" style="position:absolute;margin-left:241.1pt;margin-top:23.55pt;width:18.65pt;height:22.85pt;z-index:251616256;mso-wrap-distance-left:0;mso-wrap-distance-right:0;mso-position-horizontal-relative:page" coordorigin="4822,471" coordsize="373,457" path="m4914,612l4912,627,4913,639,4915,651,4919,663,4925,672,4928,676,4933,679,4936,681,4937,685,4941,697,4949,713,4961,731,4966,751,4946,761,4900,774,4860,794,4833,819,4822,847,4822,877,4839,903,4882,918,4942,926,5009,928,5075,924,5135,912,5178,896,5178,896,5035,896,5035,842,5193,842,5184,819,5157,794,5118,774,5071,761,5068,760,5060,755,5055,746,5058,731,5068,717,5075,703,5080,691,5082,683,5086,680,5093,672,5101,658,5105,640,5107,616,4918,616,4914,612xm5193,842l5125,842,5125,896,5178,896,5194,877,5194,847,5193,842xm4994,471l4959,480,4928,512,4918,535,4912,562,4912,588,4918,613,4918,614,4918,616,5107,616,5107,614,5101,613,5105,581,5102,537,5083,502,5044,492,5026,477,4994,471xe" fillcolor="#ff1b37" stroked="f">
            <v:path arrowok="t"/>
            <w10:wrap type="topAndBottom" anchorx="page"/>
          </v:shape>
        </w:pict>
      </w:r>
      <w:r>
        <w:pict w14:anchorId="1DB90FEC">
          <v:shape id="_x0000_s1250" style="position:absolute;margin-left:264.35pt;margin-top:23.55pt;width:18.65pt;height:22.85pt;z-index:251617280;mso-wrap-distance-left:0;mso-wrap-distance-right:0;mso-position-horizontal-relative:page" coordorigin="5287,471" coordsize="373,457" path="m5379,612l5377,627,5378,639,5380,651,5384,663,5390,672,5393,676,5398,679,5401,681,5402,685,5406,697,5414,713,5426,731,5431,751,5411,761,5365,774,5325,794,5298,819,5287,847,5287,877,5304,903,5347,918,5407,926,5474,928,5540,924,5600,912,5643,896,5643,896,5500,896,5500,842,5658,842,5649,819,5622,794,5583,774,5536,761,5533,760,5525,755,5520,746,5523,731,5533,717,5540,703,5545,691,5547,683,5551,680,5558,672,5566,658,5570,640,5572,616,5383,616,5379,612xm5658,842l5590,842,5590,896,5643,896,5659,877,5659,847,5658,842xm5459,471l5424,480,5393,512,5383,535,5377,562,5377,588,5383,613,5383,614,5383,616,5572,616,5572,614,5566,613,5570,581,5567,537,5548,502,5509,492,5491,477,5459,471xe" fillcolor="#ff1b37" stroked="f">
            <v:path arrowok="t"/>
            <w10:wrap type="topAndBottom" anchorx="page"/>
          </v:shape>
        </w:pict>
      </w:r>
      <w:r>
        <w:pict w14:anchorId="5FA4A27B">
          <v:group id="_x0000_s1246" style="position:absolute;margin-left:339pt;margin-top:9.9pt;width:128.95pt;height:137.25pt;z-index:251618304;mso-wrap-distance-left:0;mso-wrap-distance-right:0;mso-position-horizontal-relative:page" coordorigin="6780,198" coordsize="2579,2745">
            <v:shape id="_x0000_s1249" style="position:absolute;left:6780;top:423;width:2520;height:2520" coordorigin="6780,423" coordsize="2520,2520" path="m8040,423l7963,425,7888,432,7814,443,7741,459,7670,478,7600,502,7533,529,7467,560,7404,595,7343,633,7284,675,7228,719,7175,767,7124,818,7076,871,7032,927,6990,986,6952,1047,6917,1110,6886,1176,6859,1243,6835,1313,6816,1384,6800,1457,6789,1531,6782,1606,6780,1683,6782,1760,6789,1835,6800,1910,6816,1982,6835,2053,6859,2123,6886,2190,6917,2256,6952,2319,6990,2380,7032,2439,7076,2495,7124,2548,7175,2599,7228,2647,7284,2691,7343,2733,7404,2771,7467,2806,7533,2837,7600,2864,7670,2888,7741,2907,7814,2923,7888,2934,7963,2941,8040,2943,8117,2941,8192,2934,8266,2923,8339,2907,8410,2888,8480,2864,8547,2837,8613,2806,8676,2771,8737,2733,8796,2691,8852,2647,8905,2599,8956,2548,9004,2495,9048,2439,9090,2380,9128,2319,9163,2256,9194,2190,9221,2123,9245,2053,9264,1982,9280,1910,9291,1835,9298,1760,9300,1683,9298,1606,9291,1531,9280,1457,9264,1384,9245,1313,9221,1243,9194,1176,9163,1110,9128,1047,9090,986,9048,927,9004,871,8956,818,8905,767,8852,719,8796,675,8737,633,8676,595,8613,560,8547,529,8480,502,8410,478,8339,459,8266,443,8192,432,8117,425,8040,423xe" fillcolor="#67bcff" stroked="f">
              <v:fill opacity="19791f"/>
              <v:path arrowok="t"/>
            </v:shape>
            <v:shape id="_x0000_s1248" style="position:absolute;left:7882;top:198;width:604;height:615" coordorigin="7883,198" coordsize="604,615" path="m8189,198l8181,198,8177,199,7887,372,7883,383,7888,403,7898,411,8475,411,8486,400,8486,379,8185,379,8165,375,8149,364,8138,348,8134,328,8138,308,8149,292,8165,281,8185,277,8324,277,8193,199,8189,198xm8324,277l8185,277,8206,281,8222,292,8233,308,8237,328,8233,348,8222,364,8206,375,8185,379,8486,379,8486,377,8480,369,8472,365,8324,277xm8005,482l7933,482,7933,671,8005,671,8005,482xm8029,435l7909,435,7909,471,7920,482,8018,482,8029,471,8029,435xm8149,482l8077,482,8077,671,8149,671,8149,482xm8173,435l8053,435,8053,471,8064,482,8163,482,8173,471,8173,435xm8294,482l8222,482,8222,671,8294,671,8294,482xm8318,435l8197,435,8197,471,8208,482,8307,482,8318,471,8318,435xm8438,482l8366,482,8366,671,8438,671,8438,482xm8462,435l8342,435,8342,471,8353,482,8451,482,8462,471,8462,435xm8475,742l7896,742,7885,753,7885,802,7896,813,8475,813,8486,802,8486,753,8475,742xm8438,695l7933,695,7933,742,8438,742,8438,695xe" fillcolor="#ff1b37" stroked="f">
              <v:path arrowok="t"/>
            </v:shape>
            <v:shape id="_x0000_s1247" style="position:absolute;left:8765;top:198;width:593;height:615" coordorigin="8766,198" coordsize="593,615" path="m9067,198l9059,198,9055,199,8770,372,8766,383,8771,403,8780,411,9348,411,9359,400,9359,379,9063,379,9043,375,9027,364,9016,348,9012,328,9016,308,9027,292,9043,281,9063,277,9200,277,9071,199,9067,198xm9200,277l9063,277,9083,281,9099,292,9110,308,9114,328,9110,348,9099,364,9083,375,9063,379,9359,379,9359,377,9353,369,9345,365,9200,277xm8886,482l8815,482,8815,671,8886,671,8886,482xm8910,435l8791,435,8791,471,8802,482,8899,482,8910,471,8910,435xm9028,482l8957,482,8957,671,9028,671,9028,482xm9051,435l8933,435,8933,471,8944,482,9041,482,9051,471,9051,435xm9170,482l9099,482,9099,671,9170,671,9170,482xm9193,435l9075,435,9075,471,9086,482,9183,482,9193,471,9193,435xm9311,482l9240,482,9240,671,9311,671,9311,482xm9335,435l9217,435,9217,471,9227,482,9324,482,9335,471,9335,435xm9348,742l8778,742,8768,753,8768,802,8778,813,9348,813,9359,802,9359,753,9348,742xm9311,695l8815,695,8815,742,9311,742,9311,695xe" fillcolor="#ff1b37" stroked="f">
              <v:path arrowok="t"/>
            </v:shape>
            <w10:wrap type="topAndBottom" anchorx="page"/>
          </v:group>
        </w:pict>
      </w:r>
      <w:r>
        <w:pict w14:anchorId="49FA290B">
          <v:shape id="_x0000_s1245" style="position:absolute;margin-left:481.85pt;margin-top:9.9pt;width:30.2pt;height:30.75pt;z-index:251619328;mso-wrap-distance-left:0;mso-wrap-distance-right:0;mso-position-horizontal-relative:page" coordorigin="9638,198" coordsize="604,615" path="m9945,198l9936,198,9932,199,9642,372,9638,383,9643,403,9653,411,10230,411,10241,400,10241,379,9940,379,9920,375,9904,364,9893,348,9889,328,9893,308,9904,292,9920,281,9940,277,10079,277,9948,199,9945,198xm10079,277l9940,277,9961,281,9977,292,9988,308,9992,328,9988,348,9977,364,9961,375,9940,379,10241,379,10241,377,10235,369,10227,365,10079,277xm9760,482l9688,482,9688,671,9760,671,9760,482xm9784,435l9664,435,9664,471,9675,482,9773,482,9784,471,9784,435xm9904,482l9832,482,9832,671,9904,671,9904,482xm9928,435l9808,435,9808,471,9819,482,9918,482,9928,471,9928,435xm10049,482l9977,482,9977,671,10049,671,10049,482xm10073,435l9953,435,9953,471,9963,482,10062,482,10073,471,10073,435xm10193,482l10121,482,10121,671,10193,671,10193,482xm10217,435l10097,435,10097,471,10108,482,10206,482,10217,471,10217,435xm10230,742l9651,742,9640,753,9640,802,9651,813,10230,813,10241,802,10241,753,10230,742xm10193,695l9688,695,9688,742,10193,742,10193,695xe" fillcolor="#2f5e2c" stroked="f">
            <v:path arrowok="t"/>
            <w10:wrap type="topAndBottom" anchorx="page"/>
          </v:shape>
        </w:pict>
      </w:r>
    </w:p>
    <w:p w14:paraId="0C4F06F5" w14:textId="77777777" w:rsidR="00B7531A" w:rsidRDefault="00B7531A">
      <w:pPr>
        <w:pStyle w:val="BodyText"/>
        <w:spacing w:before="11"/>
        <w:rPr>
          <w:rFonts w:ascii="Arial Unicode MS"/>
          <w:sz w:val="19"/>
        </w:rPr>
      </w:pPr>
    </w:p>
    <w:p w14:paraId="4ECAAD4F" w14:textId="77777777" w:rsidR="00B7531A" w:rsidRDefault="00CE5D4E">
      <w:pPr>
        <w:spacing w:before="1"/>
        <w:ind w:right="422"/>
        <w:jc w:val="right"/>
        <w:rPr>
          <w:rFonts w:ascii="Times New Roman"/>
          <w:sz w:val="24"/>
        </w:rPr>
      </w:pPr>
      <w:r>
        <w:rPr>
          <w:rFonts w:ascii="Times New Roman"/>
          <w:sz w:val="24"/>
        </w:rPr>
        <w:t>3</w:t>
      </w:r>
    </w:p>
    <w:p w14:paraId="50679467" w14:textId="77777777" w:rsidR="00B7531A" w:rsidRDefault="00B7531A">
      <w:pPr>
        <w:jc w:val="right"/>
        <w:rPr>
          <w:rFonts w:ascii="Times New Roman"/>
          <w:sz w:val="24"/>
        </w:rPr>
        <w:sectPr w:rsidR="00B7531A">
          <w:pgSz w:w="12240" w:h="15840"/>
          <w:pgMar w:top="500" w:right="60" w:bottom="280" w:left="40" w:header="720" w:footer="720" w:gutter="0"/>
          <w:cols w:space="720"/>
        </w:sectPr>
      </w:pPr>
    </w:p>
    <w:p w14:paraId="30B5120E" w14:textId="77777777" w:rsidR="00B7531A" w:rsidRDefault="00CE5D4E">
      <w:pPr>
        <w:spacing w:before="145" w:line="165" w:lineRule="auto"/>
        <w:ind w:left="2829" w:right="1470" w:firstLine="415"/>
        <w:rPr>
          <w:rFonts w:ascii="Arial Unicode MS"/>
          <w:sz w:val="42"/>
        </w:rPr>
      </w:pPr>
      <w:r>
        <w:rPr>
          <w:rFonts w:ascii="Arial Unicode MS"/>
          <w:color w:val="3E3FB8"/>
          <w:sz w:val="42"/>
        </w:rPr>
        <w:lastRenderedPageBreak/>
        <w:t>SEAC's Areas of Concern Regarding Special Education Student Characteristics</w:t>
      </w:r>
    </w:p>
    <w:p w14:paraId="2D82665F" w14:textId="77777777" w:rsidR="00B7531A" w:rsidRDefault="00B7531A">
      <w:pPr>
        <w:pStyle w:val="BodyText"/>
        <w:rPr>
          <w:rFonts w:ascii="Arial Unicode MS"/>
          <w:sz w:val="20"/>
        </w:rPr>
      </w:pPr>
    </w:p>
    <w:p w14:paraId="7E9E28B1" w14:textId="77777777" w:rsidR="00B7531A" w:rsidRDefault="00B7531A">
      <w:pPr>
        <w:pStyle w:val="BodyText"/>
        <w:rPr>
          <w:rFonts w:ascii="Arial Unicode MS"/>
          <w:sz w:val="20"/>
        </w:rPr>
      </w:pPr>
    </w:p>
    <w:p w14:paraId="148C1ADF" w14:textId="77777777" w:rsidR="00B7531A" w:rsidRDefault="00B7531A">
      <w:pPr>
        <w:pStyle w:val="BodyText"/>
        <w:rPr>
          <w:rFonts w:ascii="Arial Unicode MS"/>
          <w:sz w:val="25"/>
        </w:rPr>
      </w:pPr>
    </w:p>
    <w:p w14:paraId="5DEF8732" w14:textId="77777777" w:rsidR="00B7531A" w:rsidRDefault="00CE5D4E">
      <w:pPr>
        <w:spacing w:before="122" w:line="187" w:lineRule="auto"/>
        <w:ind w:left="1580" w:right="1234"/>
        <w:rPr>
          <w:rFonts w:ascii="Arial Unicode MS"/>
          <w:sz w:val="30"/>
        </w:rPr>
      </w:pPr>
      <w:r>
        <w:pict w14:anchorId="1D05551A">
          <v:shape id="_x0000_s1244" type="#_x0000_t202" style="position:absolute;left:0;text-align:left;margin-left:33.75pt;margin-top:-.95pt;width:17.25pt;height:35.2pt;z-index:251639808;mso-position-horizontal-relative:page" filled="f" stroked="f">
            <v:textbox inset="0,0,0,0">
              <w:txbxContent>
                <w:p w14:paraId="7BD03030" w14:textId="77777777" w:rsidR="00CE5D4E" w:rsidRDefault="00CE5D4E">
                  <w:pPr>
                    <w:spacing w:line="683" w:lineRule="exact"/>
                    <w:rPr>
                      <w:rFonts w:ascii="Lucida Grande"/>
                      <w:b/>
                      <w:sz w:val="60"/>
                    </w:rPr>
                  </w:pPr>
                  <w:r>
                    <w:rPr>
                      <w:rFonts w:ascii="Lucida Grande"/>
                      <w:b/>
                      <w:color w:val="333333"/>
                      <w:w w:val="86"/>
                      <w:sz w:val="60"/>
                      <w:shd w:val="clear" w:color="auto" w:fill="A9DBF9"/>
                    </w:rPr>
                    <w:t>6</w:t>
                  </w:r>
                </w:p>
              </w:txbxContent>
            </v:textbox>
            <w10:wrap anchorx="page"/>
          </v:shape>
        </w:pict>
      </w:r>
      <w:r>
        <w:rPr>
          <w:rFonts w:ascii="Arial Unicode MS"/>
          <w:color w:val="3E3FB8"/>
          <w:sz w:val="30"/>
        </w:rPr>
        <w:t>Hawaii has a higher number of due process hearings than most states while under-utilizing mediation and written complaints.</w:t>
      </w:r>
    </w:p>
    <w:p w14:paraId="49226D1E" w14:textId="77777777" w:rsidR="00B7531A" w:rsidRDefault="00CE5D4E">
      <w:pPr>
        <w:spacing w:before="140" w:line="195" w:lineRule="exact"/>
        <w:ind w:left="1010"/>
        <w:rPr>
          <w:rFonts w:ascii="Arial Unicode MS"/>
          <w:sz w:val="19"/>
        </w:rPr>
      </w:pPr>
      <w:r>
        <w:rPr>
          <w:rFonts w:ascii="Arial Unicode MS"/>
          <w:color w:val="020202"/>
          <w:w w:val="115"/>
          <w:sz w:val="19"/>
        </w:rPr>
        <w:t>Over the last 7-8 years, Hawaii</w:t>
      </w:r>
    </w:p>
    <w:p w14:paraId="48C0FD93" w14:textId="77777777" w:rsidR="00B7531A" w:rsidRDefault="00B7531A">
      <w:pPr>
        <w:spacing w:line="195" w:lineRule="exact"/>
        <w:rPr>
          <w:rFonts w:ascii="Arial Unicode MS"/>
          <w:sz w:val="19"/>
        </w:rPr>
        <w:sectPr w:rsidR="00B7531A">
          <w:pgSz w:w="12240" w:h="15840"/>
          <w:pgMar w:top="460" w:right="60" w:bottom="280" w:left="40" w:header="720" w:footer="720" w:gutter="0"/>
          <w:cols w:space="720"/>
        </w:sectPr>
      </w:pPr>
    </w:p>
    <w:p w14:paraId="2ECCDCE6" w14:textId="77777777" w:rsidR="00B7531A" w:rsidRDefault="00CE5D4E">
      <w:pPr>
        <w:spacing w:before="60"/>
        <w:ind w:left="1010" w:right="-9"/>
        <w:rPr>
          <w:rFonts w:ascii="Arial Unicode MS"/>
          <w:sz w:val="19"/>
        </w:rPr>
      </w:pPr>
      <w:r>
        <w:rPr>
          <w:rFonts w:ascii="Arial Unicode MS"/>
          <w:color w:val="020202"/>
          <w:w w:val="120"/>
          <w:sz w:val="19"/>
        </w:rPr>
        <w:lastRenderedPageBreak/>
        <w:t>has</w:t>
      </w:r>
      <w:r>
        <w:rPr>
          <w:rFonts w:ascii="Arial Unicode MS"/>
          <w:color w:val="020202"/>
          <w:spacing w:val="-14"/>
          <w:w w:val="120"/>
          <w:sz w:val="19"/>
        </w:rPr>
        <w:t xml:space="preserve"> </w:t>
      </w:r>
      <w:r>
        <w:rPr>
          <w:rFonts w:ascii="Arial Unicode MS"/>
          <w:color w:val="020202"/>
          <w:w w:val="120"/>
          <w:sz w:val="19"/>
        </w:rPr>
        <w:t>reduced</w:t>
      </w:r>
      <w:r>
        <w:rPr>
          <w:rFonts w:ascii="Arial Unicode MS"/>
          <w:color w:val="020202"/>
          <w:spacing w:val="-13"/>
          <w:w w:val="120"/>
          <w:sz w:val="19"/>
        </w:rPr>
        <w:t xml:space="preserve"> </w:t>
      </w:r>
      <w:r>
        <w:rPr>
          <w:rFonts w:ascii="Arial Unicode MS"/>
          <w:color w:val="020202"/>
          <w:w w:val="120"/>
          <w:sz w:val="19"/>
        </w:rPr>
        <w:t>both</w:t>
      </w:r>
      <w:r>
        <w:rPr>
          <w:rFonts w:ascii="Arial Unicode MS"/>
          <w:color w:val="020202"/>
          <w:spacing w:val="-13"/>
          <w:w w:val="120"/>
          <w:sz w:val="19"/>
        </w:rPr>
        <w:t xml:space="preserve"> </w:t>
      </w:r>
      <w:r>
        <w:rPr>
          <w:rFonts w:ascii="Arial Unicode MS"/>
          <w:color w:val="020202"/>
          <w:w w:val="120"/>
          <w:sz w:val="19"/>
        </w:rPr>
        <w:t>the</w:t>
      </w:r>
      <w:r>
        <w:rPr>
          <w:rFonts w:ascii="Arial Unicode MS"/>
          <w:color w:val="020202"/>
          <w:spacing w:val="-14"/>
          <w:w w:val="120"/>
          <w:sz w:val="19"/>
        </w:rPr>
        <w:t xml:space="preserve"> </w:t>
      </w:r>
      <w:r>
        <w:rPr>
          <w:rFonts w:ascii="Arial Unicode MS"/>
          <w:color w:val="020202"/>
          <w:w w:val="120"/>
          <w:sz w:val="19"/>
        </w:rPr>
        <w:t>number</w:t>
      </w:r>
      <w:r>
        <w:rPr>
          <w:rFonts w:ascii="Arial Unicode MS"/>
          <w:color w:val="020202"/>
          <w:spacing w:val="-13"/>
          <w:w w:val="120"/>
          <w:sz w:val="19"/>
        </w:rPr>
        <w:t xml:space="preserve"> </w:t>
      </w:r>
      <w:r>
        <w:rPr>
          <w:rFonts w:ascii="Arial Unicode MS"/>
          <w:color w:val="020202"/>
          <w:w w:val="120"/>
          <w:sz w:val="19"/>
        </w:rPr>
        <w:t>of hearing requests and the number</w:t>
      </w:r>
      <w:r>
        <w:rPr>
          <w:rFonts w:ascii="Arial Unicode MS"/>
          <w:color w:val="020202"/>
          <w:spacing w:val="-20"/>
          <w:w w:val="120"/>
          <w:sz w:val="19"/>
        </w:rPr>
        <w:t xml:space="preserve"> </w:t>
      </w:r>
      <w:r>
        <w:rPr>
          <w:rFonts w:ascii="Arial Unicode MS"/>
          <w:color w:val="020202"/>
          <w:w w:val="120"/>
          <w:sz w:val="19"/>
        </w:rPr>
        <w:t>of</w:t>
      </w:r>
      <w:r>
        <w:rPr>
          <w:rFonts w:ascii="Arial Unicode MS"/>
          <w:color w:val="020202"/>
          <w:spacing w:val="-20"/>
          <w:w w:val="120"/>
          <w:sz w:val="19"/>
        </w:rPr>
        <w:t xml:space="preserve"> </w:t>
      </w:r>
      <w:r>
        <w:rPr>
          <w:rFonts w:ascii="Arial Unicode MS"/>
          <w:color w:val="020202"/>
          <w:w w:val="120"/>
          <w:sz w:val="19"/>
        </w:rPr>
        <w:t>requests</w:t>
      </w:r>
      <w:r>
        <w:rPr>
          <w:rFonts w:ascii="Arial Unicode MS"/>
          <w:color w:val="020202"/>
          <w:spacing w:val="-19"/>
          <w:w w:val="120"/>
          <w:sz w:val="19"/>
        </w:rPr>
        <w:t xml:space="preserve"> </w:t>
      </w:r>
      <w:r>
        <w:rPr>
          <w:rFonts w:ascii="Arial Unicode MS"/>
          <w:color w:val="020202"/>
          <w:w w:val="120"/>
          <w:sz w:val="19"/>
        </w:rPr>
        <w:t>that</w:t>
      </w:r>
      <w:r>
        <w:rPr>
          <w:rFonts w:ascii="Arial Unicode MS"/>
          <w:color w:val="020202"/>
          <w:spacing w:val="-20"/>
          <w:w w:val="120"/>
          <w:sz w:val="19"/>
        </w:rPr>
        <w:t xml:space="preserve"> </w:t>
      </w:r>
      <w:r>
        <w:rPr>
          <w:rFonts w:ascii="Arial Unicode MS"/>
          <w:color w:val="020202"/>
          <w:w w:val="120"/>
          <w:sz w:val="19"/>
        </w:rPr>
        <w:t>result</w:t>
      </w:r>
      <w:r>
        <w:rPr>
          <w:rFonts w:ascii="Arial Unicode MS"/>
          <w:color w:val="020202"/>
          <w:spacing w:val="-19"/>
          <w:w w:val="120"/>
          <w:sz w:val="19"/>
        </w:rPr>
        <w:t xml:space="preserve"> </w:t>
      </w:r>
      <w:r>
        <w:rPr>
          <w:rFonts w:ascii="Arial Unicode MS"/>
          <w:color w:val="020202"/>
          <w:w w:val="120"/>
          <w:sz w:val="19"/>
        </w:rPr>
        <w:t>in due</w:t>
      </w:r>
      <w:r>
        <w:rPr>
          <w:rFonts w:ascii="Arial Unicode MS"/>
          <w:color w:val="020202"/>
          <w:spacing w:val="-44"/>
          <w:w w:val="120"/>
          <w:sz w:val="19"/>
        </w:rPr>
        <w:t xml:space="preserve"> </w:t>
      </w:r>
      <w:r>
        <w:rPr>
          <w:rFonts w:ascii="Arial Unicode MS"/>
          <w:color w:val="020202"/>
          <w:w w:val="120"/>
          <w:sz w:val="19"/>
        </w:rPr>
        <w:t>process</w:t>
      </w:r>
      <w:r>
        <w:rPr>
          <w:rFonts w:ascii="Arial Unicode MS"/>
          <w:color w:val="020202"/>
          <w:spacing w:val="-43"/>
          <w:w w:val="120"/>
          <w:sz w:val="19"/>
        </w:rPr>
        <w:t xml:space="preserve"> </w:t>
      </w:r>
      <w:r>
        <w:rPr>
          <w:rFonts w:ascii="Arial Unicode MS"/>
          <w:color w:val="020202"/>
          <w:w w:val="120"/>
          <w:sz w:val="19"/>
        </w:rPr>
        <w:t>hearings.</w:t>
      </w:r>
      <w:r>
        <w:rPr>
          <w:rFonts w:ascii="Arial Unicode MS"/>
          <w:color w:val="020202"/>
          <w:spacing w:val="-23"/>
          <w:w w:val="120"/>
          <w:sz w:val="19"/>
        </w:rPr>
        <w:t xml:space="preserve"> </w:t>
      </w:r>
      <w:r>
        <w:rPr>
          <w:rFonts w:ascii="Arial Unicode MS"/>
          <w:color w:val="020202"/>
          <w:w w:val="120"/>
          <w:sz w:val="19"/>
        </w:rPr>
        <w:t xml:space="preserve">However, less formal dispute resolution options, like mediation, conciliation and </w:t>
      </w:r>
      <w:r>
        <w:rPr>
          <w:rFonts w:ascii="Arial Unicode MS"/>
          <w:color w:val="020202"/>
          <w:w w:val="105"/>
          <w:sz w:val="19"/>
        </w:rPr>
        <w:t xml:space="preserve">IEP </w:t>
      </w:r>
      <w:r>
        <w:rPr>
          <w:rFonts w:ascii="Arial Unicode MS"/>
          <w:color w:val="020202"/>
          <w:w w:val="120"/>
          <w:sz w:val="19"/>
        </w:rPr>
        <w:t>facilitation are either underutilized or ineffective. Despite the positive trend of fewer due process hearings,</w:t>
      </w:r>
      <w:r>
        <w:rPr>
          <w:rFonts w:ascii="Arial Unicode MS"/>
          <w:color w:val="020202"/>
          <w:spacing w:val="-37"/>
          <w:w w:val="120"/>
          <w:sz w:val="19"/>
        </w:rPr>
        <w:t xml:space="preserve"> </w:t>
      </w:r>
      <w:r>
        <w:rPr>
          <w:rFonts w:ascii="Arial Unicode MS"/>
          <w:color w:val="020202"/>
          <w:w w:val="105"/>
          <w:sz w:val="19"/>
        </w:rPr>
        <w:t>SEAC</w:t>
      </w:r>
      <w:r>
        <w:rPr>
          <w:rFonts w:ascii="Arial Unicode MS"/>
          <w:color w:val="020202"/>
          <w:spacing w:val="-29"/>
          <w:w w:val="105"/>
          <w:sz w:val="19"/>
        </w:rPr>
        <w:t xml:space="preserve"> </w:t>
      </w:r>
      <w:r>
        <w:rPr>
          <w:rFonts w:ascii="Arial Unicode MS"/>
          <w:color w:val="020202"/>
          <w:w w:val="120"/>
          <w:sz w:val="19"/>
        </w:rPr>
        <w:t>is</w:t>
      </w:r>
      <w:r>
        <w:rPr>
          <w:rFonts w:ascii="Arial Unicode MS"/>
          <w:color w:val="020202"/>
          <w:spacing w:val="-37"/>
          <w:w w:val="120"/>
          <w:sz w:val="19"/>
        </w:rPr>
        <w:t xml:space="preserve"> </w:t>
      </w:r>
      <w:r>
        <w:rPr>
          <w:rFonts w:ascii="Arial Unicode MS"/>
          <w:color w:val="020202"/>
          <w:w w:val="120"/>
          <w:sz w:val="19"/>
        </w:rPr>
        <w:t>concerned</w:t>
      </w:r>
      <w:r>
        <w:rPr>
          <w:rFonts w:ascii="Arial Unicode MS"/>
          <w:color w:val="020202"/>
          <w:spacing w:val="-36"/>
          <w:w w:val="120"/>
          <w:sz w:val="19"/>
        </w:rPr>
        <w:t xml:space="preserve"> </w:t>
      </w:r>
      <w:r>
        <w:rPr>
          <w:rFonts w:ascii="Arial Unicode MS"/>
          <w:color w:val="020202"/>
          <w:spacing w:val="-5"/>
          <w:w w:val="120"/>
          <w:sz w:val="19"/>
        </w:rPr>
        <w:t xml:space="preserve">that </w:t>
      </w:r>
      <w:r>
        <w:rPr>
          <w:rFonts w:ascii="Arial Unicode MS"/>
          <w:color w:val="020202"/>
          <w:w w:val="120"/>
          <w:sz w:val="19"/>
        </w:rPr>
        <w:t>there may be a shortage of plaintiff attorneys to meet the demand for that</w:t>
      </w:r>
      <w:r>
        <w:rPr>
          <w:rFonts w:ascii="Arial Unicode MS"/>
          <w:color w:val="020202"/>
          <w:spacing w:val="-49"/>
          <w:w w:val="120"/>
          <w:sz w:val="19"/>
        </w:rPr>
        <w:t xml:space="preserve"> </w:t>
      </w:r>
      <w:r>
        <w:rPr>
          <w:rFonts w:ascii="Arial Unicode MS"/>
          <w:color w:val="020202"/>
          <w:w w:val="120"/>
          <w:sz w:val="19"/>
        </w:rPr>
        <w:t>service.</w:t>
      </w:r>
    </w:p>
    <w:p w14:paraId="04433DFF" w14:textId="77777777" w:rsidR="00B7531A" w:rsidRDefault="00CE5D4E">
      <w:pPr>
        <w:spacing w:line="342" w:lineRule="exact"/>
        <w:ind w:left="495" w:right="1533"/>
        <w:jc w:val="center"/>
        <w:rPr>
          <w:rFonts w:ascii="Lucida Grande"/>
          <w:b/>
          <w:sz w:val="30"/>
        </w:rPr>
      </w:pPr>
      <w:r>
        <w:br w:type="column"/>
      </w:r>
      <w:r>
        <w:rPr>
          <w:rFonts w:ascii="Lucida Grande"/>
          <w:b/>
          <w:color w:val="333333"/>
          <w:w w:val="95"/>
          <w:sz w:val="30"/>
        </w:rPr>
        <w:lastRenderedPageBreak/>
        <w:t>Comparison of Hawaii to National Data</w:t>
      </w:r>
    </w:p>
    <w:p w14:paraId="22AE1C55" w14:textId="77777777" w:rsidR="00B7531A" w:rsidRDefault="00CE5D4E">
      <w:pPr>
        <w:spacing w:before="30"/>
        <w:ind w:left="525" w:right="1533"/>
        <w:jc w:val="center"/>
        <w:rPr>
          <w:sz w:val="30"/>
        </w:rPr>
      </w:pPr>
      <w:r>
        <w:rPr>
          <w:color w:val="333333"/>
          <w:sz w:val="30"/>
        </w:rPr>
        <w:t>All Complaints (per 10,000 SPED Students)</w:t>
      </w:r>
    </w:p>
    <w:p w14:paraId="0C81A14E" w14:textId="77777777" w:rsidR="00B7531A" w:rsidRDefault="00B7531A">
      <w:pPr>
        <w:jc w:val="center"/>
        <w:rPr>
          <w:sz w:val="30"/>
        </w:rPr>
        <w:sectPr w:rsidR="00B7531A">
          <w:type w:val="continuous"/>
          <w:pgSz w:w="12240" w:h="15840"/>
          <w:pgMar w:top="1500" w:right="60" w:bottom="280" w:left="40" w:header="720" w:footer="720" w:gutter="0"/>
          <w:cols w:num="2" w:space="720" w:equalWidth="0">
            <w:col w:w="4199" w:space="40"/>
            <w:col w:w="7901"/>
          </w:cols>
        </w:sectPr>
      </w:pPr>
    </w:p>
    <w:p w14:paraId="6415D831" w14:textId="77777777" w:rsidR="00B7531A" w:rsidRDefault="00B7531A">
      <w:pPr>
        <w:pStyle w:val="BodyText"/>
        <w:rPr>
          <w:sz w:val="20"/>
        </w:rPr>
      </w:pPr>
    </w:p>
    <w:p w14:paraId="3513CC1C" w14:textId="77777777" w:rsidR="00B7531A" w:rsidRDefault="00B7531A">
      <w:pPr>
        <w:pStyle w:val="BodyText"/>
        <w:rPr>
          <w:sz w:val="20"/>
        </w:rPr>
      </w:pPr>
    </w:p>
    <w:p w14:paraId="538A0EC2" w14:textId="77777777" w:rsidR="00B7531A" w:rsidRDefault="00B7531A">
      <w:pPr>
        <w:pStyle w:val="BodyText"/>
        <w:rPr>
          <w:sz w:val="20"/>
        </w:rPr>
      </w:pPr>
    </w:p>
    <w:p w14:paraId="72651857" w14:textId="77777777" w:rsidR="00B7531A" w:rsidRDefault="00B7531A">
      <w:pPr>
        <w:pStyle w:val="BodyText"/>
        <w:spacing w:before="4"/>
        <w:rPr>
          <w:sz w:val="24"/>
        </w:rPr>
      </w:pPr>
    </w:p>
    <w:p w14:paraId="2B63C914" w14:textId="77777777" w:rsidR="00B7531A" w:rsidRDefault="00CE5D4E">
      <w:pPr>
        <w:spacing w:before="115"/>
        <w:ind w:left="1085"/>
        <w:rPr>
          <w:rFonts w:ascii="Lucida Grande"/>
          <w:b/>
          <w:sz w:val="18"/>
        </w:rPr>
      </w:pPr>
      <w:r>
        <w:rPr>
          <w:rFonts w:ascii="Lucida Grande"/>
          <w:b/>
          <w:color w:val="3E3FB8"/>
          <w:sz w:val="18"/>
        </w:rPr>
        <w:t>Source: Calculated from Section 618 Data Reports: SY 17-18 Dispute Resolution Table 7</w:t>
      </w:r>
    </w:p>
    <w:p w14:paraId="2E25C754" w14:textId="77777777" w:rsidR="00B7531A" w:rsidRDefault="00B7531A">
      <w:pPr>
        <w:pStyle w:val="BodyText"/>
        <w:rPr>
          <w:rFonts w:ascii="Lucida Grande"/>
          <w:b/>
          <w:sz w:val="24"/>
        </w:rPr>
      </w:pPr>
    </w:p>
    <w:p w14:paraId="7A5CAACB" w14:textId="77777777" w:rsidR="00B7531A" w:rsidRDefault="00B7531A">
      <w:pPr>
        <w:pStyle w:val="BodyText"/>
        <w:rPr>
          <w:rFonts w:ascii="Lucida Grande"/>
          <w:b/>
          <w:sz w:val="24"/>
        </w:rPr>
      </w:pPr>
    </w:p>
    <w:p w14:paraId="50112050" w14:textId="77777777" w:rsidR="00B7531A" w:rsidRDefault="00CE5D4E">
      <w:pPr>
        <w:pStyle w:val="Heading3"/>
        <w:spacing w:before="167" w:line="187" w:lineRule="auto"/>
        <w:ind w:left="1565" w:right="1083"/>
      </w:pPr>
      <w:r>
        <w:pict w14:anchorId="709E9292">
          <v:shape id="_x0000_s1243" type="#_x0000_t202" style="position:absolute;left:0;text-align:left;margin-left:27pt;margin-top:6.5pt;width:27pt;height:35.2pt;z-index:251640832;mso-position-horizontal-relative:page" filled="f" stroked="f">
            <v:textbox inset="0,0,0,0">
              <w:txbxContent>
                <w:p w14:paraId="2AD4E042" w14:textId="77777777" w:rsidR="00CE5D4E" w:rsidRDefault="00CE5D4E">
                  <w:pPr>
                    <w:spacing w:line="683" w:lineRule="exact"/>
                    <w:rPr>
                      <w:rFonts w:ascii="Lucida Grande"/>
                      <w:b/>
                      <w:sz w:val="60"/>
                    </w:rPr>
                  </w:pPr>
                  <w:r>
                    <w:rPr>
                      <w:rFonts w:ascii="Times New Roman"/>
                      <w:color w:val="333333"/>
                      <w:sz w:val="60"/>
                      <w:shd w:val="clear" w:color="auto" w:fill="A9DBF9"/>
                    </w:rPr>
                    <w:t xml:space="preserve"> </w:t>
                  </w:r>
                  <w:r>
                    <w:rPr>
                      <w:rFonts w:ascii="Lucida Grande"/>
                      <w:b/>
                      <w:color w:val="333333"/>
                      <w:w w:val="85"/>
                      <w:sz w:val="60"/>
                      <w:shd w:val="clear" w:color="auto" w:fill="A9DBF9"/>
                    </w:rPr>
                    <w:t>7</w:t>
                  </w:r>
                </w:p>
              </w:txbxContent>
            </v:textbox>
            <w10:wrap anchorx="page"/>
          </v:shape>
        </w:pict>
      </w:r>
      <w:r>
        <w:rPr>
          <w:color w:val="3E3FB8"/>
        </w:rPr>
        <w:t>The majority of students with disabilities aged 6-22 in Hawaii spend two or more classes outside the regular education classroom. While the number of students who spend 80% or more of their day in the regular education classroom has inched up from 37% in SY 16-17 to 43.9% in SY 18-19, Hawaii still has the lowest rate of inclusion in the nation.</w:t>
      </w:r>
    </w:p>
    <w:p w14:paraId="3C116C90" w14:textId="77777777" w:rsidR="00B7531A" w:rsidRDefault="00B7531A">
      <w:pPr>
        <w:spacing w:line="187" w:lineRule="auto"/>
        <w:sectPr w:rsidR="00B7531A">
          <w:type w:val="continuous"/>
          <w:pgSz w:w="12240" w:h="15840"/>
          <w:pgMar w:top="1500" w:right="60" w:bottom="280" w:left="40" w:header="720" w:footer="720" w:gutter="0"/>
          <w:cols w:space="720"/>
        </w:sectPr>
      </w:pPr>
    </w:p>
    <w:p w14:paraId="037E9F71" w14:textId="77777777" w:rsidR="00B7531A" w:rsidRDefault="00B7531A">
      <w:pPr>
        <w:pStyle w:val="BodyText"/>
        <w:spacing w:before="10"/>
        <w:rPr>
          <w:rFonts w:ascii="Arial Unicode MS"/>
          <w:sz w:val="19"/>
        </w:rPr>
      </w:pPr>
    </w:p>
    <w:p w14:paraId="2BB75E56" w14:textId="77777777" w:rsidR="00B7531A" w:rsidRDefault="00CE5D4E">
      <w:pPr>
        <w:ind w:left="1040"/>
        <w:jc w:val="both"/>
        <w:rPr>
          <w:rFonts w:ascii="Arial Unicode MS"/>
          <w:sz w:val="19"/>
        </w:rPr>
      </w:pPr>
      <w:r>
        <w:rPr>
          <w:rFonts w:ascii="Arial Unicode MS"/>
          <w:color w:val="020202"/>
          <w:w w:val="120"/>
          <w:sz w:val="19"/>
        </w:rPr>
        <w:t>The</w:t>
      </w:r>
      <w:r>
        <w:rPr>
          <w:rFonts w:ascii="Arial Unicode MS"/>
          <w:color w:val="020202"/>
          <w:spacing w:val="-14"/>
          <w:w w:val="120"/>
          <w:sz w:val="19"/>
        </w:rPr>
        <w:t xml:space="preserve"> </w:t>
      </w:r>
      <w:r>
        <w:rPr>
          <w:rFonts w:ascii="Arial Unicode MS"/>
          <w:color w:val="020202"/>
          <w:w w:val="120"/>
          <w:sz w:val="19"/>
        </w:rPr>
        <w:t>second</w:t>
      </w:r>
      <w:r>
        <w:rPr>
          <w:rFonts w:ascii="Arial Unicode MS"/>
          <w:color w:val="020202"/>
          <w:spacing w:val="-14"/>
          <w:w w:val="120"/>
          <w:sz w:val="19"/>
        </w:rPr>
        <w:t xml:space="preserve"> </w:t>
      </w:r>
      <w:r>
        <w:rPr>
          <w:rFonts w:ascii="Arial Unicode MS"/>
          <w:color w:val="020202"/>
          <w:w w:val="120"/>
          <w:sz w:val="19"/>
        </w:rPr>
        <w:t>category</w:t>
      </w:r>
      <w:r>
        <w:rPr>
          <w:rFonts w:ascii="Arial Unicode MS"/>
          <w:color w:val="020202"/>
          <w:spacing w:val="-14"/>
          <w:w w:val="120"/>
          <w:sz w:val="19"/>
        </w:rPr>
        <w:t xml:space="preserve"> </w:t>
      </w:r>
      <w:r>
        <w:rPr>
          <w:rFonts w:ascii="Arial Unicode MS"/>
          <w:color w:val="020202"/>
          <w:w w:val="120"/>
          <w:sz w:val="19"/>
        </w:rPr>
        <w:t>on</w:t>
      </w:r>
      <w:r>
        <w:rPr>
          <w:rFonts w:ascii="Arial Unicode MS"/>
          <w:color w:val="020202"/>
          <w:spacing w:val="-14"/>
          <w:w w:val="120"/>
          <w:sz w:val="19"/>
        </w:rPr>
        <w:t xml:space="preserve"> </w:t>
      </w:r>
      <w:r>
        <w:rPr>
          <w:rFonts w:ascii="Arial Unicode MS"/>
          <w:color w:val="020202"/>
          <w:w w:val="120"/>
          <w:sz w:val="19"/>
        </w:rPr>
        <w:t>the</w:t>
      </w:r>
      <w:r>
        <w:rPr>
          <w:rFonts w:ascii="Arial Unicode MS"/>
          <w:color w:val="020202"/>
          <w:spacing w:val="-14"/>
          <w:w w:val="120"/>
          <w:sz w:val="19"/>
        </w:rPr>
        <w:t xml:space="preserve"> </w:t>
      </w:r>
      <w:r>
        <w:rPr>
          <w:rFonts w:ascii="Arial Unicode MS"/>
          <w:color w:val="020202"/>
          <w:w w:val="120"/>
          <w:sz w:val="19"/>
        </w:rPr>
        <w:t>chart-- inside</w:t>
      </w:r>
      <w:r>
        <w:rPr>
          <w:rFonts w:ascii="Arial Unicode MS"/>
          <w:color w:val="020202"/>
          <w:spacing w:val="-27"/>
          <w:w w:val="120"/>
          <w:sz w:val="19"/>
        </w:rPr>
        <w:t xml:space="preserve"> </w:t>
      </w:r>
      <w:r>
        <w:rPr>
          <w:rFonts w:ascii="Arial Unicode MS"/>
          <w:color w:val="020202"/>
          <w:w w:val="120"/>
          <w:sz w:val="19"/>
        </w:rPr>
        <w:t>a</w:t>
      </w:r>
      <w:r>
        <w:rPr>
          <w:rFonts w:ascii="Arial Unicode MS"/>
          <w:color w:val="020202"/>
          <w:spacing w:val="-27"/>
          <w:w w:val="120"/>
          <w:sz w:val="19"/>
        </w:rPr>
        <w:t xml:space="preserve"> </w:t>
      </w:r>
      <w:r>
        <w:rPr>
          <w:rFonts w:ascii="Arial Unicode MS"/>
          <w:color w:val="020202"/>
          <w:w w:val="120"/>
          <w:sz w:val="19"/>
        </w:rPr>
        <w:t>regular</w:t>
      </w:r>
      <w:r>
        <w:rPr>
          <w:rFonts w:ascii="Arial Unicode MS"/>
          <w:color w:val="020202"/>
          <w:spacing w:val="-26"/>
          <w:w w:val="120"/>
          <w:sz w:val="19"/>
        </w:rPr>
        <w:t xml:space="preserve"> </w:t>
      </w:r>
      <w:r>
        <w:rPr>
          <w:rFonts w:ascii="Arial Unicode MS"/>
          <w:color w:val="020202"/>
          <w:w w:val="120"/>
          <w:sz w:val="19"/>
        </w:rPr>
        <w:t>classroom</w:t>
      </w:r>
      <w:r>
        <w:rPr>
          <w:rFonts w:ascii="Arial Unicode MS"/>
          <w:color w:val="020202"/>
          <w:spacing w:val="-27"/>
          <w:w w:val="120"/>
          <w:sz w:val="19"/>
        </w:rPr>
        <w:t xml:space="preserve"> </w:t>
      </w:r>
      <w:r>
        <w:rPr>
          <w:rFonts w:ascii="Arial Unicode MS"/>
          <w:color w:val="020202"/>
          <w:w w:val="120"/>
          <w:sz w:val="19"/>
        </w:rPr>
        <w:t>less</w:t>
      </w:r>
      <w:r>
        <w:rPr>
          <w:rFonts w:ascii="Arial Unicode MS"/>
          <w:color w:val="020202"/>
          <w:spacing w:val="-26"/>
          <w:w w:val="120"/>
          <w:sz w:val="19"/>
        </w:rPr>
        <w:t xml:space="preserve"> </w:t>
      </w:r>
      <w:r>
        <w:rPr>
          <w:rFonts w:ascii="Arial Unicode MS"/>
          <w:color w:val="020202"/>
          <w:spacing w:val="-5"/>
          <w:w w:val="120"/>
          <w:sz w:val="19"/>
        </w:rPr>
        <w:t xml:space="preserve">than </w:t>
      </w:r>
      <w:r>
        <w:rPr>
          <w:rFonts w:ascii="Arial Unicode MS"/>
          <w:color w:val="020202"/>
          <w:w w:val="120"/>
          <w:sz w:val="19"/>
        </w:rPr>
        <w:t>40%</w:t>
      </w:r>
      <w:r>
        <w:rPr>
          <w:rFonts w:ascii="Arial Unicode MS"/>
          <w:color w:val="020202"/>
          <w:spacing w:val="-22"/>
          <w:w w:val="120"/>
          <w:sz w:val="19"/>
        </w:rPr>
        <w:t xml:space="preserve"> </w:t>
      </w:r>
      <w:r>
        <w:rPr>
          <w:rFonts w:ascii="Arial Unicode MS"/>
          <w:color w:val="020202"/>
          <w:w w:val="120"/>
          <w:sz w:val="19"/>
        </w:rPr>
        <w:t>of</w:t>
      </w:r>
      <w:r>
        <w:rPr>
          <w:rFonts w:ascii="Arial Unicode MS"/>
          <w:color w:val="020202"/>
          <w:spacing w:val="-21"/>
          <w:w w:val="120"/>
          <w:sz w:val="19"/>
        </w:rPr>
        <w:t xml:space="preserve"> </w:t>
      </w:r>
      <w:r>
        <w:rPr>
          <w:rFonts w:ascii="Arial Unicode MS"/>
          <w:color w:val="020202"/>
          <w:w w:val="120"/>
          <w:sz w:val="19"/>
        </w:rPr>
        <w:t>the</w:t>
      </w:r>
      <w:r>
        <w:rPr>
          <w:rFonts w:ascii="Arial Unicode MS"/>
          <w:color w:val="020202"/>
          <w:spacing w:val="-21"/>
          <w:w w:val="120"/>
          <w:sz w:val="19"/>
        </w:rPr>
        <w:t xml:space="preserve"> </w:t>
      </w:r>
      <w:r>
        <w:rPr>
          <w:rFonts w:ascii="Arial Unicode MS"/>
          <w:color w:val="020202"/>
          <w:w w:val="120"/>
          <w:sz w:val="19"/>
        </w:rPr>
        <w:t>day--refers</w:t>
      </w:r>
      <w:r>
        <w:rPr>
          <w:rFonts w:ascii="Arial Unicode MS"/>
          <w:color w:val="020202"/>
          <w:spacing w:val="-21"/>
          <w:w w:val="120"/>
          <w:sz w:val="19"/>
        </w:rPr>
        <w:t xml:space="preserve"> </w:t>
      </w:r>
      <w:r>
        <w:rPr>
          <w:rFonts w:ascii="Arial Unicode MS"/>
          <w:color w:val="020202"/>
          <w:w w:val="120"/>
          <w:sz w:val="19"/>
        </w:rPr>
        <w:t>primarily</w:t>
      </w:r>
      <w:r>
        <w:rPr>
          <w:rFonts w:ascii="Arial Unicode MS"/>
          <w:color w:val="020202"/>
          <w:spacing w:val="-21"/>
          <w:w w:val="120"/>
          <w:sz w:val="19"/>
        </w:rPr>
        <w:t xml:space="preserve"> </w:t>
      </w:r>
      <w:r>
        <w:rPr>
          <w:rFonts w:ascii="Arial Unicode MS"/>
          <w:color w:val="020202"/>
          <w:w w:val="120"/>
          <w:sz w:val="19"/>
        </w:rPr>
        <w:t>to</w:t>
      </w:r>
    </w:p>
    <w:p w14:paraId="34AACA22" w14:textId="77777777" w:rsidR="00B7531A" w:rsidRDefault="00CE5D4E">
      <w:pPr>
        <w:pStyle w:val="Heading3"/>
        <w:spacing w:before="154" w:line="223" w:lineRule="auto"/>
        <w:ind w:left="780" w:right="1048"/>
      </w:pPr>
      <w:r>
        <w:br w:type="column"/>
      </w:r>
      <w:r>
        <w:rPr>
          <w:color w:val="333333"/>
          <w:w w:val="90"/>
        </w:rPr>
        <w:lastRenderedPageBreak/>
        <w:t>Least</w:t>
      </w:r>
      <w:r>
        <w:rPr>
          <w:color w:val="333333"/>
          <w:spacing w:val="-43"/>
          <w:w w:val="90"/>
        </w:rPr>
        <w:t xml:space="preserve"> </w:t>
      </w:r>
      <w:r>
        <w:rPr>
          <w:color w:val="333333"/>
          <w:w w:val="90"/>
        </w:rPr>
        <w:t>Restrictive</w:t>
      </w:r>
      <w:r>
        <w:rPr>
          <w:color w:val="333333"/>
          <w:spacing w:val="-43"/>
          <w:w w:val="90"/>
        </w:rPr>
        <w:t xml:space="preserve"> </w:t>
      </w:r>
      <w:r>
        <w:rPr>
          <w:color w:val="333333"/>
          <w:w w:val="90"/>
        </w:rPr>
        <w:t>Environment</w:t>
      </w:r>
      <w:r>
        <w:rPr>
          <w:color w:val="333333"/>
          <w:spacing w:val="-43"/>
          <w:w w:val="90"/>
        </w:rPr>
        <w:t xml:space="preserve"> </w:t>
      </w:r>
      <w:r>
        <w:rPr>
          <w:color w:val="333333"/>
          <w:w w:val="90"/>
        </w:rPr>
        <w:t>{LRE)</w:t>
      </w:r>
      <w:r>
        <w:rPr>
          <w:color w:val="333333"/>
          <w:spacing w:val="-43"/>
          <w:w w:val="90"/>
        </w:rPr>
        <w:t xml:space="preserve"> </w:t>
      </w:r>
      <w:r>
        <w:rPr>
          <w:color w:val="333333"/>
          <w:w w:val="90"/>
        </w:rPr>
        <w:t xml:space="preserve">Comparison </w:t>
      </w:r>
      <w:r>
        <w:rPr>
          <w:color w:val="333333"/>
        </w:rPr>
        <w:t>6-22</w:t>
      </w:r>
      <w:r>
        <w:rPr>
          <w:color w:val="333333"/>
          <w:spacing w:val="-59"/>
        </w:rPr>
        <w:t xml:space="preserve"> </w:t>
      </w:r>
      <w:r>
        <w:rPr>
          <w:color w:val="333333"/>
        </w:rPr>
        <w:t>yr.</w:t>
      </w:r>
      <w:r>
        <w:rPr>
          <w:color w:val="333333"/>
          <w:spacing w:val="-58"/>
        </w:rPr>
        <w:t xml:space="preserve"> </w:t>
      </w:r>
      <w:r>
        <w:rPr>
          <w:color w:val="333333"/>
        </w:rPr>
        <w:t>olds</w:t>
      </w:r>
      <w:r>
        <w:rPr>
          <w:color w:val="333333"/>
          <w:spacing w:val="-58"/>
        </w:rPr>
        <w:t xml:space="preserve"> </w:t>
      </w:r>
      <w:r>
        <w:rPr>
          <w:color w:val="333333"/>
        </w:rPr>
        <w:t>-</w:t>
      </w:r>
      <w:r>
        <w:rPr>
          <w:color w:val="333333"/>
          <w:spacing w:val="-58"/>
        </w:rPr>
        <w:t xml:space="preserve"> </w:t>
      </w:r>
      <w:r>
        <w:rPr>
          <w:color w:val="333333"/>
        </w:rPr>
        <w:t>Hawaii</w:t>
      </w:r>
      <w:r>
        <w:rPr>
          <w:color w:val="333333"/>
          <w:spacing w:val="-33"/>
        </w:rPr>
        <w:t xml:space="preserve"> </w:t>
      </w:r>
      <w:r>
        <w:rPr>
          <w:color w:val="333333"/>
        </w:rPr>
        <w:t>vs.</w:t>
      </w:r>
      <w:r>
        <w:rPr>
          <w:color w:val="333333"/>
          <w:spacing w:val="-58"/>
        </w:rPr>
        <w:t xml:space="preserve"> </w:t>
      </w:r>
      <w:r>
        <w:rPr>
          <w:color w:val="333333"/>
        </w:rPr>
        <w:t>National</w:t>
      </w:r>
      <w:r>
        <w:rPr>
          <w:color w:val="333333"/>
          <w:spacing w:val="-58"/>
        </w:rPr>
        <w:t xml:space="preserve"> </w:t>
      </w:r>
      <w:r>
        <w:rPr>
          <w:color w:val="333333"/>
        </w:rPr>
        <w:t>Avg.</w:t>
      </w:r>
      <w:r>
        <w:rPr>
          <w:color w:val="333333"/>
          <w:spacing w:val="-59"/>
        </w:rPr>
        <w:t xml:space="preserve"> </w:t>
      </w:r>
      <w:r>
        <w:rPr>
          <w:color w:val="333333"/>
        </w:rPr>
        <w:t>{by</w:t>
      </w:r>
      <w:r>
        <w:rPr>
          <w:color w:val="333333"/>
          <w:spacing w:val="-58"/>
        </w:rPr>
        <w:t xml:space="preserve"> </w:t>
      </w:r>
      <w:r>
        <w:rPr>
          <w:color w:val="333333"/>
        </w:rPr>
        <w:t>%)</w:t>
      </w:r>
    </w:p>
    <w:p w14:paraId="1719395E" w14:textId="77777777" w:rsidR="00B7531A" w:rsidRDefault="00B7531A">
      <w:pPr>
        <w:spacing w:line="223" w:lineRule="auto"/>
        <w:sectPr w:rsidR="00B7531A">
          <w:type w:val="continuous"/>
          <w:pgSz w:w="12240" w:h="15840"/>
          <w:pgMar w:top="1500" w:right="60" w:bottom="280" w:left="40" w:header="720" w:footer="720" w:gutter="0"/>
          <w:cols w:num="2" w:space="720" w:equalWidth="0">
            <w:col w:w="4540" w:space="40"/>
            <w:col w:w="7560"/>
          </w:cols>
        </w:sectPr>
      </w:pPr>
    </w:p>
    <w:p w14:paraId="3DBA9BC6" w14:textId="77777777" w:rsidR="00B7531A" w:rsidRDefault="00CE5D4E">
      <w:pPr>
        <w:spacing w:before="1"/>
        <w:ind w:left="1040"/>
        <w:rPr>
          <w:rFonts w:ascii="Arial Unicode MS"/>
          <w:sz w:val="19"/>
        </w:rPr>
      </w:pPr>
      <w:r>
        <w:rPr>
          <w:rFonts w:ascii="Arial Unicode MS"/>
          <w:color w:val="020202"/>
          <w:w w:val="115"/>
          <w:sz w:val="19"/>
        </w:rPr>
        <w:lastRenderedPageBreak/>
        <w:t xml:space="preserve">self-contained classrooms. The goal going forward is for Hawaii's numbers to get </w:t>
      </w:r>
      <w:r>
        <w:rPr>
          <w:rFonts w:ascii="Lucida Grande"/>
          <w:b/>
          <w:color w:val="020202"/>
          <w:w w:val="115"/>
          <w:sz w:val="19"/>
        </w:rPr>
        <w:t xml:space="preserve">smaller </w:t>
      </w:r>
      <w:r>
        <w:rPr>
          <w:rFonts w:ascii="Arial Unicode MS"/>
          <w:color w:val="020202"/>
          <w:w w:val="115"/>
          <w:sz w:val="19"/>
        </w:rPr>
        <w:t xml:space="preserve">to get in line with the national average of </w:t>
      </w:r>
      <w:r>
        <w:rPr>
          <w:rFonts w:ascii="Arial Unicode MS"/>
          <w:color w:val="020202"/>
          <w:w w:val="105"/>
          <w:sz w:val="19"/>
        </w:rPr>
        <w:t xml:space="preserve">13%. </w:t>
      </w:r>
      <w:r>
        <w:rPr>
          <w:rFonts w:ascii="Arial Unicode MS"/>
          <w:color w:val="020202"/>
          <w:w w:val="115"/>
          <w:sz w:val="19"/>
        </w:rPr>
        <w:t>On a</w:t>
      </w:r>
      <w:r>
        <w:rPr>
          <w:rFonts w:ascii="Arial Unicode MS"/>
          <w:color w:val="020202"/>
          <w:spacing w:val="-44"/>
          <w:w w:val="115"/>
          <w:sz w:val="19"/>
        </w:rPr>
        <w:t xml:space="preserve"> </w:t>
      </w:r>
      <w:r>
        <w:rPr>
          <w:rFonts w:ascii="Arial Unicode MS"/>
          <w:color w:val="020202"/>
          <w:spacing w:val="-3"/>
          <w:w w:val="115"/>
          <w:sz w:val="19"/>
        </w:rPr>
        <w:t xml:space="preserve">positive </w:t>
      </w:r>
      <w:r>
        <w:rPr>
          <w:rFonts w:ascii="Arial Unicode MS"/>
          <w:color w:val="020202"/>
          <w:w w:val="115"/>
          <w:sz w:val="19"/>
        </w:rPr>
        <w:t>note, Hawaii serves fewer students in separate facilities than the</w:t>
      </w:r>
      <w:r>
        <w:rPr>
          <w:rFonts w:ascii="Arial Unicode MS"/>
          <w:color w:val="020202"/>
          <w:spacing w:val="16"/>
          <w:w w:val="115"/>
          <w:sz w:val="19"/>
        </w:rPr>
        <w:t xml:space="preserve"> </w:t>
      </w:r>
      <w:r>
        <w:rPr>
          <w:rFonts w:ascii="Arial Unicode MS"/>
          <w:color w:val="020202"/>
          <w:w w:val="115"/>
          <w:sz w:val="19"/>
        </w:rPr>
        <w:t>Mainland.</w:t>
      </w:r>
    </w:p>
    <w:p w14:paraId="3AF6BF7D" w14:textId="77777777" w:rsidR="00B7531A" w:rsidRDefault="00CE5D4E">
      <w:pPr>
        <w:spacing w:before="75" w:line="276" w:lineRule="exact"/>
        <w:ind w:left="1208"/>
        <w:rPr>
          <w:rFonts w:ascii="Arial Unicode MS"/>
          <w:sz w:val="21"/>
        </w:rPr>
      </w:pPr>
      <w:r>
        <w:br w:type="column"/>
      </w:r>
      <w:r>
        <w:rPr>
          <w:rFonts w:ascii="Arial Unicode MS"/>
          <w:w w:val="115"/>
          <w:sz w:val="21"/>
        </w:rPr>
        <w:lastRenderedPageBreak/>
        <w:t>In</w:t>
      </w:r>
      <w:r>
        <w:rPr>
          <w:rFonts w:ascii="Arial Unicode MS"/>
          <w:spacing w:val="-30"/>
          <w:w w:val="115"/>
          <w:sz w:val="21"/>
        </w:rPr>
        <w:t xml:space="preserve"> </w:t>
      </w:r>
      <w:r>
        <w:rPr>
          <w:rFonts w:ascii="Arial Unicode MS"/>
          <w:w w:val="115"/>
          <w:sz w:val="21"/>
        </w:rPr>
        <w:t>reg</w:t>
      </w:r>
      <w:r>
        <w:rPr>
          <w:rFonts w:ascii="Arial Unicode MS"/>
          <w:spacing w:val="-30"/>
          <w:w w:val="115"/>
          <w:sz w:val="21"/>
        </w:rPr>
        <w:t xml:space="preserve"> </w:t>
      </w:r>
      <w:r>
        <w:rPr>
          <w:rFonts w:ascii="Arial Unicode MS"/>
          <w:spacing w:val="-5"/>
          <w:w w:val="115"/>
          <w:sz w:val="21"/>
        </w:rPr>
        <w:t>class</w:t>
      </w:r>
    </w:p>
    <w:p w14:paraId="271CFFF8" w14:textId="77777777" w:rsidR="00B7531A" w:rsidRDefault="00CE5D4E">
      <w:pPr>
        <w:spacing w:line="264" w:lineRule="auto"/>
        <w:ind w:left="1208" w:right="-3" w:hanging="89"/>
        <w:rPr>
          <w:rFonts w:ascii="Arial Unicode MS"/>
          <w:sz w:val="21"/>
        </w:rPr>
      </w:pPr>
      <w:r>
        <w:rPr>
          <w:rFonts w:ascii="Arial Unicode MS"/>
          <w:w w:val="105"/>
          <w:sz w:val="21"/>
        </w:rPr>
        <w:t>:::</w:t>
      </w:r>
      <w:r>
        <w:rPr>
          <w:rFonts w:ascii="Arial Unicode MS"/>
          <w:spacing w:val="-28"/>
          <w:w w:val="105"/>
          <w:sz w:val="21"/>
        </w:rPr>
        <w:t xml:space="preserve"> </w:t>
      </w:r>
      <w:r>
        <w:rPr>
          <w:rFonts w:ascii="Arial Unicode MS"/>
          <w:w w:val="105"/>
          <w:sz w:val="21"/>
        </w:rPr>
        <w:t>80%</w:t>
      </w:r>
      <w:r>
        <w:rPr>
          <w:rFonts w:ascii="Arial Unicode MS"/>
          <w:spacing w:val="-26"/>
          <w:w w:val="105"/>
          <w:sz w:val="21"/>
        </w:rPr>
        <w:t xml:space="preserve"> </w:t>
      </w:r>
      <w:r>
        <w:rPr>
          <w:rFonts w:ascii="Arial Unicode MS"/>
          <w:w w:val="105"/>
          <w:sz w:val="21"/>
        </w:rPr>
        <w:t>of</w:t>
      </w:r>
      <w:r>
        <w:rPr>
          <w:rFonts w:ascii="Arial Unicode MS"/>
          <w:spacing w:val="-25"/>
          <w:w w:val="105"/>
          <w:sz w:val="21"/>
        </w:rPr>
        <w:t xml:space="preserve"> </w:t>
      </w:r>
      <w:r>
        <w:rPr>
          <w:rFonts w:ascii="Arial Unicode MS"/>
          <w:spacing w:val="-9"/>
          <w:w w:val="105"/>
          <w:sz w:val="21"/>
        </w:rPr>
        <w:t xml:space="preserve">day </w:t>
      </w:r>
      <w:r>
        <w:rPr>
          <w:rFonts w:ascii="Arial Unicode MS"/>
          <w:w w:val="105"/>
          <w:sz w:val="21"/>
        </w:rPr>
        <w:t xml:space="preserve">in  </w:t>
      </w:r>
      <w:proofErr w:type="spellStart"/>
      <w:r>
        <w:rPr>
          <w:rFonts w:ascii="Arial Unicode MS"/>
          <w:w w:val="105"/>
          <w:sz w:val="21"/>
        </w:rPr>
        <w:t>reg</w:t>
      </w:r>
      <w:proofErr w:type="spellEnd"/>
      <w:r>
        <w:rPr>
          <w:rFonts w:ascii="Arial Unicode MS"/>
          <w:spacing w:val="-14"/>
          <w:w w:val="105"/>
          <w:sz w:val="21"/>
        </w:rPr>
        <w:t xml:space="preserve"> </w:t>
      </w:r>
      <w:r>
        <w:rPr>
          <w:rFonts w:ascii="Arial Unicode MS"/>
          <w:spacing w:val="-5"/>
          <w:w w:val="105"/>
          <w:sz w:val="21"/>
        </w:rPr>
        <w:t>class</w:t>
      </w:r>
    </w:p>
    <w:p w14:paraId="1E94939B" w14:textId="77777777" w:rsidR="00B7531A" w:rsidRDefault="00CE5D4E">
      <w:pPr>
        <w:spacing w:line="242" w:lineRule="exact"/>
        <w:ind w:left="1114"/>
        <w:rPr>
          <w:rFonts w:ascii="Arial Unicode MS"/>
          <w:sz w:val="21"/>
        </w:rPr>
      </w:pPr>
      <w:r>
        <w:rPr>
          <w:rFonts w:ascii="Arial Unicode MS"/>
          <w:w w:val="110"/>
          <w:sz w:val="21"/>
        </w:rPr>
        <w:t>&lt;40% of</w:t>
      </w:r>
      <w:r>
        <w:rPr>
          <w:rFonts w:ascii="Arial Unicode MS"/>
          <w:spacing w:val="-25"/>
          <w:w w:val="110"/>
          <w:sz w:val="21"/>
        </w:rPr>
        <w:t xml:space="preserve"> </w:t>
      </w:r>
      <w:r>
        <w:rPr>
          <w:rFonts w:ascii="Arial Unicode MS"/>
          <w:spacing w:val="-9"/>
          <w:w w:val="110"/>
          <w:sz w:val="21"/>
        </w:rPr>
        <w:t>day</w:t>
      </w:r>
    </w:p>
    <w:p w14:paraId="44EF51DD" w14:textId="77777777" w:rsidR="00B7531A" w:rsidRDefault="00CE5D4E">
      <w:pPr>
        <w:spacing w:before="32" w:line="230" w:lineRule="auto"/>
        <w:ind w:left="1132" w:right="-8" w:hanging="151"/>
        <w:rPr>
          <w:rFonts w:ascii="Arial Unicode MS"/>
          <w:sz w:val="21"/>
        </w:rPr>
      </w:pPr>
      <w:r>
        <w:rPr>
          <w:rFonts w:ascii="Arial Unicode MS"/>
          <w:w w:val="115"/>
          <w:sz w:val="21"/>
        </w:rPr>
        <w:t>Out of</w:t>
      </w:r>
      <w:r>
        <w:rPr>
          <w:rFonts w:ascii="Arial Unicode MS"/>
          <w:spacing w:val="-22"/>
          <w:w w:val="115"/>
          <w:sz w:val="21"/>
        </w:rPr>
        <w:t xml:space="preserve"> </w:t>
      </w:r>
      <w:r>
        <w:rPr>
          <w:rFonts w:ascii="Arial Unicode MS"/>
          <w:spacing w:val="-4"/>
          <w:w w:val="115"/>
          <w:sz w:val="21"/>
        </w:rPr>
        <w:t xml:space="preserve">school </w:t>
      </w:r>
      <w:r>
        <w:rPr>
          <w:rFonts w:ascii="Arial Unicode MS"/>
          <w:w w:val="115"/>
          <w:sz w:val="21"/>
        </w:rPr>
        <w:t>placements</w:t>
      </w:r>
    </w:p>
    <w:p w14:paraId="2C2459BD" w14:textId="77777777" w:rsidR="00B7531A" w:rsidRDefault="00CE5D4E">
      <w:pPr>
        <w:pStyle w:val="BodyText"/>
        <w:rPr>
          <w:rFonts w:ascii="Arial Unicode MS"/>
          <w:sz w:val="22"/>
        </w:rPr>
      </w:pPr>
      <w:r>
        <w:br w:type="column"/>
      </w:r>
    </w:p>
    <w:p w14:paraId="099361F5" w14:textId="77777777" w:rsidR="00B7531A" w:rsidRDefault="00B7531A">
      <w:pPr>
        <w:pStyle w:val="BodyText"/>
        <w:rPr>
          <w:rFonts w:ascii="Arial Unicode MS"/>
          <w:sz w:val="22"/>
        </w:rPr>
      </w:pPr>
    </w:p>
    <w:p w14:paraId="7621B39D" w14:textId="77777777" w:rsidR="00B7531A" w:rsidRDefault="00B7531A">
      <w:pPr>
        <w:pStyle w:val="BodyText"/>
        <w:rPr>
          <w:rFonts w:ascii="Arial Unicode MS"/>
          <w:sz w:val="22"/>
        </w:rPr>
      </w:pPr>
    </w:p>
    <w:p w14:paraId="05F49669" w14:textId="77777777" w:rsidR="00B7531A" w:rsidRDefault="00B7531A">
      <w:pPr>
        <w:pStyle w:val="BodyText"/>
        <w:spacing w:before="1"/>
        <w:rPr>
          <w:rFonts w:ascii="Arial Unicode MS"/>
          <w:sz w:val="30"/>
        </w:rPr>
      </w:pPr>
    </w:p>
    <w:p w14:paraId="133ADDBD" w14:textId="77777777" w:rsidR="00B7531A" w:rsidRDefault="00CE5D4E">
      <w:pPr>
        <w:spacing w:line="241" w:lineRule="exact"/>
        <w:ind w:left="349"/>
        <w:rPr>
          <w:rFonts w:ascii="Arial Unicode MS"/>
          <w:sz w:val="18"/>
        </w:rPr>
      </w:pPr>
      <w:r>
        <w:rPr>
          <w:rFonts w:ascii="Arial Unicode MS"/>
          <w:color w:val="333333"/>
          <w:w w:val="95"/>
          <w:sz w:val="18"/>
        </w:rPr>
        <w:t>3.2</w:t>
      </w:r>
    </w:p>
    <w:p w14:paraId="545959DA" w14:textId="77777777" w:rsidR="00B7531A" w:rsidRDefault="00CE5D4E">
      <w:pPr>
        <w:spacing w:line="241" w:lineRule="exact"/>
        <w:ind w:left="274"/>
        <w:rPr>
          <w:rFonts w:ascii="Arial Unicode MS"/>
          <w:sz w:val="18"/>
        </w:rPr>
      </w:pPr>
      <w:r>
        <w:rPr>
          <w:rFonts w:ascii="Arial Unicode MS"/>
          <w:color w:val="333333"/>
          <w:w w:val="90"/>
          <w:sz w:val="18"/>
        </w:rPr>
        <w:t>1.3</w:t>
      </w:r>
    </w:p>
    <w:p w14:paraId="02D8D0E6" w14:textId="77777777" w:rsidR="00B7531A" w:rsidRDefault="00CE5D4E">
      <w:pPr>
        <w:pStyle w:val="BodyText"/>
        <w:rPr>
          <w:rFonts w:ascii="Arial Unicode MS"/>
          <w:sz w:val="22"/>
        </w:rPr>
      </w:pPr>
      <w:r>
        <w:br w:type="column"/>
      </w:r>
    </w:p>
    <w:p w14:paraId="52D2ACB8" w14:textId="77777777" w:rsidR="00B7531A" w:rsidRDefault="00B7531A">
      <w:pPr>
        <w:pStyle w:val="BodyText"/>
        <w:spacing w:before="5"/>
        <w:rPr>
          <w:rFonts w:ascii="Arial Unicode MS"/>
          <w:sz w:val="30"/>
        </w:rPr>
      </w:pPr>
    </w:p>
    <w:p w14:paraId="7738EC47" w14:textId="77777777" w:rsidR="00B7531A" w:rsidRDefault="00CE5D4E">
      <w:pPr>
        <w:spacing w:line="241" w:lineRule="exact"/>
        <w:ind w:left="151"/>
        <w:rPr>
          <w:rFonts w:ascii="Arial Unicode MS"/>
          <w:sz w:val="18"/>
        </w:rPr>
      </w:pPr>
      <w:r>
        <w:rPr>
          <w:rFonts w:ascii="Arial Unicode MS"/>
          <w:color w:val="333333"/>
          <w:sz w:val="18"/>
        </w:rPr>
        <w:t>13.4</w:t>
      </w:r>
    </w:p>
    <w:p w14:paraId="5DCD640A" w14:textId="77777777" w:rsidR="00B7531A" w:rsidRDefault="00CE5D4E">
      <w:pPr>
        <w:spacing w:line="241" w:lineRule="exact"/>
        <w:ind w:left="301"/>
        <w:rPr>
          <w:rFonts w:ascii="Arial Unicode MS"/>
          <w:sz w:val="18"/>
        </w:rPr>
      </w:pPr>
      <w:r>
        <w:rPr>
          <w:rFonts w:ascii="Arial Unicode MS"/>
          <w:color w:val="333333"/>
          <w:w w:val="75"/>
          <w:sz w:val="18"/>
        </w:rPr>
        <w:t>17.1</w:t>
      </w:r>
    </w:p>
    <w:p w14:paraId="2B83C467" w14:textId="77777777" w:rsidR="00B7531A" w:rsidRDefault="00CE5D4E">
      <w:pPr>
        <w:spacing w:before="132" w:line="241" w:lineRule="exact"/>
        <w:ind w:left="1599" w:right="1898"/>
        <w:jc w:val="center"/>
        <w:rPr>
          <w:rFonts w:ascii="Arial Unicode MS"/>
          <w:sz w:val="18"/>
        </w:rPr>
      </w:pPr>
      <w:r>
        <w:br w:type="column"/>
      </w:r>
      <w:r>
        <w:rPr>
          <w:rFonts w:ascii="Arial Unicode MS"/>
          <w:color w:val="333333"/>
          <w:w w:val="105"/>
          <w:sz w:val="18"/>
        </w:rPr>
        <w:lastRenderedPageBreak/>
        <w:t>63</w:t>
      </w:r>
    </w:p>
    <w:p w14:paraId="7912650D" w14:textId="77777777" w:rsidR="00B7531A" w:rsidRDefault="00CE5D4E">
      <w:pPr>
        <w:spacing w:line="241" w:lineRule="exact"/>
        <w:ind w:left="822"/>
        <w:rPr>
          <w:rFonts w:ascii="Arial Unicode MS"/>
          <w:sz w:val="18"/>
        </w:rPr>
      </w:pPr>
      <w:r>
        <w:rPr>
          <w:rFonts w:ascii="Arial Unicode MS"/>
          <w:color w:val="333333"/>
          <w:w w:val="105"/>
          <w:sz w:val="18"/>
        </w:rPr>
        <w:t>43.9</w:t>
      </w:r>
    </w:p>
    <w:p w14:paraId="51BBA86B" w14:textId="77777777" w:rsidR="00B7531A" w:rsidRDefault="00B7531A">
      <w:pPr>
        <w:spacing w:line="241" w:lineRule="exact"/>
        <w:rPr>
          <w:rFonts w:ascii="Arial Unicode MS"/>
          <w:sz w:val="18"/>
        </w:rPr>
        <w:sectPr w:rsidR="00B7531A">
          <w:type w:val="continuous"/>
          <w:pgSz w:w="12240" w:h="15840"/>
          <w:pgMar w:top="1500" w:right="60" w:bottom="280" w:left="40" w:header="720" w:footer="720" w:gutter="0"/>
          <w:cols w:num="5" w:space="720" w:equalWidth="0">
            <w:col w:w="4697" w:space="40"/>
            <w:col w:w="2379" w:space="39"/>
            <w:col w:w="594" w:space="40"/>
            <w:col w:w="564" w:space="39"/>
            <w:col w:w="3748"/>
          </w:cols>
        </w:sectPr>
      </w:pPr>
    </w:p>
    <w:p w14:paraId="27390516" w14:textId="77777777" w:rsidR="00B7531A" w:rsidRDefault="00CE5D4E">
      <w:pPr>
        <w:spacing w:line="242" w:lineRule="exact"/>
        <w:ind w:left="1040"/>
        <w:rPr>
          <w:rFonts w:ascii="Arial Unicode MS"/>
          <w:sz w:val="19"/>
        </w:rPr>
      </w:pPr>
      <w:r>
        <w:rPr>
          <w:rFonts w:ascii="Arial Unicode MS"/>
          <w:color w:val="020202"/>
          <w:w w:val="115"/>
          <w:sz w:val="19"/>
        </w:rPr>
        <w:lastRenderedPageBreak/>
        <w:t>While</w:t>
      </w:r>
      <w:r>
        <w:rPr>
          <w:rFonts w:ascii="Arial Unicode MS"/>
          <w:color w:val="020202"/>
          <w:spacing w:val="-16"/>
          <w:w w:val="115"/>
          <w:sz w:val="19"/>
        </w:rPr>
        <w:t xml:space="preserve"> </w:t>
      </w:r>
      <w:r>
        <w:rPr>
          <w:rFonts w:ascii="Arial Unicode MS"/>
          <w:color w:val="020202"/>
          <w:w w:val="115"/>
          <w:sz w:val="19"/>
        </w:rPr>
        <w:t>we</w:t>
      </w:r>
      <w:r>
        <w:rPr>
          <w:rFonts w:ascii="Arial Unicode MS"/>
          <w:color w:val="020202"/>
          <w:spacing w:val="-15"/>
          <w:w w:val="115"/>
          <w:sz w:val="19"/>
        </w:rPr>
        <w:t xml:space="preserve"> </w:t>
      </w:r>
      <w:r>
        <w:rPr>
          <w:rFonts w:ascii="Arial Unicode MS"/>
          <w:color w:val="020202"/>
          <w:w w:val="115"/>
          <w:sz w:val="19"/>
        </w:rPr>
        <w:t>did</w:t>
      </w:r>
      <w:r>
        <w:rPr>
          <w:rFonts w:ascii="Arial Unicode MS"/>
          <w:color w:val="020202"/>
          <w:spacing w:val="-16"/>
          <w:w w:val="115"/>
          <w:sz w:val="19"/>
        </w:rPr>
        <w:t xml:space="preserve"> </w:t>
      </w:r>
      <w:r>
        <w:rPr>
          <w:rFonts w:ascii="Arial Unicode MS"/>
          <w:color w:val="020202"/>
          <w:w w:val="115"/>
          <w:sz w:val="19"/>
        </w:rPr>
        <w:t>not</w:t>
      </w:r>
      <w:r>
        <w:rPr>
          <w:rFonts w:ascii="Arial Unicode MS"/>
          <w:color w:val="020202"/>
          <w:spacing w:val="-15"/>
          <w:w w:val="115"/>
          <w:sz w:val="19"/>
        </w:rPr>
        <w:t xml:space="preserve"> </w:t>
      </w:r>
      <w:r>
        <w:rPr>
          <w:rFonts w:ascii="Arial Unicode MS"/>
          <w:color w:val="020202"/>
          <w:w w:val="115"/>
          <w:sz w:val="19"/>
        </w:rPr>
        <w:t>depict</w:t>
      </w:r>
      <w:r>
        <w:rPr>
          <w:rFonts w:ascii="Arial Unicode MS"/>
          <w:color w:val="020202"/>
          <w:spacing w:val="-15"/>
          <w:w w:val="115"/>
          <w:sz w:val="19"/>
        </w:rPr>
        <w:t xml:space="preserve"> </w:t>
      </w:r>
      <w:r>
        <w:rPr>
          <w:rFonts w:ascii="Arial Unicode MS"/>
          <w:color w:val="020202"/>
          <w:w w:val="115"/>
          <w:sz w:val="19"/>
        </w:rPr>
        <w:t>preschool</w:t>
      </w:r>
      <w:r>
        <w:rPr>
          <w:rFonts w:ascii="Arial Unicode MS"/>
          <w:color w:val="020202"/>
          <w:spacing w:val="-16"/>
          <w:w w:val="115"/>
          <w:sz w:val="19"/>
        </w:rPr>
        <w:t xml:space="preserve"> </w:t>
      </w:r>
      <w:r>
        <w:rPr>
          <w:rFonts w:ascii="Arial Unicode MS"/>
          <w:color w:val="020202"/>
          <w:w w:val="110"/>
          <w:sz w:val="19"/>
        </w:rPr>
        <w:t>LRE</w:t>
      </w:r>
    </w:p>
    <w:p w14:paraId="5184EC44" w14:textId="77777777" w:rsidR="00B7531A" w:rsidRDefault="00CE5D4E">
      <w:pPr>
        <w:ind w:left="1040" w:right="195"/>
        <w:rPr>
          <w:rFonts w:ascii="Arial Unicode MS"/>
          <w:sz w:val="19"/>
        </w:rPr>
      </w:pPr>
      <w:r>
        <w:rPr>
          <w:rFonts w:ascii="Arial Unicode MS"/>
          <w:color w:val="020202"/>
          <w:w w:val="120"/>
          <w:sz w:val="19"/>
        </w:rPr>
        <w:t>figures,</w:t>
      </w:r>
      <w:r>
        <w:rPr>
          <w:rFonts w:ascii="Arial Unicode MS"/>
          <w:color w:val="020202"/>
          <w:spacing w:val="-32"/>
          <w:w w:val="120"/>
          <w:sz w:val="19"/>
        </w:rPr>
        <w:t xml:space="preserve"> </w:t>
      </w:r>
      <w:r>
        <w:rPr>
          <w:rFonts w:ascii="Arial Unicode MS"/>
          <w:color w:val="020202"/>
          <w:w w:val="120"/>
          <w:sz w:val="19"/>
        </w:rPr>
        <w:t>they</w:t>
      </w:r>
      <w:r>
        <w:rPr>
          <w:rFonts w:ascii="Arial Unicode MS"/>
          <w:color w:val="020202"/>
          <w:spacing w:val="-31"/>
          <w:w w:val="120"/>
          <w:sz w:val="19"/>
        </w:rPr>
        <w:t xml:space="preserve"> </w:t>
      </w:r>
      <w:r>
        <w:rPr>
          <w:rFonts w:ascii="Arial Unicode MS"/>
          <w:color w:val="020202"/>
          <w:w w:val="120"/>
          <w:sz w:val="19"/>
        </w:rPr>
        <w:t>are</w:t>
      </w:r>
      <w:r>
        <w:rPr>
          <w:rFonts w:ascii="Arial Unicode MS"/>
          <w:color w:val="020202"/>
          <w:spacing w:val="-31"/>
          <w:w w:val="120"/>
          <w:sz w:val="19"/>
        </w:rPr>
        <w:t xml:space="preserve"> </w:t>
      </w:r>
      <w:r>
        <w:rPr>
          <w:rFonts w:ascii="Arial Unicode MS"/>
          <w:color w:val="020202"/>
          <w:w w:val="120"/>
          <w:sz w:val="19"/>
        </w:rPr>
        <w:t>also</w:t>
      </w:r>
      <w:r>
        <w:rPr>
          <w:rFonts w:ascii="Arial Unicode MS"/>
          <w:color w:val="020202"/>
          <w:spacing w:val="-31"/>
          <w:w w:val="120"/>
          <w:sz w:val="19"/>
        </w:rPr>
        <w:t xml:space="preserve"> </w:t>
      </w:r>
      <w:r>
        <w:rPr>
          <w:rFonts w:ascii="Arial Unicode MS"/>
          <w:color w:val="020202"/>
          <w:w w:val="120"/>
          <w:sz w:val="19"/>
        </w:rPr>
        <w:t>less</w:t>
      </w:r>
      <w:r>
        <w:rPr>
          <w:rFonts w:ascii="Arial Unicode MS"/>
          <w:color w:val="020202"/>
          <w:spacing w:val="-31"/>
          <w:w w:val="120"/>
          <w:sz w:val="19"/>
        </w:rPr>
        <w:t xml:space="preserve"> </w:t>
      </w:r>
      <w:r>
        <w:rPr>
          <w:rFonts w:ascii="Arial Unicode MS"/>
          <w:color w:val="020202"/>
          <w:w w:val="120"/>
          <w:sz w:val="19"/>
        </w:rPr>
        <w:t>favorable than</w:t>
      </w:r>
      <w:r>
        <w:rPr>
          <w:rFonts w:ascii="Arial Unicode MS"/>
          <w:color w:val="020202"/>
          <w:spacing w:val="-21"/>
          <w:w w:val="120"/>
          <w:sz w:val="19"/>
        </w:rPr>
        <w:t xml:space="preserve"> </w:t>
      </w:r>
      <w:r>
        <w:rPr>
          <w:rFonts w:ascii="Arial Unicode MS"/>
          <w:color w:val="020202"/>
          <w:w w:val="120"/>
          <w:sz w:val="19"/>
        </w:rPr>
        <w:t>national</w:t>
      </w:r>
      <w:r>
        <w:rPr>
          <w:rFonts w:ascii="Arial Unicode MS"/>
          <w:color w:val="020202"/>
          <w:spacing w:val="-20"/>
          <w:w w:val="120"/>
          <w:sz w:val="19"/>
        </w:rPr>
        <w:t xml:space="preserve"> </w:t>
      </w:r>
      <w:r>
        <w:rPr>
          <w:rFonts w:ascii="Arial Unicode MS"/>
          <w:color w:val="020202"/>
          <w:w w:val="120"/>
          <w:sz w:val="19"/>
        </w:rPr>
        <w:t>averages</w:t>
      </w:r>
      <w:r>
        <w:rPr>
          <w:rFonts w:ascii="Arial Unicode MS"/>
          <w:color w:val="020202"/>
          <w:spacing w:val="-20"/>
          <w:w w:val="120"/>
          <w:sz w:val="19"/>
        </w:rPr>
        <w:t xml:space="preserve"> </w:t>
      </w:r>
      <w:r>
        <w:rPr>
          <w:rFonts w:ascii="Arial Unicode MS"/>
          <w:color w:val="020202"/>
          <w:w w:val="120"/>
          <w:sz w:val="19"/>
        </w:rPr>
        <w:t>in</w:t>
      </w:r>
      <w:r>
        <w:rPr>
          <w:rFonts w:ascii="Arial Unicode MS"/>
          <w:color w:val="020202"/>
          <w:spacing w:val="-20"/>
          <w:w w:val="120"/>
          <w:sz w:val="19"/>
        </w:rPr>
        <w:t xml:space="preserve"> </w:t>
      </w:r>
      <w:r>
        <w:rPr>
          <w:rFonts w:ascii="Arial Unicode MS"/>
          <w:color w:val="020202"/>
          <w:w w:val="120"/>
          <w:sz w:val="19"/>
        </w:rPr>
        <w:t>providing access to same age non-disabled peers.</w:t>
      </w:r>
    </w:p>
    <w:p w14:paraId="7368CD48" w14:textId="77777777" w:rsidR="00B7531A" w:rsidRDefault="00CE5D4E">
      <w:pPr>
        <w:tabs>
          <w:tab w:val="left" w:pos="1820"/>
          <w:tab w:val="left" w:pos="2650"/>
          <w:tab w:val="left" w:pos="3495"/>
          <w:tab w:val="left" w:pos="4332"/>
        </w:tabs>
        <w:spacing w:before="131"/>
        <w:ind w:left="1040"/>
        <w:rPr>
          <w:rFonts w:ascii="Arial Unicode MS"/>
          <w:sz w:val="21"/>
        </w:rPr>
      </w:pPr>
      <w:r>
        <w:br w:type="column"/>
      </w:r>
      <w:r>
        <w:rPr>
          <w:rFonts w:ascii="Arial Unicode MS"/>
          <w:w w:val="115"/>
          <w:sz w:val="21"/>
        </w:rPr>
        <w:lastRenderedPageBreak/>
        <w:t>0</w:t>
      </w:r>
      <w:r>
        <w:rPr>
          <w:rFonts w:ascii="Arial Unicode MS"/>
          <w:w w:val="115"/>
          <w:sz w:val="21"/>
        </w:rPr>
        <w:tab/>
        <w:t>20</w:t>
      </w:r>
      <w:r>
        <w:rPr>
          <w:rFonts w:ascii="Arial Unicode MS"/>
          <w:w w:val="115"/>
          <w:sz w:val="21"/>
        </w:rPr>
        <w:tab/>
        <w:t>40</w:t>
      </w:r>
      <w:r>
        <w:rPr>
          <w:rFonts w:ascii="Arial Unicode MS"/>
          <w:w w:val="115"/>
          <w:sz w:val="21"/>
        </w:rPr>
        <w:tab/>
        <w:t>60</w:t>
      </w:r>
      <w:r>
        <w:rPr>
          <w:rFonts w:ascii="Arial Unicode MS"/>
          <w:w w:val="115"/>
          <w:sz w:val="21"/>
        </w:rPr>
        <w:tab/>
        <w:t>80</w:t>
      </w:r>
    </w:p>
    <w:p w14:paraId="16984888" w14:textId="77777777" w:rsidR="00B7531A" w:rsidRDefault="00B7531A">
      <w:pPr>
        <w:pStyle w:val="BodyText"/>
        <w:spacing w:before="5"/>
        <w:rPr>
          <w:rFonts w:ascii="Arial Unicode MS"/>
          <w:sz w:val="28"/>
        </w:rPr>
      </w:pPr>
    </w:p>
    <w:p w14:paraId="6B23492B" w14:textId="77777777" w:rsidR="00B7531A" w:rsidRDefault="00CE5D4E">
      <w:pPr>
        <w:tabs>
          <w:tab w:val="left" w:pos="2273"/>
        </w:tabs>
        <w:ind w:left="1109"/>
        <w:rPr>
          <w:rFonts w:ascii="Arial Unicode MS"/>
          <w:sz w:val="18"/>
        </w:rPr>
      </w:pPr>
      <w:r>
        <w:rPr>
          <w:rFonts w:ascii="Arial Unicode MS"/>
          <w:color w:val="333333"/>
          <w:w w:val="115"/>
          <w:sz w:val="18"/>
        </w:rPr>
        <w:t>Hawaii</w:t>
      </w:r>
      <w:r>
        <w:rPr>
          <w:rFonts w:ascii="Arial Unicode MS"/>
          <w:color w:val="333333"/>
          <w:w w:val="115"/>
          <w:sz w:val="18"/>
        </w:rPr>
        <w:tab/>
        <w:t>Nat'l</w:t>
      </w:r>
      <w:r>
        <w:rPr>
          <w:rFonts w:ascii="Arial Unicode MS"/>
          <w:color w:val="333333"/>
          <w:spacing w:val="-12"/>
          <w:w w:val="115"/>
          <w:sz w:val="18"/>
        </w:rPr>
        <w:t xml:space="preserve"> </w:t>
      </w:r>
      <w:r>
        <w:rPr>
          <w:rFonts w:ascii="Arial Unicode MS"/>
          <w:color w:val="333333"/>
          <w:w w:val="115"/>
          <w:sz w:val="18"/>
        </w:rPr>
        <w:t>Avg.</w:t>
      </w:r>
    </w:p>
    <w:p w14:paraId="43BAE690" w14:textId="77777777" w:rsidR="00B7531A" w:rsidRDefault="00B7531A">
      <w:pPr>
        <w:rPr>
          <w:rFonts w:ascii="Arial Unicode MS"/>
          <w:sz w:val="18"/>
        </w:rPr>
        <w:sectPr w:rsidR="00B7531A">
          <w:type w:val="continuous"/>
          <w:pgSz w:w="12240" w:h="15840"/>
          <w:pgMar w:top="1500" w:right="60" w:bottom="280" w:left="40" w:header="720" w:footer="720" w:gutter="0"/>
          <w:cols w:num="2" w:space="720" w:equalWidth="0">
            <w:col w:w="4711" w:space="1520"/>
            <w:col w:w="5909"/>
          </w:cols>
        </w:sectPr>
      </w:pPr>
    </w:p>
    <w:p w14:paraId="742C0A89" w14:textId="77777777" w:rsidR="00B7531A" w:rsidRDefault="00CE5D4E">
      <w:pPr>
        <w:tabs>
          <w:tab w:val="left" w:pos="1039"/>
        </w:tabs>
        <w:spacing w:before="45"/>
        <w:ind w:left="521"/>
        <w:rPr>
          <w:rFonts w:ascii="Lucida Grande"/>
          <w:b/>
          <w:sz w:val="18"/>
        </w:rPr>
      </w:pPr>
      <w:r>
        <w:lastRenderedPageBreak/>
        <w:pict w14:anchorId="0E69D9DD">
          <v:shape id="_x0000_s1242" type="#_x0000_t202" style="position:absolute;left:0;text-align:left;margin-left:28.4pt;margin-top:6.45pt;width:6pt;height:12pt;z-index:-251645952;mso-position-horizontal-relative:page" filled="f" stroked="f">
            <v:textbox inset="0,0,0,0">
              <w:txbxContent>
                <w:p w14:paraId="39DBD0CF" w14:textId="77777777" w:rsidR="00CE5D4E" w:rsidRDefault="00CE5D4E">
                  <w:pPr>
                    <w:spacing w:line="232" w:lineRule="exact"/>
                    <w:rPr>
                      <w:rFonts w:ascii="Times New Roman"/>
                      <w:sz w:val="24"/>
                    </w:rPr>
                  </w:pPr>
                  <w:r>
                    <w:rPr>
                      <w:rFonts w:ascii="Times New Roman"/>
                      <w:sz w:val="24"/>
                    </w:rPr>
                    <w:t>4</w:t>
                  </w:r>
                </w:p>
              </w:txbxContent>
            </v:textbox>
            <w10:wrap anchorx="page"/>
          </v:shape>
        </w:pict>
      </w:r>
      <w:r>
        <w:pict w14:anchorId="0DD79947">
          <v:rect id="_x0000_s1241" style="position:absolute;left:0;text-align:left;margin-left:0;margin-top:0;width:612pt;height:11in;z-index:-251644928;mso-position-horizontal-relative:page;mso-position-vertical-relative:page" stroked="f">
            <w10:wrap anchorx="page" anchory="page"/>
          </v:rect>
        </w:pict>
      </w:r>
      <w:r>
        <w:pict w14:anchorId="231FEFCB">
          <v:group id="_x0000_s1219" style="position:absolute;left:0;text-align:left;margin-left:0;margin-top:0;width:612pt;height:11in;z-index:-251643904;mso-position-horizontal-relative:page;mso-position-vertical-relative:page" coordsize="12240,15840">
            <v:shape id="_x0000_s1240" type="#_x0000_t75" style="position:absolute;width:12240;height:15840">
              <v:imagedata r:id="rId17" o:title=""/>
            </v:shape>
            <v:rect id="_x0000_s1239" style="position:absolute;left:540;top:1770;width:11100;height:6600" stroked="f"/>
            <v:shape id="_x0000_s1238" type="#_x0000_t75" style="position:absolute;left:1320;top:270;width:1155;height:1155">
              <v:imagedata r:id="rId18" o:title=""/>
            </v:shape>
            <v:rect id="_x0000_s1237" style="position:absolute;left:540;top:8370;width:11085;height:6660" fillcolor="#c5f5cf" stroked="f"/>
            <v:line id="_x0000_s1236" style="position:absolute" from="7380,11948" to="7230,11948"/>
            <v:line id="_x0000_s1235" style="position:absolute" from="7380,12533" to="7230,12533"/>
            <v:line id="_x0000_s1234" style="position:absolute" from="7380,13118" to="7230,13118"/>
            <v:line id="_x0000_s1233" style="position:absolute" from="7380,11655" to="7380,13395" strokeweight="1.5pt"/>
            <v:line id="_x0000_s1232" style="position:absolute" from="8213,13395" to="8213,13545"/>
            <v:line id="_x0000_s1231" style="position:absolute" from="9053,13395" to="9053,13545"/>
            <v:line id="_x0000_s1230" style="position:absolute" from="9893,13395" to="9893,13545"/>
            <v:line id="_x0000_s1229" style="position:absolute" from="10748,13395" to="10748,13545"/>
            <v:line id="_x0000_s1228" style="position:absolute" from="7373,13395" to="7373,13545"/>
            <v:line id="_x0000_s1227" style="position:absolute" from="7380,13395" to="10740,13395" strokeweight="1.5pt"/>
            <v:shape id="_x0000_s1226" style="position:absolute;left:7395;top:11970;width:1816;height:765" coordorigin="7395,11970" coordsize="1816,765" path="m8085,12540l7395,12540,7395,12735,8085,12735,8085,12540m9210,11970l7395,11970,7395,12165,9210,12165,9210,11970e" fillcolor="#67bcff" stroked="f">
              <v:path arrowok="t"/>
            </v:shape>
            <v:line id="_x0000_s1225" style="position:absolute" from="7410,13125" to="7410,13320" strokecolor="#67bcff" strokeweight="1.5pt"/>
            <v:shape id="_x0000_s1224" style="position:absolute;left:7395;top:11730;width:2610;height:765" coordorigin="7395,11730" coordsize="2610,765" path="m7935,12300l7395,12300,7395,12495,7935,12495,7935,12300m10005,11730l7395,11730,7395,11925,10005,11925,10005,11730e" fillcolor="#296027" stroked="f">
              <v:path arrowok="t"/>
            </v:shape>
            <v:line id="_x0000_s1223" style="position:absolute" from="7448,12885" to="7448,13080" strokecolor="#296027" strokeweight="66687emu"/>
            <v:shape id="_x0000_s1222" type="#_x0000_t75" style="position:absolute;left:7125;top:14190;width:180;height:180">
              <v:imagedata r:id="rId22" o:title=""/>
            </v:shape>
            <v:shape id="_x0000_s1221" type="#_x0000_t75" style="position:absolute;left:8288;top:14190;width:180;height:180">
              <v:imagedata r:id="rId26" o:title=""/>
            </v:shape>
            <v:shape id="_x0000_s1220" type="#_x0000_t75" style="position:absolute;left:4680;top:4125;width:6315;height:3717">
              <v:imagedata r:id="rId27" o:title=""/>
            </v:shape>
            <w10:wrap anchorx="page" anchory="page"/>
          </v:group>
        </w:pict>
      </w:r>
      <w:r>
        <w:rPr>
          <w:rFonts w:ascii="Times New Roman"/>
          <w:position w:val="1"/>
          <w:sz w:val="24"/>
        </w:rPr>
        <w:t>4</w:t>
      </w:r>
      <w:r>
        <w:rPr>
          <w:rFonts w:ascii="Times New Roman"/>
          <w:position w:val="1"/>
          <w:sz w:val="24"/>
        </w:rPr>
        <w:tab/>
      </w:r>
      <w:r>
        <w:rPr>
          <w:rFonts w:ascii="Lucida Grande"/>
          <w:b/>
          <w:color w:val="3E3FB8"/>
          <w:sz w:val="18"/>
        </w:rPr>
        <w:t>Source:</w:t>
      </w:r>
      <w:r>
        <w:rPr>
          <w:rFonts w:ascii="Lucida Grande"/>
          <w:b/>
          <w:color w:val="3E3FB8"/>
          <w:spacing w:val="11"/>
          <w:sz w:val="18"/>
        </w:rPr>
        <w:t xml:space="preserve"> </w:t>
      </w:r>
      <w:r>
        <w:rPr>
          <w:rFonts w:ascii="Lucida Grande"/>
          <w:b/>
          <w:color w:val="3E3FB8"/>
          <w:sz w:val="18"/>
        </w:rPr>
        <w:t>Calculated</w:t>
      </w:r>
      <w:r>
        <w:rPr>
          <w:rFonts w:ascii="Lucida Grande"/>
          <w:b/>
          <w:color w:val="3E3FB8"/>
          <w:spacing w:val="-24"/>
          <w:sz w:val="18"/>
        </w:rPr>
        <w:t xml:space="preserve"> </w:t>
      </w:r>
      <w:r>
        <w:rPr>
          <w:rFonts w:ascii="Lucida Grande"/>
          <w:b/>
          <w:color w:val="3E3FB8"/>
          <w:sz w:val="18"/>
        </w:rPr>
        <w:t>from</w:t>
      </w:r>
      <w:r>
        <w:rPr>
          <w:rFonts w:ascii="Lucida Grande"/>
          <w:b/>
          <w:color w:val="3E3FB8"/>
          <w:spacing w:val="-24"/>
          <w:sz w:val="18"/>
        </w:rPr>
        <w:t xml:space="preserve"> </w:t>
      </w:r>
      <w:r>
        <w:rPr>
          <w:rFonts w:ascii="Lucida Grande"/>
          <w:b/>
          <w:color w:val="3E3FB8"/>
          <w:sz w:val="18"/>
        </w:rPr>
        <w:t>Section</w:t>
      </w:r>
      <w:r>
        <w:rPr>
          <w:rFonts w:ascii="Lucida Grande"/>
          <w:b/>
          <w:color w:val="3E3FB8"/>
          <w:spacing w:val="-24"/>
          <w:sz w:val="18"/>
        </w:rPr>
        <w:t xml:space="preserve"> </w:t>
      </w:r>
      <w:r>
        <w:rPr>
          <w:rFonts w:ascii="Lucida Grande"/>
          <w:b/>
          <w:color w:val="3E3FB8"/>
          <w:sz w:val="18"/>
        </w:rPr>
        <w:t>618</w:t>
      </w:r>
      <w:r>
        <w:rPr>
          <w:rFonts w:ascii="Lucida Grande"/>
          <w:b/>
          <w:color w:val="3E3FB8"/>
          <w:spacing w:val="-24"/>
          <w:sz w:val="18"/>
        </w:rPr>
        <w:t xml:space="preserve"> </w:t>
      </w:r>
      <w:r>
        <w:rPr>
          <w:rFonts w:ascii="Lucida Grande"/>
          <w:b/>
          <w:color w:val="3E3FB8"/>
          <w:sz w:val="18"/>
        </w:rPr>
        <w:t>Data</w:t>
      </w:r>
      <w:r>
        <w:rPr>
          <w:rFonts w:ascii="Lucida Grande"/>
          <w:b/>
          <w:color w:val="3E3FB8"/>
          <w:spacing w:val="-24"/>
          <w:sz w:val="18"/>
        </w:rPr>
        <w:t xml:space="preserve"> </w:t>
      </w:r>
      <w:r>
        <w:rPr>
          <w:rFonts w:ascii="Lucida Grande"/>
          <w:b/>
          <w:color w:val="3E3FB8"/>
          <w:sz w:val="18"/>
        </w:rPr>
        <w:t>Reports:</w:t>
      </w:r>
      <w:r>
        <w:rPr>
          <w:rFonts w:ascii="Lucida Grande"/>
          <w:b/>
          <w:color w:val="3E3FB8"/>
          <w:spacing w:val="12"/>
          <w:sz w:val="18"/>
        </w:rPr>
        <w:t xml:space="preserve"> </w:t>
      </w:r>
      <w:r>
        <w:rPr>
          <w:rFonts w:ascii="Lucida Grande"/>
          <w:b/>
          <w:color w:val="3E3FB8"/>
          <w:sz w:val="18"/>
        </w:rPr>
        <w:t>SY</w:t>
      </w:r>
      <w:r>
        <w:rPr>
          <w:rFonts w:ascii="Lucida Grande"/>
          <w:b/>
          <w:color w:val="3E3FB8"/>
          <w:spacing w:val="-25"/>
          <w:sz w:val="18"/>
        </w:rPr>
        <w:t xml:space="preserve"> </w:t>
      </w:r>
      <w:r>
        <w:rPr>
          <w:rFonts w:ascii="Lucida Grande"/>
          <w:b/>
          <w:color w:val="3E3FB8"/>
          <w:sz w:val="18"/>
        </w:rPr>
        <w:t>18-19</w:t>
      </w:r>
      <w:r>
        <w:rPr>
          <w:rFonts w:ascii="Lucida Grande"/>
          <w:b/>
          <w:color w:val="3E3FB8"/>
          <w:spacing w:val="-24"/>
          <w:sz w:val="18"/>
        </w:rPr>
        <w:t xml:space="preserve"> </w:t>
      </w:r>
      <w:r>
        <w:rPr>
          <w:rFonts w:ascii="Lucida Grande"/>
          <w:b/>
          <w:color w:val="3E3FB8"/>
          <w:sz w:val="18"/>
        </w:rPr>
        <w:t>Educational</w:t>
      </w:r>
      <w:r>
        <w:rPr>
          <w:rFonts w:ascii="Lucida Grande"/>
          <w:b/>
          <w:color w:val="3E3FB8"/>
          <w:spacing w:val="-24"/>
          <w:sz w:val="18"/>
        </w:rPr>
        <w:t xml:space="preserve"> </w:t>
      </w:r>
      <w:r>
        <w:rPr>
          <w:rFonts w:ascii="Lucida Grande"/>
          <w:b/>
          <w:color w:val="3E3FB8"/>
          <w:sz w:val="18"/>
        </w:rPr>
        <w:t>Environments</w:t>
      </w:r>
    </w:p>
    <w:p w14:paraId="589D1D02" w14:textId="77777777" w:rsidR="00B7531A" w:rsidRDefault="00B7531A">
      <w:pPr>
        <w:rPr>
          <w:rFonts w:ascii="Lucida Grande"/>
          <w:sz w:val="18"/>
        </w:rPr>
        <w:sectPr w:rsidR="00B7531A">
          <w:type w:val="continuous"/>
          <w:pgSz w:w="12240" w:h="15840"/>
          <w:pgMar w:top="1500" w:right="60" w:bottom="280" w:left="40" w:header="720" w:footer="720" w:gutter="0"/>
          <w:cols w:space="720"/>
        </w:sectPr>
      </w:pPr>
    </w:p>
    <w:p w14:paraId="1E6EBDA8" w14:textId="77777777" w:rsidR="00B7531A" w:rsidRDefault="00CE5D4E">
      <w:pPr>
        <w:pStyle w:val="Heading2"/>
        <w:spacing w:before="150" w:line="165" w:lineRule="auto"/>
        <w:ind w:left="3009" w:right="1290"/>
      </w:pPr>
      <w:r>
        <w:rPr>
          <w:color w:val="3E3FB8"/>
        </w:rPr>
        <w:lastRenderedPageBreak/>
        <w:t>SEAC's Areas of Concern Regarding Special Education Student Characteristics</w:t>
      </w:r>
    </w:p>
    <w:p w14:paraId="196E8709" w14:textId="77777777" w:rsidR="00B7531A" w:rsidRDefault="00B7531A">
      <w:pPr>
        <w:pStyle w:val="BodyText"/>
        <w:rPr>
          <w:rFonts w:ascii="Arial Unicode MS"/>
          <w:sz w:val="20"/>
        </w:rPr>
      </w:pPr>
    </w:p>
    <w:p w14:paraId="403F362B" w14:textId="77777777" w:rsidR="00B7531A" w:rsidRDefault="00B7531A">
      <w:pPr>
        <w:pStyle w:val="BodyText"/>
        <w:rPr>
          <w:rFonts w:ascii="Arial Unicode MS"/>
          <w:sz w:val="20"/>
        </w:rPr>
      </w:pPr>
    </w:p>
    <w:p w14:paraId="540DD78D" w14:textId="77777777" w:rsidR="00B7531A" w:rsidRDefault="00B7531A">
      <w:pPr>
        <w:pStyle w:val="BodyText"/>
        <w:rPr>
          <w:rFonts w:ascii="Arial Unicode MS"/>
          <w:sz w:val="25"/>
        </w:rPr>
      </w:pPr>
    </w:p>
    <w:p w14:paraId="32132473" w14:textId="77777777" w:rsidR="00B7531A" w:rsidRDefault="00CE5D4E">
      <w:pPr>
        <w:pStyle w:val="Heading3"/>
        <w:spacing w:before="122" w:line="187" w:lineRule="auto"/>
        <w:ind w:right="1277"/>
      </w:pPr>
      <w:r>
        <w:pict w14:anchorId="1B3EFEAA">
          <v:shape id="_x0000_s1218" type="#_x0000_t202" style="position:absolute;left:0;text-align:left;margin-left:26.25pt;margin-top:-.95pt;width:25.5pt;height:35.2pt;z-index:251642880;mso-position-horizontal-relative:page" filled="f" stroked="f">
            <v:textbox inset="0,0,0,0">
              <w:txbxContent>
                <w:p w14:paraId="63A05FE8" w14:textId="77777777" w:rsidR="00CE5D4E" w:rsidRDefault="00CE5D4E">
                  <w:pPr>
                    <w:spacing w:line="683" w:lineRule="exact"/>
                    <w:rPr>
                      <w:rFonts w:ascii="Lucida Grande"/>
                      <w:b/>
                      <w:sz w:val="60"/>
                    </w:rPr>
                  </w:pPr>
                  <w:r>
                    <w:rPr>
                      <w:rFonts w:ascii="Times New Roman"/>
                      <w:color w:val="333333"/>
                      <w:sz w:val="60"/>
                      <w:shd w:val="clear" w:color="auto" w:fill="A9DBF9"/>
                    </w:rPr>
                    <w:t xml:space="preserve"> </w:t>
                  </w:r>
                  <w:r>
                    <w:rPr>
                      <w:rFonts w:ascii="Lucida Grande"/>
                      <w:b/>
                      <w:color w:val="333333"/>
                      <w:w w:val="85"/>
                      <w:sz w:val="60"/>
                      <w:shd w:val="clear" w:color="auto" w:fill="A9DBF9"/>
                    </w:rPr>
                    <w:t>8</w:t>
                  </w:r>
                </w:p>
              </w:txbxContent>
            </v:textbox>
            <w10:wrap anchorx="page"/>
          </v:shape>
        </w:pict>
      </w:r>
      <w:r>
        <w:rPr>
          <w:color w:val="3E3FB8"/>
        </w:rPr>
        <w:t>Students</w:t>
      </w:r>
      <w:r>
        <w:rPr>
          <w:color w:val="3E3FB8"/>
          <w:spacing w:val="-9"/>
        </w:rPr>
        <w:t xml:space="preserve"> </w:t>
      </w:r>
      <w:r>
        <w:rPr>
          <w:color w:val="3E3FB8"/>
        </w:rPr>
        <w:t>with</w:t>
      </w:r>
      <w:r>
        <w:rPr>
          <w:color w:val="3E3FB8"/>
          <w:spacing w:val="-10"/>
        </w:rPr>
        <w:t xml:space="preserve"> </w:t>
      </w:r>
      <w:r>
        <w:rPr>
          <w:color w:val="3E3FB8"/>
        </w:rPr>
        <w:t>disabilities</w:t>
      </w:r>
      <w:r>
        <w:rPr>
          <w:color w:val="3E3FB8"/>
          <w:spacing w:val="-10"/>
        </w:rPr>
        <w:t xml:space="preserve"> </w:t>
      </w:r>
      <w:r>
        <w:rPr>
          <w:color w:val="3E3FB8"/>
        </w:rPr>
        <w:t>are</w:t>
      </w:r>
      <w:r>
        <w:rPr>
          <w:color w:val="3E3FB8"/>
          <w:spacing w:val="-9"/>
        </w:rPr>
        <w:t xml:space="preserve"> </w:t>
      </w:r>
      <w:r>
        <w:rPr>
          <w:color w:val="3E3FB8"/>
        </w:rPr>
        <w:t>suspended</w:t>
      </w:r>
      <w:r>
        <w:rPr>
          <w:color w:val="3E3FB8"/>
          <w:spacing w:val="-9"/>
        </w:rPr>
        <w:t xml:space="preserve"> </w:t>
      </w:r>
      <w:r>
        <w:rPr>
          <w:color w:val="3E3FB8"/>
        </w:rPr>
        <w:t>at</w:t>
      </w:r>
      <w:r>
        <w:rPr>
          <w:color w:val="3E3FB8"/>
          <w:spacing w:val="-10"/>
        </w:rPr>
        <w:t xml:space="preserve"> </w:t>
      </w:r>
      <w:r>
        <w:rPr>
          <w:color w:val="3E3FB8"/>
        </w:rPr>
        <w:t>a</w:t>
      </w:r>
      <w:r>
        <w:rPr>
          <w:color w:val="3E3FB8"/>
          <w:spacing w:val="-10"/>
        </w:rPr>
        <w:t xml:space="preserve"> </w:t>
      </w:r>
      <w:r>
        <w:rPr>
          <w:color w:val="3E3FB8"/>
        </w:rPr>
        <w:t>rate</w:t>
      </w:r>
      <w:r>
        <w:rPr>
          <w:color w:val="3E3FB8"/>
          <w:spacing w:val="-8"/>
        </w:rPr>
        <w:t xml:space="preserve"> </w:t>
      </w:r>
      <w:r>
        <w:rPr>
          <w:color w:val="3E3FB8"/>
        </w:rPr>
        <w:t>roughly</w:t>
      </w:r>
      <w:r>
        <w:rPr>
          <w:color w:val="3E3FB8"/>
          <w:spacing w:val="-8"/>
        </w:rPr>
        <w:t xml:space="preserve"> </w:t>
      </w:r>
      <w:r>
        <w:rPr>
          <w:rFonts w:ascii="Lucida Grande"/>
          <w:b/>
          <w:color w:val="FF1B37"/>
        </w:rPr>
        <w:t>three</w:t>
      </w:r>
      <w:r>
        <w:rPr>
          <w:rFonts w:ascii="Lucida Grande"/>
          <w:b/>
          <w:color w:val="FF1B37"/>
          <w:spacing w:val="-25"/>
        </w:rPr>
        <w:t xml:space="preserve"> </w:t>
      </w:r>
      <w:r>
        <w:rPr>
          <w:color w:val="3E3FB8"/>
        </w:rPr>
        <w:t>times higher than students without</w:t>
      </w:r>
      <w:r>
        <w:rPr>
          <w:color w:val="3E3FB8"/>
          <w:spacing w:val="-4"/>
        </w:rPr>
        <w:t xml:space="preserve"> </w:t>
      </w:r>
      <w:r>
        <w:rPr>
          <w:color w:val="3E3FB8"/>
        </w:rPr>
        <w:t>disabilities.</w:t>
      </w:r>
    </w:p>
    <w:p w14:paraId="236A1CA8" w14:textId="77777777" w:rsidR="00B7531A" w:rsidRDefault="00B7531A">
      <w:pPr>
        <w:pStyle w:val="BodyText"/>
        <w:spacing w:before="9"/>
        <w:rPr>
          <w:rFonts w:ascii="Arial Unicode MS"/>
          <w:sz w:val="19"/>
        </w:rPr>
      </w:pPr>
    </w:p>
    <w:p w14:paraId="38DA1A72" w14:textId="77777777" w:rsidR="00B7531A" w:rsidRDefault="00B7531A">
      <w:pPr>
        <w:rPr>
          <w:rFonts w:ascii="Arial Unicode MS"/>
          <w:sz w:val="19"/>
        </w:rPr>
        <w:sectPr w:rsidR="00B7531A">
          <w:pgSz w:w="12240" w:h="15840"/>
          <w:pgMar w:top="440" w:right="60" w:bottom="280" w:left="40" w:header="720" w:footer="720" w:gutter="0"/>
          <w:cols w:space="720"/>
        </w:sectPr>
      </w:pPr>
    </w:p>
    <w:p w14:paraId="223550D9" w14:textId="77777777" w:rsidR="00B7531A" w:rsidRDefault="00CE5D4E">
      <w:pPr>
        <w:spacing w:before="102"/>
        <w:ind w:left="1040" w:right="38"/>
        <w:rPr>
          <w:rFonts w:ascii="Arial Unicode MS"/>
          <w:sz w:val="19"/>
        </w:rPr>
      </w:pPr>
      <w:r>
        <w:rPr>
          <w:rFonts w:ascii="Arial Unicode MS"/>
          <w:color w:val="020202"/>
          <w:w w:val="110"/>
          <w:sz w:val="19"/>
        </w:rPr>
        <w:lastRenderedPageBreak/>
        <w:t>In</w:t>
      </w:r>
      <w:r>
        <w:rPr>
          <w:rFonts w:ascii="Arial Unicode MS"/>
          <w:color w:val="020202"/>
          <w:spacing w:val="-32"/>
          <w:w w:val="110"/>
          <w:sz w:val="19"/>
        </w:rPr>
        <w:t xml:space="preserve"> </w:t>
      </w:r>
      <w:r>
        <w:rPr>
          <w:rFonts w:ascii="Arial Unicode MS"/>
          <w:color w:val="020202"/>
          <w:w w:val="110"/>
          <w:sz w:val="19"/>
        </w:rPr>
        <w:t>SY</w:t>
      </w:r>
      <w:r>
        <w:rPr>
          <w:rFonts w:ascii="Arial Unicode MS"/>
          <w:color w:val="020202"/>
          <w:spacing w:val="-32"/>
          <w:w w:val="110"/>
          <w:sz w:val="19"/>
        </w:rPr>
        <w:t xml:space="preserve"> </w:t>
      </w:r>
      <w:r>
        <w:rPr>
          <w:rFonts w:ascii="Arial Unicode MS"/>
          <w:color w:val="020202"/>
          <w:w w:val="110"/>
          <w:sz w:val="19"/>
        </w:rPr>
        <w:t>17-18</w:t>
      </w:r>
      <w:r>
        <w:rPr>
          <w:rFonts w:ascii="Arial Unicode MS"/>
          <w:color w:val="020202"/>
          <w:spacing w:val="-32"/>
          <w:w w:val="110"/>
          <w:sz w:val="19"/>
        </w:rPr>
        <w:t xml:space="preserve"> </w:t>
      </w:r>
      <w:r>
        <w:rPr>
          <w:rFonts w:ascii="Arial Unicode MS"/>
          <w:color w:val="020202"/>
          <w:w w:val="110"/>
          <w:sz w:val="19"/>
        </w:rPr>
        <w:t>there</w:t>
      </w:r>
      <w:r>
        <w:rPr>
          <w:rFonts w:ascii="Arial Unicode MS"/>
          <w:color w:val="020202"/>
          <w:spacing w:val="-32"/>
          <w:w w:val="110"/>
          <w:sz w:val="19"/>
        </w:rPr>
        <w:t xml:space="preserve"> </w:t>
      </w:r>
      <w:r>
        <w:rPr>
          <w:rFonts w:ascii="Arial Unicode MS"/>
          <w:color w:val="020202"/>
          <w:w w:val="110"/>
          <w:sz w:val="19"/>
        </w:rPr>
        <w:t>were</w:t>
      </w:r>
      <w:r>
        <w:rPr>
          <w:rFonts w:ascii="Arial Unicode MS"/>
          <w:color w:val="020202"/>
          <w:spacing w:val="-32"/>
          <w:w w:val="110"/>
          <w:sz w:val="19"/>
        </w:rPr>
        <w:t xml:space="preserve"> </w:t>
      </w:r>
      <w:r>
        <w:rPr>
          <w:rFonts w:ascii="Lucida Grande"/>
          <w:b/>
          <w:color w:val="020202"/>
          <w:w w:val="110"/>
          <w:sz w:val="19"/>
        </w:rPr>
        <w:t>2,051</w:t>
      </w:r>
      <w:r>
        <w:rPr>
          <w:rFonts w:ascii="Lucida Grande"/>
          <w:b/>
          <w:color w:val="020202"/>
          <w:spacing w:val="-43"/>
          <w:w w:val="110"/>
          <w:sz w:val="19"/>
        </w:rPr>
        <w:t xml:space="preserve"> </w:t>
      </w:r>
      <w:r>
        <w:rPr>
          <w:rFonts w:ascii="Arial Unicode MS"/>
          <w:color w:val="020202"/>
          <w:spacing w:val="-3"/>
          <w:w w:val="110"/>
          <w:sz w:val="19"/>
        </w:rPr>
        <w:t xml:space="preserve">out-of </w:t>
      </w:r>
      <w:r>
        <w:rPr>
          <w:rFonts w:ascii="Arial Unicode MS"/>
          <w:color w:val="020202"/>
          <w:w w:val="110"/>
          <w:sz w:val="19"/>
        </w:rPr>
        <w:t xml:space="preserve">school  and  in-school suspensions of students with disabilities.  That is a rate of 10- </w:t>
      </w:r>
      <w:r>
        <w:rPr>
          <w:rFonts w:ascii="Arial Unicode MS"/>
          <w:color w:val="020202"/>
          <w:sz w:val="19"/>
        </w:rPr>
        <w:t>11%</w:t>
      </w:r>
      <w:r>
        <w:rPr>
          <w:rFonts w:ascii="Arial Unicode MS"/>
          <w:color w:val="020202"/>
          <w:spacing w:val="-4"/>
          <w:sz w:val="19"/>
        </w:rPr>
        <w:t xml:space="preserve"> </w:t>
      </w:r>
      <w:r>
        <w:rPr>
          <w:rFonts w:ascii="Arial Unicode MS"/>
          <w:color w:val="020202"/>
          <w:w w:val="110"/>
          <w:sz w:val="19"/>
        </w:rPr>
        <w:t>compared</w:t>
      </w:r>
      <w:r>
        <w:rPr>
          <w:rFonts w:ascii="Arial Unicode MS"/>
          <w:color w:val="020202"/>
          <w:spacing w:val="-8"/>
          <w:w w:val="110"/>
          <w:sz w:val="19"/>
        </w:rPr>
        <w:t xml:space="preserve"> </w:t>
      </w:r>
      <w:r>
        <w:rPr>
          <w:rFonts w:ascii="Arial Unicode MS"/>
          <w:color w:val="020202"/>
          <w:w w:val="110"/>
          <w:sz w:val="19"/>
        </w:rPr>
        <w:t>to</w:t>
      </w:r>
      <w:r>
        <w:rPr>
          <w:rFonts w:ascii="Arial Unicode MS"/>
          <w:color w:val="020202"/>
          <w:spacing w:val="-9"/>
          <w:w w:val="110"/>
          <w:sz w:val="19"/>
        </w:rPr>
        <w:t xml:space="preserve"> </w:t>
      </w:r>
      <w:r>
        <w:rPr>
          <w:rFonts w:ascii="Arial Unicode MS"/>
          <w:color w:val="020202"/>
          <w:w w:val="110"/>
          <w:sz w:val="19"/>
        </w:rPr>
        <w:t>a</w:t>
      </w:r>
      <w:r>
        <w:rPr>
          <w:rFonts w:ascii="Arial Unicode MS"/>
          <w:color w:val="020202"/>
          <w:spacing w:val="-9"/>
          <w:w w:val="110"/>
          <w:sz w:val="19"/>
        </w:rPr>
        <w:t xml:space="preserve"> </w:t>
      </w:r>
      <w:r>
        <w:rPr>
          <w:rFonts w:ascii="Arial Unicode MS"/>
          <w:color w:val="020202"/>
          <w:w w:val="110"/>
          <w:sz w:val="19"/>
        </w:rPr>
        <w:t>rate</w:t>
      </w:r>
      <w:r>
        <w:rPr>
          <w:rFonts w:ascii="Arial Unicode MS"/>
          <w:color w:val="020202"/>
          <w:spacing w:val="-8"/>
          <w:w w:val="110"/>
          <w:sz w:val="19"/>
        </w:rPr>
        <w:t xml:space="preserve"> </w:t>
      </w:r>
      <w:r>
        <w:rPr>
          <w:rFonts w:ascii="Arial Unicode MS"/>
          <w:color w:val="020202"/>
          <w:w w:val="110"/>
          <w:sz w:val="19"/>
        </w:rPr>
        <w:t>of</w:t>
      </w:r>
      <w:r>
        <w:rPr>
          <w:rFonts w:ascii="Arial Unicode MS"/>
          <w:color w:val="020202"/>
          <w:spacing w:val="-9"/>
          <w:w w:val="110"/>
          <w:sz w:val="19"/>
        </w:rPr>
        <w:t xml:space="preserve"> </w:t>
      </w:r>
      <w:r>
        <w:rPr>
          <w:rFonts w:ascii="Arial Unicode MS"/>
          <w:color w:val="020202"/>
          <w:w w:val="110"/>
          <w:sz w:val="19"/>
        </w:rPr>
        <w:t>3.5%</w:t>
      </w:r>
      <w:r>
        <w:rPr>
          <w:rFonts w:ascii="Arial Unicode MS"/>
          <w:color w:val="020202"/>
          <w:spacing w:val="-9"/>
          <w:w w:val="110"/>
          <w:sz w:val="19"/>
        </w:rPr>
        <w:t xml:space="preserve"> </w:t>
      </w:r>
      <w:r>
        <w:rPr>
          <w:rFonts w:ascii="Arial Unicode MS"/>
          <w:color w:val="020202"/>
          <w:spacing w:val="-6"/>
          <w:w w:val="110"/>
          <w:sz w:val="19"/>
        </w:rPr>
        <w:t xml:space="preserve">for </w:t>
      </w:r>
      <w:r>
        <w:rPr>
          <w:rFonts w:ascii="Arial Unicode MS"/>
          <w:color w:val="020202"/>
          <w:w w:val="110"/>
          <w:sz w:val="19"/>
        </w:rPr>
        <w:t>the total student</w:t>
      </w:r>
      <w:r>
        <w:rPr>
          <w:rFonts w:ascii="Arial Unicode MS"/>
          <w:color w:val="020202"/>
          <w:spacing w:val="21"/>
          <w:w w:val="110"/>
          <w:sz w:val="19"/>
        </w:rPr>
        <w:t xml:space="preserve"> </w:t>
      </w:r>
      <w:r>
        <w:rPr>
          <w:rFonts w:ascii="Arial Unicode MS"/>
          <w:color w:val="020202"/>
          <w:w w:val="110"/>
          <w:sz w:val="19"/>
        </w:rPr>
        <w:t>population.</w:t>
      </w:r>
    </w:p>
    <w:p w14:paraId="726B489B" w14:textId="77777777" w:rsidR="00B7531A" w:rsidRDefault="00CE5D4E">
      <w:pPr>
        <w:spacing w:before="2"/>
        <w:ind w:left="1040" w:right="136"/>
        <w:rPr>
          <w:rFonts w:ascii="Arial Unicode MS"/>
          <w:sz w:val="19"/>
        </w:rPr>
      </w:pPr>
      <w:r>
        <w:rPr>
          <w:rFonts w:ascii="Arial Unicode MS"/>
          <w:color w:val="020202"/>
          <w:w w:val="110"/>
          <w:sz w:val="19"/>
        </w:rPr>
        <w:t>About three-fourths of the SPED suspensions lasted more than one day, with the majority occurring between 2-10 days.</w:t>
      </w:r>
    </w:p>
    <w:p w14:paraId="18CD4FDB" w14:textId="77777777" w:rsidR="00B7531A" w:rsidRDefault="00CE5D4E">
      <w:pPr>
        <w:spacing w:before="2"/>
        <w:ind w:left="1040" w:right="211"/>
        <w:rPr>
          <w:rFonts w:ascii="Arial Unicode MS"/>
          <w:sz w:val="19"/>
        </w:rPr>
      </w:pPr>
      <w:r>
        <w:rPr>
          <w:rFonts w:ascii="Arial Unicode MS"/>
          <w:color w:val="020202"/>
          <w:w w:val="120"/>
          <w:sz w:val="19"/>
        </w:rPr>
        <w:t>Research has shown that suspensions</w:t>
      </w:r>
      <w:r>
        <w:rPr>
          <w:rFonts w:ascii="Arial Unicode MS"/>
          <w:color w:val="020202"/>
          <w:spacing w:val="-27"/>
          <w:w w:val="120"/>
          <w:sz w:val="19"/>
        </w:rPr>
        <w:t xml:space="preserve"> </w:t>
      </w:r>
      <w:r>
        <w:rPr>
          <w:rFonts w:ascii="Arial Unicode MS"/>
          <w:color w:val="020202"/>
          <w:w w:val="120"/>
          <w:sz w:val="19"/>
        </w:rPr>
        <w:t>of</w:t>
      </w:r>
      <w:r>
        <w:rPr>
          <w:rFonts w:ascii="Arial Unicode MS"/>
          <w:color w:val="020202"/>
          <w:spacing w:val="-27"/>
          <w:w w:val="120"/>
          <w:sz w:val="19"/>
        </w:rPr>
        <w:t xml:space="preserve"> </w:t>
      </w:r>
      <w:r>
        <w:rPr>
          <w:rFonts w:ascii="Arial Unicode MS"/>
          <w:color w:val="020202"/>
          <w:w w:val="120"/>
          <w:sz w:val="19"/>
        </w:rPr>
        <w:t>any</w:t>
      </w:r>
      <w:r>
        <w:rPr>
          <w:rFonts w:ascii="Arial Unicode MS"/>
          <w:color w:val="020202"/>
          <w:spacing w:val="-27"/>
          <w:w w:val="120"/>
          <w:sz w:val="19"/>
        </w:rPr>
        <w:t xml:space="preserve"> </w:t>
      </w:r>
      <w:r>
        <w:rPr>
          <w:rFonts w:ascii="Arial Unicode MS"/>
          <w:color w:val="020202"/>
          <w:w w:val="120"/>
          <w:sz w:val="19"/>
        </w:rPr>
        <w:t>length</w:t>
      </w:r>
      <w:r>
        <w:rPr>
          <w:rFonts w:ascii="Arial Unicode MS"/>
          <w:color w:val="020202"/>
          <w:spacing w:val="-27"/>
          <w:w w:val="120"/>
          <w:sz w:val="19"/>
        </w:rPr>
        <w:t xml:space="preserve"> </w:t>
      </w:r>
      <w:r>
        <w:rPr>
          <w:rFonts w:ascii="Arial Unicode MS"/>
          <w:color w:val="020202"/>
          <w:spacing w:val="-4"/>
          <w:w w:val="120"/>
          <w:sz w:val="19"/>
        </w:rPr>
        <w:t xml:space="preserve">may </w:t>
      </w:r>
      <w:r>
        <w:rPr>
          <w:rFonts w:ascii="Arial Unicode MS"/>
          <w:color w:val="020202"/>
          <w:w w:val="120"/>
          <w:sz w:val="19"/>
        </w:rPr>
        <w:t>result</w:t>
      </w:r>
      <w:r>
        <w:rPr>
          <w:rFonts w:ascii="Arial Unicode MS"/>
          <w:color w:val="020202"/>
          <w:spacing w:val="-20"/>
          <w:w w:val="120"/>
          <w:sz w:val="19"/>
        </w:rPr>
        <w:t xml:space="preserve"> </w:t>
      </w:r>
      <w:r>
        <w:rPr>
          <w:rFonts w:ascii="Arial Unicode MS"/>
          <w:color w:val="020202"/>
          <w:w w:val="120"/>
          <w:sz w:val="19"/>
        </w:rPr>
        <w:t>in</w:t>
      </w:r>
      <w:r>
        <w:rPr>
          <w:rFonts w:ascii="Arial Unicode MS"/>
          <w:color w:val="020202"/>
          <w:spacing w:val="-20"/>
          <w:w w:val="120"/>
          <w:sz w:val="19"/>
        </w:rPr>
        <w:t xml:space="preserve"> </w:t>
      </w:r>
      <w:r>
        <w:rPr>
          <w:rFonts w:ascii="Arial Unicode MS"/>
          <w:color w:val="020202"/>
          <w:w w:val="120"/>
          <w:sz w:val="19"/>
        </w:rPr>
        <w:t>negative</w:t>
      </w:r>
      <w:r>
        <w:rPr>
          <w:rFonts w:ascii="Arial Unicode MS"/>
          <w:color w:val="020202"/>
          <w:spacing w:val="-19"/>
          <w:w w:val="120"/>
          <w:sz w:val="19"/>
        </w:rPr>
        <w:t xml:space="preserve"> </w:t>
      </w:r>
      <w:r>
        <w:rPr>
          <w:rFonts w:ascii="Arial Unicode MS"/>
          <w:color w:val="020202"/>
          <w:w w:val="120"/>
          <w:sz w:val="19"/>
        </w:rPr>
        <w:t>outcomes</w:t>
      </w:r>
      <w:r>
        <w:rPr>
          <w:rFonts w:ascii="Arial Unicode MS"/>
          <w:color w:val="020202"/>
          <w:spacing w:val="-20"/>
          <w:w w:val="120"/>
          <w:sz w:val="19"/>
        </w:rPr>
        <w:t xml:space="preserve"> </w:t>
      </w:r>
      <w:r>
        <w:rPr>
          <w:rFonts w:ascii="Arial Unicode MS"/>
          <w:color w:val="020202"/>
          <w:spacing w:val="-6"/>
          <w:w w:val="120"/>
          <w:sz w:val="19"/>
        </w:rPr>
        <w:t xml:space="preserve">for </w:t>
      </w:r>
      <w:r>
        <w:rPr>
          <w:rFonts w:ascii="Arial Unicode MS"/>
          <w:color w:val="020202"/>
          <w:w w:val="120"/>
          <w:sz w:val="19"/>
        </w:rPr>
        <w:t>students including increased drop out and</w:t>
      </w:r>
      <w:r>
        <w:rPr>
          <w:rFonts w:ascii="Arial Unicode MS"/>
          <w:color w:val="020202"/>
          <w:spacing w:val="-39"/>
          <w:w w:val="120"/>
          <w:sz w:val="19"/>
        </w:rPr>
        <w:t xml:space="preserve"> </w:t>
      </w:r>
      <w:r>
        <w:rPr>
          <w:rFonts w:ascii="Arial Unicode MS"/>
          <w:color w:val="020202"/>
          <w:w w:val="120"/>
          <w:sz w:val="19"/>
        </w:rPr>
        <w:t>incarceration</w:t>
      </w:r>
    </w:p>
    <w:p w14:paraId="177D4D9E" w14:textId="77777777" w:rsidR="00B7531A" w:rsidRDefault="00CE5D4E">
      <w:pPr>
        <w:pStyle w:val="Heading3"/>
        <w:spacing w:before="121" w:line="216" w:lineRule="auto"/>
        <w:ind w:left="1756" w:hanging="507"/>
      </w:pPr>
      <w:r>
        <w:br w:type="column"/>
      </w:r>
      <w:r>
        <w:lastRenderedPageBreak/>
        <w:t>SPED</w:t>
      </w:r>
      <w:r>
        <w:rPr>
          <w:spacing w:val="-51"/>
        </w:rPr>
        <w:t xml:space="preserve"> </w:t>
      </w:r>
      <w:r>
        <w:t>Student</w:t>
      </w:r>
      <w:r>
        <w:rPr>
          <w:spacing w:val="-50"/>
        </w:rPr>
        <w:t xml:space="preserve"> </w:t>
      </w:r>
      <w:r>
        <w:t>Suspensions School Year</w:t>
      </w:r>
      <w:r>
        <w:rPr>
          <w:spacing w:val="-58"/>
        </w:rPr>
        <w:t xml:space="preserve"> </w:t>
      </w:r>
      <w:r>
        <w:t>2017-18</w:t>
      </w:r>
    </w:p>
    <w:p w14:paraId="3D175DB2" w14:textId="77777777" w:rsidR="00B7531A" w:rsidRDefault="00CE5D4E">
      <w:pPr>
        <w:spacing w:before="48"/>
        <w:ind w:left="1040"/>
        <w:rPr>
          <w:rFonts w:ascii="Arial Unicode MS"/>
          <w:sz w:val="18"/>
        </w:rPr>
      </w:pPr>
      <w:r>
        <w:rPr>
          <w:rFonts w:ascii="Arial Unicode MS"/>
          <w:color w:val="333333"/>
          <w:w w:val="95"/>
          <w:sz w:val="18"/>
        </w:rPr>
        <w:t>1,405</w:t>
      </w:r>
    </w:p>
    <w:p w14:paraId="44725174" w14:textId="77777777" w:rsidR="00B7531A" w:rsidRDefault="00CE5D4E">
      <w:pPr>
        <w:pStyle w:val="BodyText"/>
        <w:rPr>
          <w:rFonts w:ascii="Arial Unicode MS"/>
          <w:sz w:val="20"/>
        </w:rPr>
      </w:pPr>
      <w:r>
        <w:br w:type="column"/>
      </w:r>
    </w:p>
    <w:p w14:paraId="70AB962C" w14:textId="77777777" w:rsidR="00B7531A" w:rsidRDefault="00B7531A">
      <w:pPr>
        <w:pStyle w:val="BodyText"/>
        <w:rPr>
          <w:rFonts w:ascii="Arial Unicode MS"/>
          <w:sz w:val="20"/>
        </w:rPr>
      </w:pPr>
    </w:p>
    <w:p w14:paraId="01ACF752" w14:textId="77777777" w:rsidR="00B7531A" w:rsidRDefault="00B7531A">
      <w:pPr>
        <w:pStyle w:val="BodyText"/>
        <w:rPr>
          <w:rFonts w:ascii="Arial Unicode MS"/>
          <w:sz w:val="20"/>
        </w:rPr>
      </w:pPr>
    </w:p>
    <w:p w14:paraId="6398B677" w14:textId="77777777" w:rsidR="00B7531A" w:rsidRDefault="00B7531A">
      <w:pPr>
        <w:pStyle w:val="BodyText"/>
        <w:rPr>
          <w:rFonts w:ascii="Arial Unicode MS"/>
          <w:sz w:val="20"/>
        </w:rPr>
      </w:pPr>
    </w:p>
    <w:p w14:paraId="749CDD7A" w14:textId="77777777" w:rsidR="00B7531A" w:rsidRDefault="00B7531A">
      <w:pPr>
        <w:pStyle w:val="BodyText"/>
        <w:spacing w:before="11"/>
        <w:rPr>
          <w:rFonts w:ascii="Arial Unicode MS"/>
          <w:sz w:val="16"/>
        </w:rPr>
      </w:pPr>
    </w:p>
    <w:p w14:paraId="40E997E4" w14:textId="77777777" w:rsidR="00B7531A" w:rsidRDefault="00CE5D4E">
      <w:pPr>
        <w:ind w:left="231"/>
        <w:rPr>
          <w:rFonts w:ascii="Arial Unicode MS"/>
          <w:sz w:val="18"/>
        </w:rPr>
      </w:pPr>
      <w:r>
        <w:rPr>
          <w:rFonts w:ascii="Arial Unicode MS"/>
          <w:color w:val="333333"/>
          <w:w w:val="85"/>
          <w:sz w:val="18"/>
        </w:rPr>
        <w:t>203</w:t>
      </w:r>
    </w:p>
    <w:p w14:paraId="5C74E85B" w14:textId="77777777" w:rsidR="00B7531A" w:rsidRDefault="00CE5D4E">
      <w:pPr>
        <w:pStyle w:val="BodyText"/>
        <w:rPr>
          <w:rFonts w:ascii="Arial Unicode MS"/>
          <w:sz w:val="20"/>
        </w:rPr>
      </w:pPr>
      <w:r>
        <w:br w:type="column"/>
      </w:r>
    </w:p>
    <w:p w14:paraId="0C02E5CB" w14:textId="77777777" w:rsidR="00B7531A" w:rsidRDefault="00B7531A">
      <w:pPr>
        <w:pStyle w:val="BodyText"/>
        <w:rPr>
          <w:rFonts w:ascii="Arial Unicode MS"/>
          <w:sz w:val="20"/>
        </w:rPr>
      </w:pPr>
    </w:p>
    <w:p w14:paraId="66366473" w14:textId="77777777" w:rsidR="00B7531A" w:rsidRDefault="00B7531A">
      <w:pPr>
        <w:pStyle w:val="BodyText"/>
        <w:rPr>
          <w:rFonts w:ascii="Arial Unicode MS"/>
          <w:sz w:val="20"/>
        </w:rPr>
      </w:pPr>
    </w:p>
    <w:p w14:paraId="4FB88976" w14:textId="77777777" w:rsidR="00B7531A" w:rsidRDefault="00B7531A">
      <w:pPr>
        <w:pStyle w:val="BodyText"/>
        <w:rPr>
          <w:rFonts w:ascii="Arial Unicode MS"/>
          <w:sz w:val="20"/>
        </w:rPr>
      </w:pPr>
    </w:p>
    <w:p w14:paraId="757E4D1B" w14:textId="77777777" w:rsidR="00B7531A" w:rsidRDefault="00B7531A">
      <w:pPr>
        <w:pStyle w:val="BodyText"/>
        <w:rPr>
          <w:rFonts w:ascii="Arial Unicode MS"/>
          <w:sz w:val="20"/>
        </w:rPr>
      </w:pPr>
    </w:p>
    <w:p w14:paraId="0960EB77" w14:textId="77777777" w:rsidR="00B7531A" w:rsidRDefault="00B7531A">
      <w:pPr>
        <w:pStyle w:val="BodyText"/>
        <w:rPr>
          <w:rFonts w:ascii="Arial Unicode MS"/>
          <w:sz w:val="20"/>
        </w:rPr>
      </w:pPr>
    </w:p>
    <w:p w14:paraId="6635E202" w14:textId="77777777" w:rsidR="00B7531A" w:rsidRDefault="00B7531A">
      <w:pPr>
        <w:pStyle w:val="BodyText"/>
        <w:rPr>
          <w:rFonts w:ascii="Arial Unicode MS"/>
          <w:sz w:val="20"/>
        </w:rPr>
      </w:pPr>
    </w:p>
    <w:p w14:paraId="3C2C6641" w14:textId="77777777" w:rsidR="00B7531A" w:rsidRDefault="00B7531A">
      <w:pPr>
        <w:pStyle w:val="BodyText"/>
        <w:rPr>
          <w:rFonts w:ascii="Arial Unicode MS"/>
          <w:sz w:val="20"/>
        </w:rPr>
      </w:pPr>
    </w:p>
    <w:p w14:paraId="0E5BAB4D" w14:textId="77777777" w:rsidR="00B7531A" w:rsidRDefault="00B7531A">
      <w:pPr>
        <w:pStyle w:val="BodyText"/>
        <w:spacing w:before="3"/>
        <w:rPr>
          <w:rFonts w:ascii="Arial Unicode MS"/>
          <w:sz w:val="25"/>
        </w:rPr>
      </w:pPr>
    </w:p>
    <w:p w14:paraId="6DC75AB9" w14:textId="77777777" w:rsidR="00B7531A" w:rsidRDefault="00CE5D4E">
      <w:pPr>
        <w:ind w:left="488"/>
        <w:rPr>
          <w:rFonts w:ascii="Arial Unicode MS"/>
          <w:sz w:val="18"/>
        </w:rPr>
      </w:pPr>
      <w:r>
        <w:rPr>
          <w:rFonts w:ascii="Arial Unicode MS"/>
          <w:color w:val="333333"/>
          <w:sz w:val="18"/>
        </w:rPr>
        <w:t>431</w:t>
      </w:r>
    </w:p>
    <w:p w14:paraId="13F05C6D" w14:textId="77777777" w:rsidR="00B7531A" w:rsidRDefault="00B7531A">
      <w:pPr>
        <w:pStyle w:val="BodyText"/>
        <w:rPr>
          <w:rFonts w:ascii="Arial Unicode MS"/>
          <w:sz w:val="20"/>
        </w:rPr>
      </w:pPr>
    </w:p>
    <w:p w14:paraId="071686C3" w14:textId="77777777" w:rsidR="00B7531A" w:rsidRDefault="00B7531A">
      <w:pPr>
        <w:pStyle w:val="BodyText"/>
        <w:rPr>
          <w:rFonts w:ascii="Arial Unicode MS"/>
          <w:sz w:val="20"/>
        </w:rPr>
      </w:pPr>
    </w:p>
    <w:p w14:paraId="063C8D0F" w14:textId="77777777" w:rsidR="00B7531A" w:rsidRDefault="00B7531A">
      <w:pPr>
        <w:pStyle w:val="BodyText"/>
        <w:spacing w:before="12"/>
        <w:rPr>
          <w:rFonts w:ascii="Arial Unicode MS"/>
          <w:sz w:val="15"/>
        </w:rPr>
      </w:pPr>
    </w:p>
    <w:p w14:paraId="5BFC1DFD" w14:textId="77777777" w:rsidR="00B7531A" w:rsidRDefault="00CE5D4E">
      <w:pPr>
        <w:ind w:left="638" w:right="914"/>
        <w:jc w:val="center"/>
        <w:rPr>
          <w:rFonts w:ascii="Arial Unicode MS"/>
          <w:sz w:val="18"/>
        </w:rPr>
      </w:pPr>
      <w:r>
        <w:rPr>
          <w:rFonts w:ascii="Arial Unicode MS"/>
          <w:color w:val="333333"/>
          <w:sz w:val="18"/>
        </w:rPr>
        <w:t>12</w:t>
      </w:r>
    </w:p>
    <w:p w14:paraId="72174CD2" w14:textId="77777777" w:rsidR="00B7531A" w:rsidRDefault="00B7531A">
      <w:pPr>
        <w:jc w:val="center"/>
        <w:rPr>
          <w:rFonts w:ascii="Arial Unicode MS"/>
          <w:sz w:val="18"/>
        </w:rPr>
        <w:sectPr w:rsidR="00B7531A">
          <w:type w:val="continuous"/>
          <w:pgSz w:w="12240" w:h="15840"/>
          <w:pgMar w:top="1500" w:right="60" w:bottom="280" w:left="40" w:header="720" w:footer="720" w:gutter="0"/>
          <w:cols w:num="4" w:space="720" w:equalWidth="0">
            <w:col w:w="4282" w:space="593"/>
            <w:col w:w="4894" w:space="40"/>
            <w:col w:w="499" w:space="39"/>
            <w:col w:w="1793"/>
          </w:cols>
        </w:sectPr>
      </w:pPr>
    </w:p>
    <w:p w14:paraId="02EB134C" w14:textId="77777777" w:rsidR="00B7531A" w:rsidRDefault="00CE5D4E">
      <w:pPr>
        <w:spacing w:before="3"/>
        <w:ind w:left="1040" w:right="-1"/>
        <w:rPr>
          <w:rFonts w:ascii="Arial Unicode MS"/>
          <w:sz w:val="19"/>
        </w:rPr>
      </w:pPr>
      <w:r>
        <w:rPr>
          <w:rFonts w:ascii="Arial Unicode MS"/>
          <w:color w:val="020202"/>
          <w:w w:val="120"/>
          <w:sz w:val="19"/>
        </w:rPr>
        <w:lastRenderedPageBreak/>
        <w:t>rates, and decreased graduation</w:t>
      </w:r>
      <w:r>
        <w:rPr>
          <w:rFonts w:ascii="Arial Unicode MS"/>
          <w:color w:val="020202"/>
          <w:spacing w:val="-20"/>
          <w:w w:val="120"/>
          <w:sz w:val="19"/>
        </w:rPr>
        <w:t xml:space="preserve"> </w:t>
      </w:r>
      <w:r>
        <w:rPr>
          <w:rFonts w:ascii="Arial Unicode MS"/>
          <w:color w:val="020202"/>
          <w:w w:val="120"/>
          <w:sz w:val="19"/>
        </w:rPr>
        <w:t>rates</w:t>
      </w:r>
      <w:r>
        <w:rPr>
          <w:rFonts w:ascii="Arial Unicode MS"/>
          <w:color w:val="020202"/>
          <w:spacing w:val="-19"/>
          <w:w w:val="120"/>
          <w:sz w:val="19"/>
        </w:rPr>
        <w:t xml:space="preserve"> </w:t>
      </w:r>
      <w:r>
        <w:rPr>
          <w:rFonts w:ascii="Arial Unicode MS"/>
          <w:color w:val="020202"/>
          <w:w w:val="120"/>
          <w:sz w:val="19"/>
        </w:rPr>
        <w:t>and</w:t>
      </w:r>
      <w:r>
        <w:rPr>
          <w:rFonts w:ascii="Arial Unicode MS"/>
          <w:color w:val="020202"/>
          <w:spacing w:val="-19"/>
          <w:w w:val="120"/>
          <w:sz w:val="19"/>
        </w:rPr>
        <w:t xml:space="preserve"> </w:t>
      </w:r>
      <w:r>
        <w:rPr>
          <w:rFonts w:ascii="Arial Unicode MS"/>
          <w:color w:val="020202"/>
          <w:w w:val="120"/>
          <w:sz w:val="19"/>
        </w:rPr>
        <w:t>job</w:t>
      </w:r>
      <w:r>
        <w:rPr>
          <w:rFonts w:ascii="Arial Unicode MS"/>
          <w:color w:val="020202"/>
          <w:spacing w:val="-19"/>
          <w:w w:val="120"/>
          <w:sz w:val="19"/>
        </w:rPr>
        <w:t xml:space="preserve"> </w:t>
      </w:r>
      <w:r>
        <w:rPr>
          <w:rFonts w:ascii="Arial Unicode MS"/>
          <w:color w:val="020202"/>
          <w:spacing w:val="-4"/>
          <w:w w:val="120"/>
          <w:sz w:val="19"/>
        </w:rPr>
        <w:t>wages.</w:t>
      </w:r>
    </w:p>
    <w:p w14:paraId="0F4FF998" w14:textId="77777777" w:rsidR="00B7531A" w:rsidRDefault="00CE5D4E">
      <w:pPr>
        <w:tabs>
          <w:tab w:val="left" w:pos="3048"/>
          <w:tab w:val="left" w:pos="5281"/>
        </w:tabs>
        <w:spacing w:before="113" w:line="208" w:lineRule="auto"/>
        <w:ind w:left="817" w:right="1241"/>
        <w:rPr>
          <w:rFonts w:ascii="Arial Unicode MS" w:eastAsia="Arial Unicode MS" w:hAnsi="Arial Unicode MS" w:cs="Arial Unicode MS"/>
          <w:sz w:val="18"/>
          <w:szCs w:val="18"/>
        </w:rPr>
      </w:pPr>
      <w:r>
        <w:br w:type="column"/>
      </w:r>
      <w:r>
        <w:rPr>
          <w:rFonts w:ascii="Arial Unicode MS" w:eastAsia="Arial Unicode MS" w:hAnsi="Arial Unicode MS" w:cs="Arial Unicode MS" w:hint="eastAsia"/>
          <w:color w:val="333333"/>
          <w:w w:val="95"/>
          <w:sz w:val="18"/>
          <w:szCs w:val="18"/>
        </w:rPr>
        <w:lastRenderedPageBreak/>
        <w:t>Out</w:t>
      </w:r>
      <w:r>
        <w:rPr>
          <w:rFonts w:ascii="Arial Unicode MS" w:eastAsia="Arial Unicode MS" w:hAnsi="Arial Unicode MS" w:cs="Arial Unicode MS" w:hint="eastAsia"/>
          <w:color w:val="333333"/>
          <w:spacing w:val="-30"/>
          <w:w w:val="95"/>
          <w:sz w:val="18"/>
          <w:szCs w:val="18"/>
        </w:rPr>
        <w:t xml:space="preserve"> </w:t>
      </w:r>
      <w:r>
        <w:rPr>
          <w:rFonts w:ascii="Arial Unicode MS" w:eastAsia="Arial Unicode MS" w:hAnsi="Arial Unicode MS" w:cs="Arial Unicode MS" w:hint="eastAsia"/>
          <w:color w:val="333333"/>
          <w:w w:val="95"/>
          <w:sz w:val="18"/>
          <w:szCs w:val="18"/>
        </w:rPr>
        <w:t>of</w:t>
      </w:r>
      <w:r>
        <w:rPr>
          <w:rFonts w:ascii="Arial Unicode MS" w:eastAsia="Arial Unicode MS" w:hAnsi="Arial Unicode MS" w:cs="Arial Unicode MS" w:hint="eastAsia"/>
          <w:color w:val="333333"/>
          <w:spacing w:val="-29"/>
          <w:w w:val="95"/>
          <w:sz w:val="18"/>
          <w:szCs w:val="18"/>
        </w:rPr>
        <w:t xml:space="preserve"> </w:t>
      </w:r>
      <w:r>
        <w:rPr>
          <w:rFonts w:ascii="Arial Unicode MS" w:eastAsia="Arial Unicode MS" w:hAnsi="Arial Unicode MS" w:cs="Arial Unicode MS" w:hint="eastAsia"/>
          <w:color w:val="333333"/>
          <w:w w:val="95"/>
          <w:sz w:val="18"/>
          <w:szCs w:val="18"/>
        </w:rPr>
        <w:t>School</w:t>
      </w:r>
      <w:r>
        <w:rPr>
          <w:rFonts w:ascii="Arial Unicode MS" w:eastAsia="Arial Unicode MS" w:hAnsi="Arial Unicode MS" w:cs="Arial Unicode MS" w:hint="eastAsia"/>
          <w:color w:val="333333"/>
          <w:spacing w:val="-30"/>
          <w:w w:val="95"/>
          <w:sz w:val="18"/>
          <w:szCs w:val="18"/>
        </w:rPr>
        <w:t xml:space="preserve"> </w:t>
      </w:r>
      <w:r>
        <w:rPr>
          <w:rFonts w:ascii="Arial Unicode MS" w:eastAsia="Arial Unicode MS" w:hAnsi="Arial Unicode MS" w:cs="Arial Unicode MS" w:hint="eastAsia"/>
          <w:color w:val="333333"/>
          <w:w w:val="85"/>
          <w:sz w:val="18"/>
          <w:szCs w:val="18"/>
        </w:rPr>
        <w:t>�</w:t>
      </w:r>
      <w:r>
        <w:rPr>
          <w:rFonts w:ascii="Arial Unicode MS" w:eastAsia="Arial Unicode MS" w:hAnsi="Arial Unicode MS" w:cs="Arial Unicode MS" w:hint="eastAsia"/>
          <w:color w:val="333333"/>
          <w:spacing w:val="-24"/>
          <w:w w:val="85"/>
          <w:sz w:val="18"/>
          <w:szCs w:val="18"/>
        </w:rPr>
        <w:t xml:space="preserve"> </w:t>
      </w:r>
      <w:r>
        <w:rPr>
          <w:rFonts w:ascii="Arial Unicode MS" w:eastAsia="Arial Unicode MS" w:hAnsi="Arial Unicode MS" w:cs="Arial Unicode MS" w:hint="eastAsia"/>
          <w:color w:val="333333"/>
          <w:w w:val="95"/>
          <w:sz w:val="18"/>
          <w:szCs w:val="18"/>
        </w:rPr>
        <w:t>10</w:t>
      </w:r>
      <w:r>
        <w:rPr>
          <w:rFonts w:ascii="Arial Unicode MS" w:eastAsia="Arial Unicode MS" w:hAnsi="Arial Unicode MS" w:cs="Arial Unicode MS" w:hint="eastAsia"/>
          <w:color w:val="333333"/>
          <w:spacing w:val="-30"/>
          <w:w w:val="95"/>
          <w:sz w:val="18"/>
          <w:szCs w:val="18"/>
        </w:rPr>
        <w:t xml:space="preserve"> </w:t>
      </w:r>
      <w:r>
        <w:rPr>
          <w:rFonts w:ascii="Arial Unicode MS" w:eastAsia="Arial Unicode MS" w:hAnsi="Arial Unicode MS" w:cs="Arial Unicode MS" w:hint="eastAsia"/>
          <w:color w:val="333333"/>
          <w:w w:val="95"/>
          <w:sz w:val="18"/>
          <w:szCs w:val="18"/>
        </w:rPr>
        <w:t>days</w:t>
      </w:r>
      <w:r>
        <w:rPr>
          <w:rFonts w:ascii="Arial Unicode MS" w:eastAsia="Arial Unicode MS" w:hAnsi="Arial Unicode MS" w:cs="Arial Unicode MS" w:hint="eastAsia"/>
          <w:color w:val="333333"/>
          <w:w w:val="95"/>
          <w:sz w:val="18"/>
          <w:szCs w:val="18"/>
        </w:rPr>
        <w:tab/>
        <w:t>Out</w:t>
      </w:r>
      <w:r>
        <w:rPr>
          <w:rFonts w:ascii="Arial Unicode MS" w:eastAsia="Arial Unicode MS" w:hAnsi="Arial Unicode MS" w:cs="Arial Unicode MS" w:hint="eastAsia"/>
          <w:color w:val="333333"/>
          <w:spacing w:val="-22"/>
          <w:w w:val="95"/>
          <w:sz w:val="18"/>
          <w:szCs w:val="18"/>
        </w:rPr>
        <w:t xml:space="preserve"> </w:t>
      </w:r>
      <w:r>
        <w:rPr>
          <w:rFonts w:ascii="Arial Unicode MS" w:eastAsia="Arial Unicode MS" w:hAnsi="Arial Unicode MS" w:cs="Arial Unicode MS" w:hint="eastAsia"/>
          <w:color w:val="333333"/>
          <w:w w:val="95"/>
          <w:sz w:val="18"/>
          <w:szCs w:val="18"/>
        </w:rPr>
        <w:t>of</w:t>
      </w:r>
      <w:r>
        <w:rPr>
          <w:rFonts w:ascii="Arial Unicode MS" w:eastAsia="Arial Unicode MS" w:hAnsi="Arial Unicode MS" w:cs="Arial Unicode MS" w:hint="eastAsia"/>
          <w:color w:val="333333"/>
          <w:spacing w:val="-23"/>
          <w:w w:val="95"/>
          <w:sz w:val="18"/>
          <w:szCs w:val="18"/>
        </w:rPr>
        <w:t xml:space="preserve"> </w:t>
      </w:r>
      <w:r>
        <w:rPr>
          <w:rFonts w:ascii="Arial Unicode MS" w:eastAsia="Arial Unicode MS" w:hAnsi="Arial Unicode MS" w:cs="Arial Unicode MS" w:hint="eastAsia"/>
          <w:color w:val="333333"/>
          <w:w w:val="95"/>
          <w:sz w:val="18"/>
          <w:szCs w:val="18"/>
        </w:rPr>
        <w:t>School</w:t>
      </w:r>
      <w:r>
        <w:rPr>
          <w:rFonts w:ascii="Arial Unicode MS" w:eastAsia="Arial Unicode MS" w:hAnsi="Arial Unicode MS" w:cs="Arial Unicode MS" w:hint="eastAsia"/>
          <w:color w:val="333333"/>
          <w:spacing w:val="-22"/>
          <w:w w:val="95"/>
          <w:sz w:val="18"/>
          <w:szCs w:val="18"/>
        </w:rPr>
        <w:t xml:space="preserve"> </w:t>
      </w:r>
      <w:r>
        <w:rPr>
          <w:rFonts w:ascii="Arial Unicode MS" w:eastAsia="Arial Unicode MS" w:hAnsi="Arial Unicode MS" w:cs="Arial Unicode MS" w:hint="eastAsia"/>
          <w:color w:val="333333"/>
          <w:w w:val="95"/>
          <w:sz w:val="18"/>
          <w:szCs w:val="18"/>
        </w:rPr>
        <w:t>&gt;</w:t>
      </w:r>
      <w:r>
        <w:rPr>
          <w:rFonts w:ascii="Arial Unicode MS" w:eastAsia="Arial Unicode MS" w:hAnsi="Arial Unicode MS" w:cs="Arial Unicode MS" w:hint="eastAsia"/>
          <w:color w:val="333333"/>
          <w:spacing w:val="-22"/>
          <w:w w:val="95"/>
          <w:sz w:val="18"/>
          <w:szCs w:val="18"/>
        </w:rPr>
        <w:t xml:space="preserve"> </w:t>
      </w:r>
      <w:r>
        <w:rPr>
          <w:rFonts w:ascii="Arial Unicode MS" w:eastAsia="Arial Unicode MS" w:hAnsi="Arial Unicode MS" w:cs="Arial Unicode MS" w:hint="eastAsia"/>
          <w:color w:val="333333"/>
          <w:w w:val="95"/>
          <w:sz w:val="18"/>
          <w:szCs w:val="18"/>
        </w:rPr>
        <w:t>10</w:t>
      </w:r>
      <w:r>
        <w:rPr>
          <w:rFonts w:ascii="Arial Unicode MS" w:eastAsia="Arial Unicode MS" w:hAnsi="Arial Unicode MS" w:cs="Arial Unicode MS" w:hint="eastAsia"/>
          <w:color w:val="333333"/>
          <w:spacing w:val="-23"/>
          <w:w w:val="95"/>
          <w:sz w:val="18"/>
          <w:szCs w:val="18"/>
        </w:rPr>
        <w:t xml:space="preserve"> </w:t>
      </w:r>
      <w:r>
        <w:rPr>
          <w:rFonts w:ascii="Arial Unicode MS" w:eastAsia="Arial Unicode MS" w:hAnsi="Arial Unicode MS" w:cs="Arial Unicode MS" w:hint="eastAsia"/>
          <w:color w:val="333333"/>
          <w:w w:val="95"/>
          <w:sz w:val="18"/>
          <w:szCs w:val="18"/>
        </w:rPr>
        <w:t>days</w:t>
      </w:r>
      <w:r>
        <w:rPr>
          <w:rFonts w:ascii="Arial Unicode MS" w:eastAsia="Arial Unicode MS" w:hAnsi="Arial Unicode MS" w:cs="Arial Unicode MS" w:hint="eastAsia"/>
          <w:color w:val="333333"/>
          <w:w w:val="95"/>
          <w:sz w:val="18"/>
          <w:szCs w:val="18"/>
        </w:rPr>
        <w:tab/>
      </w:r>
      <w:r>
        <w:rPr>
          <w:rFonts w:ascii="Arial Unicode MS" w:eastAsia="Arial Unicode MS" w:hAnsi="Arial Unicode MS" w:cs="Arial Unicode MS" w:hint="eastAsia"/>
          <w:color w:val="333333"/>
          <w:w w:val="90"/>
          <w:sz w:val="18"/>
          <w:szCs w:val="18"/>
        </w:rPr>
        <w:t>In</w:t>
      </w:r>
      <w:r>
        <w:rPr>
          <w:rFonts w:ascii="Arial Unicode MS" w:eastAsia="Arial Unicode MS" w:hAnsi="Arial Unicode MS" w:cs="Arial Unicode MS" w:hint="eastAsia"/>
          <w:color w:val="333333"/>
          <w:spacing w:val="-29"/>
          <w:w w:val="90"/>
          <w:sz w:val="18"/>
          <w:szCs w:val="18"/>
        </w:rPr>
        <w:t xml:space="preserve"> </w:t>
      </w:r>
      <w:r>
        <w:rPr>
          <w:rFonts w:ascii="Arial Unicode MS" w:eastAsia="Arial Unicode MS" w:hAnsi="Arial Unicode MS" w:cs="Arial Unicode MS" w:hint="eastAsia"/>
          <w:color w:val="333333"/>
          <w:w w:val="90"/>
          <w:sz w:val="18"/>
          <w:szCs w:val="18"/>
        </w:rPr>
        <w:t>School</w:t>
      </w:r>
      <w:r>
        <w:rPr>
          <w:rFonts w:ascii="Arial Unicode MS" w:eastAsia="Arial Unicode MS" w:hAnsi="Arial Unicode MS" w:cs="Arial Unicode MS" w:hint="eastAsia"/>
          <w:color w:val="333333"/>
          <w:spacing w:val="-29"/>
          <w:w w:val="90"/>
          <w:sz w:val="18"/>
          <w:szCs w:val="18"/>
        </w:rPr>
        <w:t xml:space="preserve"> </w:t>
      </w:r>
      <w:r>
        <w:rPr>
          <w:rFonts w:ascii="Arial Unicode MS" w:eastAsia="Arial Unicode MS" w:hAnsi="Arial Unicode MS" w:cs="Arial Unicode MS" w:hint="eastAsia"/>
          <w:color w:val="333333"/>
          <w:w w:val="85"/>
          <w:sz w:val="18"/>
          <w:szCs w:val="18"/>
        </w:rPr>
        <w:t>�</w:t>
      </w:r>
      <w:r>
        <w:rPr>
          <w:rFonts w:ascii="Arial Unicode MS" w:eastAsia="Arial Unicode MS" w:hAnsi="Arial Unicode MS" w:cs="Arial Unicode MS" w:hint="eastAsia"/>
          <w:color w:val="333333"/>
          <w:spacing w:val="-26"/>
          <w:w w:val="85"/>
          <w:sz w:val="18"/>
          <w:szCs w:val="18"/>
        </w:rPr>
        <w:t xml:space="preserve"> </w:t>
      </w:r>
      <w:r>
        <w:rPr>
          <w:rFonts w:ascii="Arial Unicode MS" w:eastAsia="Arial Unicode MS" w:hAnsi="Arial Unicode MS" w:cs="Arial Unicode MS" w:hint="eastAsia"/>
          <w:color w:val="333333"/>
          <w:w w:val="90"/>
          <w:sz w:val="18"/>
          <w:szCs w:val="18"/>
        </w:rPr>
        <w:t>10</w:t>
      </w:r>
      <w:r>
        <w:rPr>
          <w:rFonts w:ascii="Arial Unicode MS" w:eastAsia="Arial Unicode MS" w:hAnsi="Arial Unicode MS" w:cs="Arial Unicode MS" w:hint="eastAsia"/>
          <w:color w:val="333333"/>
          <w:spacing w:val="-29"/>
          <w:w w:val="90"/>
          <w:sz w:val="18"/>
          <w:szCs w:val="18"/>
        </w:rPr>
        <w:t xml:space="preserve"> </w:t>
      </w:r>
      <w:r>
        <w:rPr>
          <w:rFonts w:ascii="Arial Unicode MS" w:eastAsia="Arial Unicode MS" w:hAnsi="Arial Unicode MS" w:cs="Arial Unicode MS" w:hint="eastAsia"/>
          <w:color w:val="333333"/>
          <w:w w:val="90"/>
          <w:sz w:val="18"/>
          <w:szCs w:val="18"/>
        </w:rPr>
        <w:t xml:space="preserve">days </w:t>
      </w:r>
      <w:r>
        <w:rPr>
          <w:rFonts w:ascii="Arial Unicode MS" w:eastAsia="Arial Unicode MS" w:hAnsi="Arial Unicode MS" w:cs="Arial Unicode MS" w:hint="eastAsia"/>
          <w:color w:val="333333"/>
          <w:w w:val="95"/>
          <w:sz w:val="18"/>
          <w:szCs w:val="18"/>
        </w:rPr>
        <w:t>In School &gt; 10</w:t>
      </w:r>
      <w:r>
        <w:rPr>
          <w:rFonts w:ascii="Arial Unicode MS" w:eastAsia="Arial Unicode MS" w:hAnsi="Arial Unicode MS" w:cs="Arial Unicode MS" w:hint="eastAsia"/>
          <w:color w:val="333333"/>
          <w:spacing w:val="-31"/>
          <w:w w:val="95"/>
          <w:sz w:val="18"/>
          <w:szCs w:val="18"/>
        </w:rPr>
        <w:t xml:space="preserve"> </w:t>
      </w:r>
      <w:r>
        <w:rPr>
          <w:rFonts w:ascii="Arial Unicode MS" w:eastAsia="Arial Unicode MS" w:hAnsi="Arial Unicode MS" w:cs="Arial Unicode MS" w:hint="eastAsia"/>
          <w:color w:val="333333"/>
          <w:w w:val="95"/>
          <w:sz w:val="18"/>
          <w:szCs w:val="18"/>
        </w:rPr>
        <w:t>days</w:t>
      </w:r>
    </w:p>
    <w:p w14:paraId="0A26EB6E" w14:textId="77777777" w:rsidR="00B7531A" w:rsidRDefault="00B7531A">
      <w:pPr>
        <w:spacing w:line="208" w:lineRule="auto"/>
        <w:rPr>
          <w:rFonts w:ascii="Arial Unicode MS" w:eastAsia="Arial Unicode MS" w:hAnsi="Arial Unicode MS" w:cs="Arial Unicode MS"/>
          <w:sz w:val="18"/>
          <w:szCs w:val="18"/>
        </w:rPr>
        <w:sectPr w:rsidR="00B7531A">
          <w:type w:val="continuous"/>
          <w:pgSz w:w="12240" w:h="15840"/>
          <w:pgMar w:top="1500" w:right="60" w:bottom="280" w:left="40" w:header="720" w:footer="720" w:gutter="0"/>
          <w:cols w:num="2" w:space="720" w:equalWidth="0">
            <w:col w:w="4203" w:space="40"/>
            <w:col w:w="7897"/>
          </w:cols>
        </w:sectPr>
      </w:pPr>
    </w:p>
    <w:p w14:paraId="12228FB7" w14:textId="77777777" w:rsidR="00B7531A" w:rsidRDefault="00B7531A">
      <w:pPr>
        <w:pStyle w:val="BodyText"/>
        <w:spacing w:before="10"/>
        <w:rPr>
          <w:rFonts w:ascii="Arial Unicode MS"/>
          <w:sz w:val="17"/>
        </w:rPr>
      </w:pPr>
    </w:p>
    <w:p w14:paraId="52F00E29" w14:textId="77777777" w:rsidR="00B7531A" w:rsidRDefault="00CE5D4E">
      <w:pPr>
        <w:spacing w:before="116"/>
        <w:ind w:left="1040"/>
        <w:rPr>
          <w:rFonts w:ascii="Lucida Grande"/>
          <w:b/>
          <w:sz w:val="18"/>
        </w:rPr>
      </w:pPr>
      <w:r>
        <w:rPr>
          <w:rFonts w:ascii="Lucida Grande"/>
          <w:b/>
          <w:color w:val="3E3FB8"/>
          <w:sz w:val="18"/>
        </w:rPr>
        <w:t>Source: Section 618 Data Reports - SY 17-18 Discipline Table 5</w:t>
      </w:r>
    </w:p>
    <w:p w14:paraId="5E5C1AF3" w14:textId="77777777" w:rsidR="00B7531A" w:rsidRDefault="00B7531A">
      <w:pPr>
        <w:pStyle w:val="BodyText"/>
        <w:rPr>
          <w:rFonts w:ascii="Lucida Grande"/>
          <w:b/>
          <w:sz w:val="20"/>
        </w:rPr>
      </w:pPr>
    </w:p>
    <w:p w14:paraId="0E82D73D" w14:textId="77777777" w:rsidR="00B7531A" w:rsidRDefault="00B7531A">
      <w:pPr>
        <w:rPr>
          <w:rFonts w:ascii="Lucida Grande"/>
          <w:sz w:val="20"/>
        </w:rPr>
        <w:sectPr w:rsidR="00B7531A">
          <w:type w:val="continuous"/>
          <w:pgSz w:w="12240" w:h="15840"/>
          <w:pgMar w:top="1500" w:right="60" w:bottom="280" w:left="40" w:header="720" w:footer="720" w:gutter="0"/>
          <w:cols w:space="720"/>
        </w:sectPr>
      </w:pPr>
    </w:p>
    <w:p w14:paraId="4C87F568" w14:textId="77777777" w:rsidR="00B7531A" w:rsidRDefault="00CE5D4E">
      <w:pPr>
        <w:pStyle w:val="Heading3"/>
        <w:spacing w:before="301" w:line="187" w:lineRule="auto"/>
        <w:ind w:right="-1"/>
      </w:pPr>
      <w:r>
        <w:lastRenderedPageBreak/>
        <w:pict w14:anchorId="5ABC70E9">
          <v:shape id="_x0000_s1217" type="#_x0000_t202" style="position:absolute;left:0;text-align:left;margin-left:28.5pt;margin-top:16.2pt;width:26.25pt;height:35.2pt;z-index:251643904;mso-position-horizontal-relative:page" filled="f" stroked="f">
            <v:textbox inset="0,0,0,0">
              <w:txbxContent>
                <w:p w14:paraId="0ECDDDB1" w14:textId="77777777" w:rsidR="00CE5D4E" w:rsidRDefault="00CE5D4E">
                  <w:pPr>
                    <w:spacing w:line="683" w:lineRule="exact"/>
                    <w:rPr>
                      <w:rFonts w:ascii="Lucida Grande"/>
                      <w:b/>
                      <w:sz w:val="60"/>
                    </w:rPr>
                  </w:pPr>
                  <w:r>
                    <w:rPr>
                      <w:rFonts w:ascii="Times New Roman"/>
                      <w:color w:val="333333"/>
                      <w:sz w:val="60"/>
                      <w:shd w:val="clear" w:color="auto" w:fill="A9DBF9"/>
                    </w:rPr>
                    <w:t xml:space="preserve"> </w:t>
                  </w:r>
                  <w:r>
                    <w:rPr>
                      <w:rFonts w:ascii="Lucida Grande"/>
                      <w:b/>
                      <w:color w:val="333333"/>
                      <w:w w:val="85"/>
                      <w:sz w:val="60"/>
                      <w:shd w:val="clear" w:color="auto" w:fill="A9DBF9"/>
                    </w:rPr>
                    <w:t>9</w:t>
                  </w:r>
                </w:p>
              </w:txbxContent>
            </v:textbox>
            <w10:wrap anchorx="page"/>
          </v:shape>
        </w:pict>
      </w:r>
      <w:r>
        <w:pict w14:anchorId="0A447A7B">
          <v:shape id="_x0000_s1216" type="#_x0000_t202" style="position:absolute;left:0;text-align:left;margin-left:308.25pt;margin-top:17.7pt;width:34.45pt;height:35.2pt;z-index:251644928;mso-position-horizontal-relative:page" filled="f" stroked="f">
            <v:textbox inset="0,0,0,0">
              <w:txbxContent>
                <w:p w14:paraId="4C9CFC15" w14:textId="77777777" w:rsidR="00CE5D4E" w:rsidRDefault="00CE5D4E">
                  <w:pPr>
                    <w:spacing w:line="683" w:lineRule="exact"/>
                    <w:rPr>
                      <w:rFonts w:ascii="Lucida Grande"/>
                      <w:b/>
                      <w:sz w:val="60"/>
                    </w:rPr>
                  </w:pPr>
                  <w:r>
                    <w:rPr>
                      <w:rFonts w:ascii="Lucida Grande"/>
                      <w:b/>
                      <w:color w:val="333333"/>
                      <w:w w:val="85"/>
                      <w:sz w:val="60"/>
                      <w:shd w:val="clear" w:color="auto" w:fill="A9DBF9"/>
                    </w:rPr>
                    <w:t>10</w:t>
                  </w:r>
                </w:p>
              </w:txbxContent>
            </v:textbox>
            <w10:wrap anchorx="page"/>
          </v:shape>
        </w:pict>
      </w:r>
      <w:r>
        <w:rPr>
          <w:color w:val="3E3FB8"/>
        </w:rPr>
        <w:t xml:space="preserve">The days of lost instruction due to suspension per 100 students is </w:t>
      </w:r>
      <w:r>
        <w:rPr>
          <w:color w:val="FF1B37"/>
        </w:rPr>
        <w:t xml:space="preserve">twice </w:t>
      </w:r>
      <w:r>
        <w:rPr>
          <w:color w:val="3E3FB8"/>
        </w:rPr>
        <w:t>as great for Hawaii students with disabilities--both compared to all Hawaii</w:t>
      </w:r>
      <w:r>
        <w:rPr>
          <w:color w:val="3E3FB8"/>
          <w:spacing w:val="-20"/>
        </w:rPr>
        <w:t xml:space="preserve"> </w:t>
      </w:r>
      <w:r>
        <w:rPr>
          <w:color w:val="3E3FB8"/>
        </w:rPr>
        <w:t>students and to a national average</w:t>
      </w:r>
      <w:r>
        <w:rPr>
          <w:color w:val="3E3FB8"/>
          <w:spacing w:val="-12"/>
        </w:rPr>
        <w:t xml:space="preserve"> </w:t>
      </w:r>
      <w:r>
        <w:rPr>
          <w:color w:val="3E3FB8"/>
        </w:rPr>
        <w:t>for</w:t>
      </w:r>
    </w:p>
    <w:p w14:paraId="16DE841B" w14:textId="77777777" w:rsidR="00B7531A" w:rsidRDefault="00CE5D4E">
      <w:pPr>
        <w:spacing w:line="197" w:lineRule="exact"/>
        <w:ind w:left="1505"/>
        <w:rPr>
          <w:rFonts w:ascii="Arial Unicode MS"/>
          <w:sz w:val="30"/>
        </w:rPr>
      </w:pPr>
      <w:r>
        <w:rPr>
          <w:rFonts w:ascii="Arial Unicode MS"/>
          <w:color w:val="3E3FB8"/>
          <w:sz w:val="30"/>
        </w:rPr>
        <w:t>students with disabilities.</w:t>
      </w:r>
    </w:p>
    <w:p w14:paraId="717EB3CE" w14:textId="77777777" w:rsidR="00B7531A" w:rsidRDefault="00CE5D4E">
      <w:pPr>
        <w:spacing w:before="256" w:line="187" w:lineRule="auto"/>
        <w:ind w:left="1378" w:right="1076"/>
        <w:rPr>
          <w:rFonts w:ascii="Arial Unicode MS"/>
          <w:sz w:val="30"/>
        </w:rPr>
      </w:pPr>
      <w:r>
        <w:br w:type="column"/>
      </w:r>
      <w:r>
        <w:rPr>
          <w:rFonts w:ascii="Arial Unicode MS"/>
          <w:color w:val="3E3FB8"/>
          <w:sz w:val="30"/>
        </w:rPr>
        <w:lastRenderedPageBreak/>
        <w:t xml:space="preserve">SPED students who are Hawaiian/Pacific Islander are suspended at </w:t>
      </w:r>
      <w:r>
        <w:rPr>
          <w:rFonts w:ascii="Arial Unicode MS"/>
          <w:color w:val="FF1B37"/>
          <w:sz w:val="30"/>
        </w:rPr>
        <w:t xml:space="preserve">higher </w:t>
      </w:r>
      <w:r>
        <w:rPr>
          <w:rFonts w:ascii="Arial Unicode MS"/>
          <w:color w:val="3E3FB8"/>
          <w:sz w:val="30"/>
        </w:rPr>
        <w:t xml:space="preserve">rates, and Asian students are suspended at </w:t>
      </w:r>
      <w:r>
        <w:rPr>
          <w:rFonts w:ascii="Arial Unicode MS"/>
          <w:color w:val="3E6E44"/>
          <w:sz w:val="30"/>
        </w:rPr>
        <w:t xml:space="preserve">lower </w:t>
      </w:r>
      <w:r>
        <w:rPr>
          <w:rFonts w:ascii="Arial Unicode MS"/>
          <w:color w:val="3E3FB8"/>
          <w:sz w:val="30"/>
        </w:rPr>
        <w:t>rates than would be expected.</w:t>
      </w:r>
    </w:p>
    <w:p w14:paraId="24C4E84A" w14:textId="77777777" w:rsidR="00B7531A" w:rsidRDefault="00B7531A">
      <w:pPr>
        <w:spacing w:line="187" w:lineRule="auto"/>
        <w:rPr>
          <w:rFonts w:ascii="Arial Unicode MS"/>
          <w:sz w:val="30"/>
        </w:rPr>
        <w:sectPr w:rsidR="00B7531A">
          <w:type w:val="continuous"/>
          <w:pgSz w:w="12240" w:h="15840"/>
          <w:pgMar w:top="1500" w:right="60" w:bottom="280" w:left="40" w:header="720" w:footer="720" w:gutter="0"/>
          <w:cols w:num="2" w:space="720" w:equalWidth="0">
            <w:col w:w="5757" w:space="40"/>
            <w:col w:w="6343"/>
          </w:cols>
        </w:sectPr>
      </w:pPr>
    </w:p>
    <w:p w14:paraId="31101B80" w14:textId="77777777" w:rsidR="00B7531A" w:rsidRDefault="00CE5D4E">
      <w:pPr>
        <w:spacing w:before="268" w:line="216" w:lineRule="auto"/>
        <w:ind w:left="2473" w:right="82" w:hanging="862"/>
        <w:rPr>
          <w:rFonts w:ascii="Arial Unicode MS"/>
          <w:sz w:val="30"/>
        </w:rPr>
      </w:pPr>
      <w:r>
        <w:rPr>
          <w:rFonts w:ascii="Arial Unicode MS"/>
          <w:color w:val="333333"/>
          <w:w w:val="95"/>
          <w:sz w:val="30"/>
        </w:rPr>
        <w:lastRenderedPageBreak/>
        <w:t>Days</w:t>
      </w:r>
      <w:r>
        <w:rPr>
          <w:rFonts w:ascii="Arial Unicode MS"/>
          <w:color w:val="333333"/>
          <w:spacing w:val="-52"/>
          <w:w w:val="95"/>
          <w:sz w:val="30"/>
        </w:rPr>
        <w:t xml:space="preserve"> </w:t>
      </w:r>
      <w:r>
        <w:rPr>
          <w:rFonts w:ascii="Arial Unicode MS"/>
          <w:color w:val="333333"/>
          <w:w w:val="95"/>
          <w:sz w:val="30"/>
        </w:rPr>
        <w:t>of</w:t>
      </w:r>
      <w:r>
        <w:rPr>
          <w:rFonts w:ascii="Arial Unicode MS"/>
          <w:color w:val="333333"/>
          <w:spacing w:val="-51"/>
          <w:w w:val="95"/>
          <w:sz w:val="30"/>
        </w:rPr>
        <w:t xml:space="preserve"> </w:t>
      </w:r>
      <w:r>
        <w:rPr>
          <w:rFonts w:ascii="Arial Unicode MS"/>
          <w:color w:val="333333"/>
          <w:w w:val="95"/>
          <w:sz w:val="30"/>
        </w:rPr>
        <w:t>Lost</w:t>
      </w:r>
      <w:r>
        <w:rPr>
          <w:rFonts w:ascii="Arial Unicode MS"/>
          <w:color w:val="333333"/>
          <w:spacing w:val="-51"/>
          <w:w w:val="95"/>
          <w:sz w:val="30"/>
        </w:rPr>
        <w:t xml:space="preserve"> </w:t>
      </w:r>
      <w:r>
        <w:rPr>
          <w:rFonts w:ascii="Arial Unicode MS"/>
          <w:color w:val="333333"/>
          <w:w w:val="95"/>
          <w:sz w:val="30"/>
        </w:rPr>
        <w:t>Instruction</w:t>
      </w:r>
      <w:r>
        <w:rPr>
          <w:rFonts w:ascii="Arial Unicode MS"/>
          <w:color w:val="333333"/>
          <w:spacing w:val="-51"/>
          <w:w w:val="95"/>
          <w:sz w:val="30"/>
        </w:rPr>
        <w:t xml:space="preserve"> </w:t>
      </w:r>
      <w:r>
        <w:rPr>
          <w:rFonts w:ascii="Arial Unicode MS"/>
          <w:color w:val="333333"/>
          <w:w w:val="95"/>
          <w:sz w:val="30"/>
        </w:rPr>
        <w:t xml:space="preserve">per </w:t>
      </w:r>
      <w:r>
        <w:rPr>
          <w:rFonts w:ascii="Arial Unicode MS"/>
          <w:color w:val="333333"/>
          <w:sz w:val="30"/>
        </w:rPr>
        <w:t>100 students</w:t>
      </w:r>
    </w:p>
    <w:p w14:paraId="51FBD551" w14:textId="77777777" w:rsidR="00B7531A" w:rsidRDefault="00CE5D4E">
      <w:pPr>
        <w:spacing w:before="136"/>
        <w:ind w:left="1133"/>
        <w:rPr>
          <w:rFonts w:ascii="Arial Unicode MS"/>
          <w:sz w:val="21"/>
        </w:rPr>
      </w:pPr>
      <w:r>
        <w:pict w14:anchorId="001B8060">
          <v:shape id="_x0000_s1215" type="#_x0000_t202" style="position:absolute;left:0;text-align:left;margin-left:93.75pt;margin-top:16.5pt;width:34.5pt;height:45pt;z-index:251641856;mso-position-horizontal-relative:page" fillcolor="#ff1b37" stroked="f">
            <v:textbox inset="0,0,0,0">
              <w:txbxContent>
                <w:p w14:paraId="6030569C" w14:textId="77777777" w:rsidR="00CE5D4E" w:rsidRDefault="00CE5D4E">
                  <w:pPr>
                    <w:spacing w:before="47"/>
                    <w:ind w:left="224" w:right="224"/>
                    <w:jc w:val="center"/>
                    <w:rPr>
                      <w:rFonts w:ascii="Arial Unicode MS"/>
                      <w:sz w:val="18"/>
                    </w:rPr>
                  </w:pPr>
                  <w:r>
                    <w:rPr>
                      <w:rFonts w:ascii="Arial Unicode MS"/>
                      <w:color w:val="333333"/>
                      <w:sz w:val="18"/>
                    </w:rPr>
                    <w:t>95</w:t>
                  </w:r>
                </w:p>
              </w:txbxContent>
            </v:textbox>
            <w10:wrap anchorx="page"/>
          </v:shape>
        </w:pict>
      </w:r>
      <w:r>
        <w:rPr>
          <w:rFonts w:ascii="Arial Unicode MS"/>
          <w:color w:val="333333"/>
          <w:sz w:val="21"/>
        </w:rPr>
        <w:t>100</w:t>
      </w:r>
    </w:p>
    <w:p w14:paraId="453359C5" w14:textId="77777777" w:rsidR="00B7531A" w:rsidRDefault="00CE5D4E">
      <w:pPr>
        <w:tabs>
          <w:tab w:val="left" w:pos="3919"/>
        </w:tabs>
        <w:spacing w:before="156" w:line="233" w:lineRule="exact"/>
        <w:ind w:left="2930"/>
        <w:rPr>
          <w:rFonts w:ascii="Arial Unicode MS"/>
          <w:sz w:val="18"/>
        </w:rPr>
      </w:pPr>
      <w:r>
        <w:rPr>
          <w:rFonts w:ascii="Arial Unicode MS"/>
          <w:color w:val="333333"/>
          <w:sz w:val="18"/>
        </w:rPr>
        <w:t>44</w:t>
      </w:r>
      <w:r>
        <w:rPr>
          <w:rFonts w:ascii="Arial Unicode MS"/>
          <w:color w:val="333333"/>
          <w:sz w:val="18"/>
        </w:rPr>
        <w:tab/>
      </w:r>
      <w:r>
        <w:rPr>
          <w:rFonts w:ascii="Arial Unicode MS"/>
          <w:color w:val="333333"/>
          <w:position w:val="-2"/>
          <w:sz w:val="18"/>
        </w:rPr>
        <w:t>41</w:t>
      </w:r>
    </w:p>
    <w:p w14:paraId="5E07B022" w14:textId="77777777" w:rsidR="00B7531A" w:rsidRDefault="00CE5D4E">
      <w:pPr>
        <w:spacing w:line="203" w:lineRule="exact"/>
        <w:ind w:right="38"/>
        <w:jc w:val="right"/>
        <w:rPr>
          <w:rFonts w:ascii="Arial Unicode MS"/>
          <w:sz w:val="18"/>
        </w:rPr>
      </w:pPr>
      <w:r>
        <w:rPr>
          <w:rFonts w:ascii="Arial Unicode MS"/>
          <w:color w:val="333333"/>
          <w:w w:val="85"/>
          <w:sz w:val="18"/>
        </w:rPr>
        <w:t>23</w:t>
      </w:r>
    </w:p>
    <w:p w14:paraId="67FCF2D3" w14:textId="77777777" w:rsidR="00B7531A" w:rsidRDefault="00CE5D4E">
      <w:pPr>
        <w:spacing w:before="86" w:line="177" w:lineRule="exact"/>
        <w:ind w:left="1341"/>
        <w:rPr>
          <w:rFonts w:ascii="Arial Unicode MS"/>
          <w:sz w:val="21"/>
        </w:rPr>
      </w:pPr>
      <w:r>
        <w:rPr>
          <w:rFonts w:ascii="Arial Unicode MS"/>
          <w:color w:val="333333"/>
          <w:w w:val="88"/>
          <w:sz w:val="21"/>
        </w:rPr>
        <w:t>0</w:t>
      </w:r>
    </w:p>
    <w:p w14:paraId="6DFC66C3" w14:textId="77777777" w:rsidR="00B7531A" w:rsidRDefault="00CE5D4E">
      <w:pPr>
        <w:tabs>
          <w:tab w:val="right" w:pos="3746"/>
        </w:tabs>
        <w:spacing w:line="288" w:lineRule="exact"/>
        <w:ind w:left="1853"/>
        <w:rPr>
          <w:rFonts w:ascii="Arial Unicode MS"/>
          <w:sz w:val="18"/>
        </w:rPr>
      </w:pPr>
      <w:r>
        <w:br w:type="column"/>
      </w:r>
      <w:r>
        <w:rPr>
          <w:rFonts w:ascii="Arial Unicode MS"/>
          <w:color w:val="333333"/>
          <w:sz w:val="21"/>
        </w:rPr>
        <w:lastRenderedPageBreak/>
        <w:t>Hispanic</w:t>
      </w:r>
      <w:r>
        <w:rPr>
          <w:rFonts w:ascii="Arial Unicode MS"/>
          <w:color w:val="333333"/>
          <w:sz w:val="21"/>
        </w:rPr>
        <w:tab/>
      </w:r>
      <w:r>
        <w:rPr>
          <w:rFonts w:ascii="Arial Unicode MS"/>
          <w:color w:val="333333"/>
          <w:position w:val="6"/>
          <w:sz w:val="18"/>
        </w:rPr>
        <w:t>15</w:t>
      </w:r>
    </w:p>
    <w:p w14:paraId="06FF2614" w14:textId="77777777" w:rsidR="00B7531A" w:rsidRDefault="00CE5D4E">
      <w:pPr>
        <w:tabs>
          <w:tab w:val="left" w:pos="3313"/>
          <w:tab w:val="right" w:pos="3881"/>
        </w:tabs>
        <w:spacing w:before="88"/>
        <w:ind w:left="2111"/>
        <w:rPr>
          <w:rFonts w:ascii="Arial Unicode MS"/>
          <w:sz w:val="18"/>
        </w:rPr>
      </w:pPr>
      <w:r>
        <w:pict w14:anchorId="3A18A57D">
          <v:shape id="_x0000_s1214" type="#_x0000_t202" style="position:absolute;left:0;text-align:left;margin-left:453pt;margin-top:-6.85pt;width:8.9pt;height:10.55pt;z-index:-251641856;mso-position-horizontal-relative:page" filled="f" stroked="f">
            <v:textbox inset="0,0,0,0">
              <w:txbxContent>
                <w:p w14:paraId="3AAFA4B9" w14:textId="77777777" w:rsidR="00CE5D4E" w:rsidRDefault="00CE5D4E">
                  <w:pPr>
                    <w:spacing w:line="211" w:lineRule="exact"/>
                    <w:rPr>
                      <w:rFonts w:ascii="Arial Unicode MS"/>
                      <w:sz w:val="18"/>
                    </w:rPr>
                  </w:pPr>
                  <w:r>
                    <w:rPr>
                      <w:rFonts w:ascii="Arial Unicode MS"/>
                      <w:color w:val="333333"/>
                      <w:w w:val="85"/>
                      <w:sz w:val="18"/>
                    </w:rPr>
                    <w:t>16</w:t>
                  </w:r>
                </w:p>
              </w:txbxContent>
            </v:textbox>
            <w10:wrap anchorx="page"/>
          </v:shape>
        </w:pict>
      </w:r>
      <w:r>
        <w:rPr>
          <w:rFonts w:ascii="Arial Unicode MS"/>
          <w:color w:val="333333"/>
          <w:sz w:val="21"/>
        </w:rPr>
        <w:t>Asian</w:t>
      </w:r>
      <w:r>
        <w:rPr>
          <w:rFonts w:ascii="Arial Unicode MS"/>
          <w:color w:val="333333"/>
          <w:sz w:val="21"/>
        </w:rPr>
        <w:tab/>
      </w:r>
      <w:r>
        <w:rPr>
          <w:rFonts w:ascii="Arial Unicode MS"/>
          <w:color w:val="333333"/>
          <w:position w:val="9"/>
          <w:sz w:val="18"/>
        </w:rPr>
        <w:t>10</w:t>
      </w:r>
      <w:r>
        <w:rPr>
          <w:rFonts w:ascii="Arial Unicode MS"/>
          <w:color w:val="333333"/>
          <w:position w:val="9"/>
          <w:sz w:val="18"/>
        </w:rPr>
        <w:tab/>
      </w:r>
      <w:r>
        <w:rPr>
          <w:rFonts w:ascii="Arial Unicode MS"/>
          <w:color w:val="333333"/>
          <w:position w:val="-7"/>
          <w:sz w:val="18"/>
        </w:rPr>
        <w:t>18</w:t>
      </w:r>
    </w:p>
    <w:p w14:paraId="05647BA6" w14:textId="77777777" w:rsidR="00B7531A" w:rsidRDefault="00CE5D4E">
      <w:pPr>
        <w:tabs>
          <w:tab w:val="right" w:pos="3012"/>
        </w:tabs>
        <w:spacing w:before="16"/>
        <w:ind w:left="2123"/>
        <w:rPr>
          <w:rFonts w:ascii="Arial Unicode MS"/>
          <w:sz w:val="18"/>
        </w:rPr>
      </w:pPr>
      <w:r>
        <w:pict w14:anchorId="5E91723E">
          <v:shape id="_x0000_s1213" type="#_x0000_t202" style="position:absolute;left:0;text-align:left;margin-left:418.5pt;margin-top:10.85pt;width:4.45pt;height:10.55pt;z-index:-251640832;mso-position-horizontal-relative:page" filled="f" stroked="f">
            <v:textbox inset="0,0,0,0">
              <w:txbxContent>
                <w:p w14:paraId="1A774A96" w14:textId="77777777" w:rsidR="00CE5D4E" w:rsidRDefault="00CE5D4E">
                  <w:pPr>
                    <w:spacing w:line="211" w:lineRule="exact"/>
                    <w:rPr>
                      <w:rFonts w:ascii="Arial Unicode MS"/>
                      <w:sz w:val="18"/>
                    </w:rPr>
                  </w:pPr>
                  <w:r>
                    <w:rPr>
                      <w:rFonts w:ascii="Arial Unicode MS"/>
                      <w:color w:val="333333"/>
                      <w:w w:val="88"/>
                      <w:sz w:val="18"/>
                    </w:rPr>
                    <w:t>2</w:t>
                  </w:r>
                </w:p>
              </w:txbxContent>
            </v:textbox>
            <w10:wrap anchorx="page"/>
          </v:shape>
        </w:pict>
      </w:r>
      <w:r>
        <w:rPr>
          <w:rFonts w:ascii="Arial Unicode MS"/>
          <w:color w:val="333333"/>
          <w:sz w:val="21"/>
        </w:rPr>
        <w:t>Black</w:t>
      </w:r>
      <w:r>
        <w:rPr>
          <w:rFonts w:ascii="Arial Unicode MS"/>
          <w:color w:val="333333"/>
          <w:sz w:val="21"/>
        </w:rPr>
        <w:tab/>
      </w:r>
      <w:r>
        <w:rPr>
          <w:rFonts w:ascii="Arial Unicode MS"/>
          <w:color w:val="333333"/>
          <w:position w:val="9"/>
          <w:sz w:val="18"/>
        </w:rPr>
        <w:t>2</w:t>
      </w:r>
    </w:p>
    <w:p w14:paraId="7AE8537C" w14:textId="77777777" w:rsidR="00B7531A" w:rsidRDefault="00CE5D4E">
      <w:pPr>
        <w:tabs>
          <w:tab w:val="left" w:pos="4738"/>
          <w:tab w:val="right" w:pos="5546"/>
        </w:tabs>
        <w:spacing w:before="89"/>
        <w:ind w:left="1133"/>
        <w:rPr>
          <w:rFonts w:ascii="Arial Unicode MS"/>
          <w:sz w:val="18"/>
        </w:rPr>
      </w:pPr>
      <w:r>
        <w:rPr>
          <w:rFonts w:ascii="Arial Unicode MS"/>
          <w:color w:val="333333"/>
          <w:sz w:val="21"/>
        </w:rPr>
        <w:t>Haw'n/Pac</w:t>
      </w:r>
      <w:r>
        <w:rPr>
          <w:rFonts w:ascii="Arial Unicode MS"/>
          <w:color w:val="333333"/>
          <w:spacing w:val="-42"/>
          <w:sz w:val="21"/>
        </w:rPr>
        <w:t xml:space="preserve"> </w:t>
      </w:r>
      <w:r>
        <w:rPr>
          <w:rFonts w:ascii="Arial Unicode MS"/>
          <w:color w:val="333333"/>
          <w:sz w:val="21"/>
        </w:rPr>
        <w:t>Island</w:t>
      </w:r>
      <w:r>
        <w:rPr>
          <w:rFonts w:ascii="Arial Unicode MS"/>
          <w:color w:val="333333"/>
          <w:sz w:val="21"/>
        </w:rPr>
        <w:tab/>
      </w:r>
      <w:r>
        <w:rPr>
          <w:rFonts w:ascii="Arial Unicode MS"/>
          <w:color w:val="333333"/>
          <w:position w:val="-7"/>
          <w:sz w:val="18"/>
        </w:rPr>
        <w:t>39</w:t>
      </w:r>
      <w:r>
        <w:rPr>
          <w:rFonts w:ascii="Arial Unicode MS"/>
          <w:color w:val="333333"/>
          <w:position w:val="-7"/>
          <w:sz w:val="18"/>
        </w:rPr>
        <w:tab/>
      </w:r>
      <w:r>
        <w:rPr>
          <w:rFonts w:ascii="Arial Unicode MS"/>
          <w:color w:val="333333"/>
          <w:position w:val="9"/>
          <w:sz w:val="18"/>
        </w:rPr>
        <w:t>52</w:t>
      </w:r>
    </w:p>
    <w:p w14:paraId="3DD7C77D" w14:textId="77777777" w:rsidR="00B7531A" w:rsidRDefault="00CE5D4E">
      <w:pPr>
        <w:tabs>
          <w:tab w:val="right" w:pos="3551"/>
        </w:tabs>
        <w:spacing w:before="16"/>
        <w:ind w:left="2108"/>
        <w:rPr>
          <w:rFonts w:ascii="Arial Unicode MS"/>
          <w:sz w:val="18"/>
        </w:rPr>
      </w:pPr>
      <w:r>
        <w:pict w14:anchorId="0CD8A7D7">
          <v:shape id="_x0000_s1212" type="#_x0000_t202" style="position:absolute;left:0;text-align:left;margin-left:443.25pt;margin-top:10.85pt;width:8.9pt;height:10.55pt;z-index:-251639808;mso-position-horizontal-relative:page" filled="f" stroked="f">
            <v:textbox inset="0,0,0,0">
              <w:txbxContent>
                <w:p w14:paraId="40905C25" w14:textId="77777777" w:rsidR="00CE5D4E" w:rsidRDefault="00CE5D4E">
                  <w:pPr>
                    <w:spacing w:line="211" w:lineRule="exact"/>
                    <w:rPr>
                      <w:rFonts w:ascii="Arial Unicode MS"/>
                      <w:sz w:val="18"/>
                    </w:rPr>
                  </w:pPr>
                  <w:r>
                    <w:rPr>
                      <w:rFonts w:ascii="Arial Unicode MS"/>
                      <w:color w:val="333333"/>
                      <w:w w:val="85"/>
                      <w:sz w:val="18"/>
                    </w:rPr>
                    <w:t>12</w:t>
                  </w:r>
                </w:p>
              </w:txbxContent>
            </v:textbox>
            <w10:wrap anchorx="page"/>
          </v:shape>
        </w:pict>
      </w:r>
      <w:r>
        <w:rPr>
          <w:rFonts w:ascii="Arial Unicode MS"/>
          <w:color w:val="333333"/>
          <w:sz w:val="21"/>
        </w:rPr>
        <w:t>White</w:t>
      </w:r>
      <w:r>
        <w:rPr>
          <w:rFonts w:ascii="Arial Unicode MS"/>
          <w:color w:val="333333"/>
          <w:sz w:val="21"/>
        </w:rPr>
        <w:tab/>
      </w:r>
      <w:r>
        <w:rPr>
          <w:rFonts w:ascii="Arial Unicode MS"/>
          <w:color w:val="333333"/>
          <w:position w:val="9"/>
          <w:sz w:val="18"/>
        </w:rPr>
        <w:t>11</w:t>
      </w:r>
    </w:p>
    <w:p w14:paraId="1A0CE19A" w14:textId="77777777" w:rsidR="00B7531A" w:rsidRDefault="00CE5D4E">
      <w:pPr>
        <w:tabs>
          <w:tab w:val="right" w:pos="3596"/>
        </w:tabs>
        <w:spacing w:before="88" w:line="179" w:lineRule="exact"/>
        <w:ind w:left="1286"/>
        <w:rPr>
          <w:rFonts w:ascii="Arial Unicode MS"/>
          <w:sz w:val="18"/>
        </w:rPr>
      </w:pPr>
      <w:r>
        <w:rPr>
          <w:rFonts w:ascii="Arial Unicode MS"/>
          <w:color w:val="333333"/>
          <w:sz w:val="21"/>
        </w:rPr>
        <w:t>2 or</w:t>
      </w:r>
      <w:r>
        <w:rPr>
          <w:rFonts w:ascii="Arial Unicode MS"/>
          <w:color w:val="333333"/>
          <w:spacing w:val="-39"/>
          <w:sz w:val="21"/>
        </w:rPr>
        <w:t xml:space="preserve"> </w:t>
      </w:r>
      <w:r>
        <w:rPr>
          <w:rFonts w:ascii="Arial Unicode MS"/>
          <w:color w:val="333333"/>
          <w:sz w:val="21"/>
        </w:rPr>
        <w:t>more</w:t>
      </w:r>
      <w:r>
        <w:rPr>
          <w:rFonts w:ascii="Arial Unicode MS"/>
          <w:color w:val="333333"/>
          <w:spacing w:val="-19"/>
          <w:sz w:val="21"/>
        </w:rPr>
        <w:t xml:space="preserve"> </w:t>
      </w:r>
      <w:r>
        <w:rPr>
          <w:rFonts w:ascii="Arial Unicode MS"/>
          <w:color w:val="333333"/>
          <w:sz w:val="21"/>
        </w:rPr>
        <w:t>races</w:t>
      </w:r>
      <w:r>
        <w:rPr>
          <w:rFonts w:ascii="Arial Unicode MS"/>
          <w:color w:val="333333"/>
          <w:sz w:val="21"/>
        </w:rPr>
        <w:tab/>
      </w:r>
      <w:r>
        <w:rPr>
          <w:rFonts w:ascii="Arial Unicode MS"/>
          <w:color w:val="333333"/>
          <w:position w:val="9"/>
          <w:sz w:val="18"/>
        </w:rPr>
        <w:t>12</w:t>
      </w:r>
    </w:p>
    <w:p w14:paraId="7B378697" w14:textId="77777777" w:rsidR="00B7531A" w:rsidRDefault="00B7531A">
      <w:pPr>
        <w:spacing w:line="179" w:lineRule="exact"/>
        <w:rPr>
          <w:rFonts w:ascii="Arial Unicode MS"/>
          <w:sz w:val="18"/>
        </w:rPr>
        <w:sectPr w:rsidR="00B7531A">
          <w:type w:val="continuous"/>
          <w:pgSz w:w="12240" w:h="15840"/>
          <w:pgMar w:top="1500" w:right="60" w:bottom="280" w:left="40" w:header="720" w:footer="720" w:gutter="0"/>
          <w:cols w:num="2" w:space="720" w:equalWidth="0">
            <w:col w:w="4978" w:space="428"/>
            <w:col w:w="6734"/>
          </w:cols>
        </w:sectPr>
      </w:pPr>
    </w:p>
    <w:p w14:paraId="1C335129" w14:textId="77777777" w:rsidR="00B7531A" w:rsidRDefault="00CE5D4E">
      <w:pPr>
        <w:tabs>
          <w:tab w:val="left" w:pos="3932"/>
        </w:tabs>
        <w:spacing w:before="63"/>
        <w:ind w:left="2364"/>
        <w:rPr>
          <w:rFonts w:ascii="Arial Unicode MS"/>
          <w:sz w:val="21"/>
        </w:rPr>
      </w:pPr>
      <w:r>
        <w:lastRenderedPageBreak/>
        <w:pict w14:anchorId="6EABAB7C">
          <v:group id="_x0000_s1159" style="position:absolute;left:0;text-align:left;margin-left:0;margin-top:0;width:612pt;height:11in;z-index:-251642880;mso-position-horizontal-relative:page;mso-position-vertical-relative:page" coordsize="12240,15840">
            <v:shape id="_x0000_s1211" type="#_x0000_t75" style="position:absolute;width:12240;height:15840">
              <v:imagedata r:id="rId17" o:title=""/>
            </v:shape>
            <v:rect id="_x0000_s1210" style="position:absolute;left:525;top:1770;width:11100;height:6600" stroked="f"/>
            <v:shape id="_x0000_s1209" type="#_x0000_t75" style="position:absolute;left:1545;top:375;width:1155;height:1155">
              <v:imagedata r:id="rId18" o:title=""/>
            </v:shape>
            <v:rect id="_x0000_s1208" style="position:absolute;left:570;top:8385;width:11070;height:6645" fillcolor="#d1f0fa" stroked="f"/>
            <v:shape id="_x0000_s1207" style="position:absolute;left:5392;top:4342;width:3889;height:2514" coordorigin="5393,4343" coordsize="3889,2514" path="m7884,4343l7842,4343,7800,4345,7757,4347,7715,4350,7673,4353,7631,4357,7589,4362,7547,4368,7506,4374,7464,4382,7422,4389,7381,4398,7340,4407,7299,4417,7258,4427,7217,4438,7177,4450,7136,4463,7096,4476,7056,4490,7017,4505,6977,4520,6938,4536,6899,4552,6861,4570,6823,4588,6785,4606,6747,4625,6710,4645,6673,4665,6636,4686,6600,4708,6564,4730,6529,4753,6494,4776,6459,4800,6424,4825,6391,4850,6357,4876,6324,4902,6291,4929,6259,4956,6228,4984,6196,5013,6166,5042,6136,5071,6106,5101,6077,5132,6048,5163,6020,5194,5992,5226,5965,5258,5938,5291,5912,5325,5887,5358,5862,5392,5838,5427,5814,5462,5791,5497,5768,5533,5747,5569,5725,5605,5705,5642,5685,5679,5665,5717,5646,5755,5628,5793,5611,5831,5594,5870,5577,5909,5562,5948,5547,5988,5533,6027,5519,6067,5506,6108,5494,6148,5483,6189,5472,6229,5461,6270,5452,6311,5443,6353,5435,6394,5428,6436,5421,6477,5415,6519,5410,6561,5405,6603,5401,6645,5398,6687,5396,6729,5394,6772,5393,6814,5393,6856,6724,6855,6724,6816,6726,6776,6730,6737,6734,6697,6740,6658,6748,6619,6756,6580,6766,6542,6777,6504,6790,6466,6803,6429,6818,6392,6835,6356,6852,6320,6870,6285,6890,6250,6911,6217,6933,6184,6956,6151,6980,6120,7006,6089,7032,6059,7059,6030,7087,6003,7116,5976,7146,5950,7177,5925,7209,5901,7241,5878,7275,5856,7309,5835,7343,5816,7378,5798,7414,5781,7451,5765,7487,5750,7525,5737,7563,5724,7601,5714,7639,5704,7678,5696,7717,5689,7757,5683,7796,5679,7836,5676,7875,5674,8679,5674,9281,4753,9246,4730,9210,4708,9174,4686,9137,4665,9100,4645,9063,4625,9025,4606,8987,4588,8949,4570,8910,4552,8872,4536,8832,4520,8793,4505,8753,4490,8714,4476,8674,4463,8633,4450,8593,4438,8552,4427,8511,4417,8470,4407,8429,4398,8387,4389,8346,4381,8304,4374,8263,4368,8221,4362,8179,4357,8137,4353,8095,4350,8053,4347,8011,4345,7968,4343,7926,4343,7884,4343xm8679,5674l7915,5674,7955,5675,7994,5677,8034,5681,8073,5686,8112,5692,8151,5700,8190,5709,8228,5719,8266,5730,8304,5743,8341,5757,8378,5772,8414,5789,8449,5807,8484,5826,8519,5846,8552,5867,8679,5674xe" fillcolor="#2d95ec" stroked="f">
              <v:path arrowok="t"/>
            </v:shape>
            <v:shape id="_x0000_s1206" style="position:absolute;left:8553;top:4754;width:1306;height:1358" coordorigin="8553,4754" coordsize="1306,1358" path="m9284,4754l8553,5867,8613,5910,8670,5955,8725,6004,8776,6057,8824,6112,9859,5275,9808,5215,9757,5157,9703,5100,9648,5045,9591,4992,9533,4941,9473,4892,9412,4844,9348,4798,9284,4754xe" fillcolor="#f64d2a" stroked="f">
              <v:path arrowok="t"/>
            </v:shape>
            <v:shape id="_x0000_s1205" style="position:absolute;left:8824;top:5277;width:1593;height:1556" coordorigin="8824,5277" coordsize="1593,1556" path="m9860,5277l8824,6113,8854,6152,8882,6191,8934,6274,8978,6361,9015,6451,9045,6544,9066,6639,9080,6735,9086,6833,10417,6807,10414,6724,10408,6642,10400,6559,10389,6477,10375,6395,10359,6314,10339,6233,10318,6153,10293,6074,10266,5996,10236,5918,10204,5842,10170,5767,10132,5693,10093,5620,10051,5548,10007,5478,9960,5410,9911,5343,9860,5277xe" fillcolor="#f6ba2a" stroked="f">
              <v:path arrowok="t"/>
            </v:shape>
            <v:line id="_x0000_s1204" style="position:absolute" from="9086,6832" to="10418,6832" strokecolor="#a92179" strokeweight="27965emu"/>
            <v:polyline id="_x0000_s1203" style="position:absolute" points="12831,8480,12919,8535,12963,8594,13006,8666,13048,8744,13120,8876" coordorigin="6416,4240" coordsize="289,397" filled="f" strokecolor="#2d95ec">
              <v:path arrowok="t"/>
            </v:polyline>
            <v:shape id="_x0000_s1202" type="#_x0000_t75" style="position:absolute;left:9578;top:4645;width:393;height:349">
              <v:imagedata r:id="rId28" o:title=""/>
            </v:shape>
            <v:polyline id="_x0000_s1201" style="position:absolute" points="21016,11671,20898,11692,20824,11715,20743,11743,20659,11773,20518,11825" coordorigin="10259,5836" coordsize="498,154" filled="f" strokecolor="#f6ba2a">
              <v:path arrowok="t"/>
            </v:polyline>
            <v:line id="_x0000_s1200" style="position:absolute" from="10402,6822" to="10942,6822" strokecolor="#a92179" strokeweight=".33725mm"/>
            <v:shape id="_x0000_s1199" style="position:absolute;left:4845;top:7290;width:180;height:180" coordorigin="4845,7290" coordsize="180,180" path="m4941,7290l4929,7290,4923,7291,4867,7321,4845,7374,4845,7386,4876,7448,4929,7470,4941,7470,5003,7439,5025,7386,5025,7374,4994,7312,4941,7290xe" fillcolor="#2d95ec" stroked="f">
              <v:path arrowok="t"/>
            </v:shape>
            <v:shape id="_x0000_s1198" type="#_x0000_t75" style="position:absolute;left:7076;top:7290;width:180;height:180">
              <v:imagedata r:id="rId29" o:title=""/>
            </v:shape>
            <v:shape id="_x0000_s1197" type="#_x0000_t75" style="position:absolute;left:9309;top:7290;width:180;height:180">
              <v:imagedata r:id="rId30" o:title=""/>
            </v:shape>
            <v:shape id="_x0000_s1196" style="position:absolute;left:4845;top:7500;width:180;height:180" coordorigin="4845,7500" coordsize="180,180" path="m4941,7500l4929,7500,4923,7501,4867,7531,4845,7584,4845,7596,4876,7658,4929,7680,4941,7680,5003,7649,5025,7596,5025,7584,4994,7522,4941,7500xe" fillcolor="#a92179" stroked="f">
              <v:path arrowok="t"/>
            </v:shape>
            <v:rect id="_x0000_s1195" style="position:absolute;left:6120;top:8385;width:5505;height:6600" fillcolor="#c2fcdc" stroked="f"/>
            <v:line id="_x0000_s1194" style="position:absolute" from="1710,12143" to="5385,12143" strokecolor="#e4e4e4"/>
            <v:line id="_x0000_s1193" style="position:absolute" from="1710,13118" to="5385,13118" strokecolor="#e4e4e4"/>
            <v:line id="_x0000_s1192" style="position:absolute" from="4463,13110" to="4463,13260"/>
            <v:line id="_x0000_s1191" style="position:absolute" from="2618,13110" to="2618,13260"/>
            <v:line id="_x0000_s1190" style="position:absolute" from="1710,13118" to="5385,13118"/>
            <v:line id="_x0000_s1189" style="position:absolute" from="1710,12143" to="1560,12143"/>
            <v:line id="_x0000_s1188" style="position:absolute" from="1710,13118" to="1560,13118"/>
            <v:line id="_x0000_s1187" style="position:absolute" from="1703,12150" to="1703,13110"/>
            <v:rect id="_x0000_s1186" style="position:absolute;left:3705;top:12735;width:691;height:375" fillcolor="#ff1b37" stroked="f"/>
            <v:shape id="_x0000_s1185" style="position:absolute;left:2715;top:12705;width:2520;height:405" coordorigin="2715,12705" coordsize="2520,405" path="m3405,12705l2715,12705,2715,13110,3405,13110,3405,12705m5235,12900l4545,12900,4545,13110,5235,13110,5235,12900e" fillcolor="#f6ba2a" stroked="f">
              <v:path arrowok="t"/>
            </v:shape>
            <v:shape id="_x0000_s1184" type="#_x0000_t75" style="position:absolute;left:2130;top:13875;width:180;height:180">
              <v:imagedata r:id="rId31" o:title=""/>
            </v:shape>
            <v:shape id="_x0000_s1183" type="#_x0000_t75" style="position:absolute;left:3168;top:13875;width:180;height:180">
              <v:imagedata r:id="rId32" o:title=""/>
            </v:shape>
            <v:shape id="_x0000_s1182" style="position:absolute;left:9210;top:10815;width:983;height:2565" coordorigin="9210,10815" coordsize="983,2565" path="m9218,10815l9218,12150m9210,12308l9225,12308m9218,12465l9218,13380m10193,10815l10193,12150m10193,12300l10193,13380e" filled="f" strokecolor="#e4e4e4">
              <v:path arrowok="t"/>
            </v:shape>
            <v:line id="_x0000_s1181" style="position:absolute" from="11183,10815" to="11183,13380" strokecolor="#e4e4e4"/>
            <v:line id="_x0000_s1180" style="position:absolute" from="8243,10815" to="8243,13380" strokecolor="#e4e4e4"/>
            <v:line id="_x0000_s1179" style="position:absolute" from="8250,11033" to="8100,11033"/>
            <v:line id="_x0000_s1178" style="position:absolute" from="8250,11468" to="8100,11468"/>
            <v:line id="_x0000_s1177" style="position:absolute" from="8250,11888" to="8100,11888"/>
            <v:line id="_x0000_s1176" style="position:absolute" from="8250,12323" to="8100,12323"/>
            <v:line id="_x0000_s1175" style="position:absolute" from="8250,12743" to="8100,12743"/>
            <v:line id="_x0000_s1174" style="position:absolute" from="8250,13178" to="8100,13178"/>
            <v:line id="_x0000_s1173" style="position:absolute" from="8243,10815" to="8243,13380"/>
            <v:line id="_x0000_s1172" style="position:absolute" from="9218,13380" to="9218,13530"/>
            <v:line id="_x0000_s1171" style="position:absolute" from="10193,13380" to="10193,13530"/>
            <v:line id="_x0000_s1170" style="position:absolute" from="11183,13380" to="11183,13530"/>
            <v:line id="_x0000_s1169" style="position:absolute" from="8243,13380" to="8243,13530"/>
            <v:line id="_x0000_s1168" style="position:absolute" from="8250,13388" to="11175,13388"/>
            <v:shape id="_x0000_s1167" style="position:absolute;left:8250;top:11039;width:855;height:571" coordorigin="8250,11040" coordsize="855,571" path="m9015,11040l8250,11040,8250,11190,9015,11190,9015,11040m9105,11460l8250,11460,8250,11610,9105,11610,9105,11460e" fillcolor="#67bcff" stroked="f">
              <v:path arrowok="t"/>
            </v:shape>
            <v:line id="_x0000_s1166" style="position:absolute" from="8288,11895" to="8288,12045" strokecolor="#67bcff" strokeweight="3.75pt"/>
            <v:shape id="_x0000_s1165" style="position:absolute;left:8250;top:12315;width:1890;height:1005" coordorigin="8250,12315" coordsize="1890,1005" path="m8820,13170l8250,13170,8250,13320,8820,13320,8820,13170m8820,12750l8250,12750,8250,12900,8820,12900,8820,12750m10140,12315l8250,12315,8250,12465,10140,12465,10140,12315e" fillcolor="#67bcff" stroked="f">
              <v:path arrowok="t"/>
            </v:shape>
            <v:shape id="_x0000_s1164" style="position:absolute;left:8250;top:10859;width:720;height:586" coordorigin="8250,10860" coordsize="720,586" path="m8715,11295l8250,11295,8250,11445,8715,11445,8715,11295m8970,10860l8250,10860,8250,11010,8970,11010,8970,10860e" fillcolor="#ff1b37" stroked="f">
              <v:path arrowok="t"/>
            </v:shape>
            <v:line id="_x0000_s1163" style="position:absolute" from="8288,11715" to="8288,11865" strokecolor="#ff1b37" strokeweight="3.75pt"/>
            <v:shape id="_x0000_s1162" style="position:absolute;left:8250;top:12150;width:2520;height:1005" coordorigin="8250,12150" coordsize="2520,1005" path="m8775,12570l8250,12570,8250,12720,8775,12720,8775,12570m8820,13005l8250,13005,8250,13155,8820,13155,8820,13005m10770,12150l8250,12150,8250,12300,10770,12300,10770,12150e" fillcolor="#ff1b37" stroked="f">
              <v:path arrowok="t"/>
            </v:shape>
            <v:shape id="_x0000_s1161" type="#_x0000_t75" style="position:absolute;left:7485;top:14145;width:180;height:180">
              <v:imagedata r:id="rId22" o:title=""/>
            </v:shape>
            <v:shape id="_x0000_s1160" type="#_x0000_t75" style="position:absolute;left:8771;top:14145;width:180;height:180">
              <v:imagedata r:id="rId33" o:title=""/>
            </v:shape>
            <w10:wrap anchorx="page" anchory="page"/>
          </v:group>
        </w:pict>
      </w:r>
      <w:r>
        <w:rPr>
          <w:rFonts w:ascii="Arial Unicode MS"/>
          <w:color w:val="333333"/>
          <w:w w:val="90"/>
          <w:sz w:val="21"/>
        </w:rPr>
        <w:t>SPED</w:t>
      </w:r>
      <w:r>
        <w:rPr>
          <w:rFonts w:ascii="Arial Unicode MS"/>
          <w:color w:val="333333"/>
          <w:w w:val="90"/>
          <w:sz w:val="21"/>
        </w:rPr>
        <w:tab/>
      </w:r>
      <w:r>
        <w:rPr>
          <w:rFonts w:ascii="Arial Unicode MS"/>
          <w:color w:val="333333"/>
          <w:sz w:val="21"/>
        </w:rPr>
        <w:t>All</w:t>
      </w:r>
      <w:r>
        <w:rPr>
          <w:rFonts w:ascii="Arial Unicode MS"/>
          <w:color w:val="333333"/>
          <w:spacing w:val="-18"/>
          <w:sz w:val="21"/>
        </w:rPr>
        <w:t xml:space="preserve"> </w:t>
      </w:r>
      <w:r>
        <w:rPr>
          <w:rFonts w:ascii="Arial Unicode MS"/>
          <w:color w:val="333333"/>
          <w:sz w:val="21"/>
        </w:rPr>
        <w:t>students</w:t>
      </w:r>
    </w:p>
    <w:p w14:paraId="77BD4092" w14:textId="77777777" w:rsidR="00B7531A" w:rsidRDefault="00B7531A">
      <w:pPr>
        <w:pStyle w:val="BodyText"/>
        <w:spacing w:before="2"/>
        <w:rPr>
          <w:rFonts w:ascii="Arial Unicode MS"/>
          <w:sz w:val="26"/>
        </w:rPr>
      </w:pPr>
    </w:p>
    <w:p w14:paraId="32632776" w14:textId="77777777" w:rsidR="00B7531A" w:rsidRDefault="00CE5D4E">
      <w:pPr>
        <w:tabs>
          <w:tab w:val="left" w:pos="3383"/>
        </w:tabs>
        <w:ind w:left="2345"/>
        <w:rPr>
          <w:rFonts w:ascii="Arial Unicode MS"/>
          <w:sz w:val="18"/>
        </w:rPr>
      </w:pPr>
      <w:r>
        <w:rPr>
          <w:rFonts w:ascii="Arial Unicode MS"/>
          <w:color w:val="333333"/>
          <w:sz w:val="18"/>
        </w:rPr>
        <w:t>Hawaii</w:t>
      </w:r>
      <w:r>
        <w:rPr>
          <w:rFonts w:ascii="Arial Unicode MS"/>
          <w:color w:val="333333"/>
          <w:sz w:val="18"/>
        </w:rPr>
        <w:tab/>
        <w:t>Mainland</w:t>
      </w:r>
      <w:r>
        <w:rPr>
          <w:rFonts w:ascii="Arial Unicode MS"/>
          <w:color w:val="333333"/>
          <w:spacing w:val="-14"/>
          <w:sz w:val="18"/>
        </w:rPr>
        <w:t xml:space="preserve"> </w:t>
      </w:r>
      <w:r>
        <w:rPr>
          <w:rFonts w:ascii="Arial Unicode MS"/>
          <w:color w:val="333333"/>
          <w:sz w:val="18"/>
        </w:rPr>
        <w:t>Avg.</w:t>
      </w:r>
    </w:p>
    <w:p w14:paraId="20EDAE9D" w14:textId="77777777" w:rsidR="00B7531A" w:rsidRDefault="00CE5D4E">
      <w:pPr>
        <w:spacing w:before="107"/>
        <w:ind w:left="860" w:right="27"/>
        <w:rPr>
          <w:rFonts w:ascii="Lucida Grande"/>
          <w:b/>
          <w:sz w:val="18"/>
        </w:rPr>
      </w:pPr>
      <w:r>
        <w:rPr>
          <w:rFonts w:ascii="Lucida Grande"/>
          <w:b/>
          <w:color w:val="3E3FB8"/>
          <w:sz w:val="18"/>
        </w:rPr>
        <w:t>Source: US DOE Office for Civil Rights Office data for SY 15-16 &amp;"ACLU Says Hawaii Schools Suspending</w:t>
      </w:r>
      <w:r>
        <w:rPr>
          <w:rFonts w:ascii="Lucida Grande"/>
          <w:b/>
          <w:color w:val="3E3FB8"/>
          <w:spacing w:val="-45"/>
          <w:sz w:val="18"/>
        </w:rPr>
        <w:t xml:space="preserve"> </w:t>
      </w:r>
      <w:r>
        <w:rPr>
          <w:rFonts w:ascii="Lucida Grande"/>
          <w:b/>
          <w:color w:val="3E3FB8"/>
          <w:sz w:val="18"/>
        </w:rPr>
        <w:t>Too</w:t>
      </w:r>
      <w:r>
        <w:rPr>
          <w:rFonts w:ascii="Lucida Grande"/>
          <w:b/>
          <w:color w:val="3E3FB8"/>
          <w:spacing w:val="-45"/>
          <w:sz w:val="18"/>
        </w:rPr>
        <w:t xml:space="preserve"> </w:t>
      </w:r>
      <w:r>
        <w:rPr>
          <w:rFonts w:ascii="Lucida Grande"/>
          <w:b/>
          <w:color w:val="3E3FB8"/>
          <w:sz w:val="18"/>
        </w:rPr>
        <w:t>Many</w:t>
      </w:r>
      <w:r>
        <w:rPr>
          <w:rFonts w:ascii="Lucida Grande"/>
          <w:b/>
          <w:color w:val="3E3FB8"/>
          <w:spacing w:val="-45"/>
          <w:sz w:val="18"/>
        </w:rPr>
        <w:t xml:space="preserve"> </w:t>
      </w:r>
      <w:r>
        <w:rPr>
          <w:rFonts w:ascii="Lucida Grande"/>
          <w:b/>
          <w:color w:val="3E3FB8"/>
          <w:sz w:val="18"/>
        </w:rPr>
        <w:t>Students",</w:t>
      </w:r>
      <w:r>
        <w:rPr>
          <w:rFonts w:ascii="Lucida Grande"/>
          <w:b/>
          <w:color w:val="3E3FB8"/>
          <w:spacing w:val="-44"/>
          <w:sz w:val="18"/>
        </w:rPr>
        <w:t xml:space="preserve"> </w:t>
      </w:r>
      <w:r>
        <w:rPr>
          <w:rFonts w:ascii="Lucida Grande"/>
          <w:b/>
          <w:color w:val="3E3FB8"/>
          <w:sz w:val="18"/>
        </w:rPr>
        <w:t>Civil</w:t>
      </w:r>
      <w:r>
        <w:rPr>
          <w:rFonts w:ascii="Lucida Grande"/>
          <w:b/>
          <w:color w:val="3E3FB8"/>
          <w:spacing w:val="-45"/>
          <w:sz w:val="18"/>
        </w:rPr>
        <w:t xml:space="preserve"> </w:t>
      </w:r>
      <w:r>
        <w:rPr>
          <w:rFonts w:ascii="Lucida Grande"/>
          <w:b/>
          <w:color w:val="3E3FB8"/>
          <w:sz w:val="18"/>
        </w:rPr>
        <w:t>Beat,</w:t>
      </w:r>
      <w:r>
        <w:rPr>
          <w:rFonts w:ascii="Lucida Grande"/>
          <w:b/>
          <w:color w:val="3E3FB8"/>
          <w:spacing w:val="-45"/>
          <w:sz w:val="18"/>
        </w:rPr>
        <w:t xml:space="preserve"> </w:t>
      </w:r>
      <w:r>
        <w:rPr>
          <w:rFonts w:ascii="Lucida Grande"/>
          <w:b/>
          <w:color w:val="3E3FB8"/>
          <w:sz w:val="18"/>
        </w:rPr>
        <w:t>6/14/19.</w:t>
      </w:r>
    </w:p>
    <w:p w14:paraId="59508138" w14:textId="77777777" w:rsidR="00B7531A" w:rsidRDefault="00CE5D4E">
      <w:pPr>
        <w:spacing w:line="216" w:lineRule="exact"/>
        <w:ind w:left="3094" w:right="3104"/>
        <w:jc w:val="center"/>
        <w:rPr>
          <w:rFonts w:ascii="Arial Unicode MS"/>
          <w:sz w:val="18"/>
        </w:rPr>
      </w:pPr>
      <w:r>
        <w:br w:type="column"/>
      </w:r>
      <w:r>
        <w:rPr>
          <w:rFonts w:ascii="Arial Unicode MS"/>
          <w:color w:val="333333"/>
          <w:sz w:val="18"/>
        </w:rPr>
        <w:lastRenderedPageBreak/>
        <w:t>12</w:t>
      </w:r>
    </w:p>
    <w:p w14:paraId="007A266D" w14:textId="77777777" w:rsidR="00B7531A" w:rsidRDefault="00CE5D4E">
      <w:pPr>
        <w:tabs>
          <w:tab w:val="left" w:pos="3381"/>
          <w:tab w:val="left" w:pos="4356"/>
          <w:tab w:val="left" w:pos="5331"/>
        </w:tabs>
        <w:spacing w:before="117"/>
        <w:ind w:left="2458"/>
        <w:rPr>
          <w:rFonts w:ascii="Arial Unicode MS"/>
          <w:sz w:val="21"/>
        </w:rPr>
      </w:pPr>
      <w:r>
        <w:rPr>
          <w:rFonts w:ascii="Arial Unicode MS"/>
          <w:color w:val="333333"/>
          <w:sz w:val="21"/>
        </w:rPr>
        <w:t>0</w:t>
      </w:r>
      <w:r>
        <w:rPr>
          <w:rFonts w:ascii="Arial Unicode MS"/>
          <w:color w:val="333333"/>
          <w:sz w:val="21"/>
        </w:rPr>
        <w:tab/>
        <w:t>20</w:t>
      </w:r>
      <w:r>
        <w:rPr>
          <w:rFonts w:ascii="Arial Unicode MS"/>
          <w:color w:val="333333"/>
          <w:sz w:val="21"/>
        </w:rPr>
        <w:tab/>
        <w:t>40</w:t>
      </w:r>
      <w:r>
        <w:rPr>
          <w:rFonts w:ascii="Arial Unicode MS"/>
          <w:color w:val="333333"/>
          <w:sz w:val="21"/>
        </w:rPr>
        <w:tab/>
        <w:t>60</w:t>
      </w:r>
    </w:p>
    <w:p w14:paraId="6920D858" w14:textId="77777777" w:rsidR="00B7531A" w:rsidRDefault="00B7531A">
      <w:pPr>
        <w:pStyle w:val="BodyText"/>
        <w:spacing w:before="2"/>
        <w:rPr>
          <w:rFonts w:ascii="Arial Unicode MS"/>
          <w:sz w:val="26"/>
        </w:rPr>
      </w:pPr>
    </w:p>
    <w:p w14:paraId="2C18A361" w14:textId="77777777" w:rsidR="00B7531A" w:rsidRDefault="00CE5D4E">
      <w:pPr>
        <w:tabs>
          <w:tab w:val="left" w:pos="3285"/>
        </w:tabs>
        <w:ind w:left="2000"/>
        <w:rPr>
          <w:rFonts w:ascii="Arial Unicode MS"/>
          <w:sz w:val="18"/>
        </w:rPr>
      </w:pPr>
      <w:r>
        <w:rPr>
          <w:rFonts w:ascii="Arial Unicode MS"/>
          <w:color w:val="333333"/>
          <w:w w:val="95"/>
          <w:sz w:val="18"/>
        </w:rPr>
        <w:t>%</w:t>
      </w:r>
      <w:r>
        <w:rPr>
          <w:rFonts w:ascii="Arial Unicode MS"/>
          <w:color w:val="333333"/>
          <w:spacing w:val="-31"/>
          <w:w w:val="95"/>
          <w:sz w:val="18"/>
        </w:rPr>
        <w:t xml:space="preserve"> </w:t>
      </w:r>
      <w:r>
        <w:rPr>
          <w:rFonts w:ascii="Arial Unicode MS"/>
          <w:color w:val="333333"/>
          <w:w w:val="95"/>
          <w:sz w:val="18"/>
        </w:rPr>
        <w:t>of</w:t>
      </w:r>
      <w:r>
        <w:rPr>
          <w:rFonts w:ascii="Arial Unicode MS"/>
          <w:color w:val="333333"/>
          <w:spacing w:val="-30"/>
          <w:w w:val="95"/>
          <w:sz w:val="18"/>
        </w:rPr>
        <w:t xml:space="preserve"> </w:t>
      </w:r>
      <w:r>
        <w:rPr>
          <w:rFonts w:ascii="Arial Unicode MS"/>
          <w:color w:val="333333"/>
          <w:w w:val="95"/>
          <w:sz w:val="18"/>
        </w:rPr>
        <w:t>SPED</w:t>
      </w:r>
      <w:r>
        <w:rPr>
          <w:rFonts w:ascii="Arial Unicode MS"/>
          <w:color w:val="333333"/>
          <w:w w:val="95"/>
          <w:sz w:val="18"/>
        </w:rPr>
        <w:tab/>
        <w:t>% of</w:t>
      </w:r>
      <w:r>
        <w:rPr>
          <w:rFonts w:ascii="Arial Unicode MS"/>
          <w:color w:val="333333"/>
          <w:spacing w:val="-18"/>
          <w:w w:val="95"/>
          <w:sz w:val="18"/>
        </w:rPr>
        <w:t xml:space="preserve"> </w:t>
      </w:r>
      <w:r>
        <w:rPr>
          <w:rFonts w:ascii="Arial Unicode MS"/>
          <w:color w:val="333333"/>
          <w:w w:val="95"/>
          <w:sz w:val="18"/>
        </w:rPr>
        <w:t>Suspensions</w:t>
      </w:r>
    </w:p>
    <w:p w14:paraId="48408566" w14:textId="77777777" w:rsidR="00B7531A" w:rsidRDefault="00CE5D4E">
      <w:pPr>
        <w:spacing w:before="47"/>
        <w:ind w:left="860" w:right="975"/>
        <w:rPr>
          <w:rFonts w:ascii="Lucida Grande"/>
          <w:b/>
          <w:sz w:val="18"/>
        </w:rPr>
      </w:pPr>
      <w:r>
        <w:rPr>
          <w:rFonts w:ascii="Lucida Grande"/>
          <w:b/>
          <w:color w:val="3E3FB8"/>
          <w:sz w:val="18"/>
        </w:rPr>
        <w:t>Source:</w:t>
      </w:r>
      <w:r>
        <w:rPr>
          <w:rFonts w:ascii="Lucida Grande"/>
          <w:b/>
          <w:color w:val="3E3FB8"/>
          <w:spacing w:val="4"/>
          <w:sz w:val="18"/>
        </w:rPr>
        <w:t xml:space="preserve"> </w:t>
      </w:r>
      <w:r>
        <w:rPr>
          <w:rFonts w:ascii="Lucida Grande"/>
          <w:b/>
          <w:color w:val="3E3FB8"/>
          <w:sz w:val="18"/>
        </w:rPr>
        <w:t>Child</w:t>
      </w:r>
      <w:r>
        <w:rPr>
          <w:rFonts w:ascii="Lucida Grande"/>
          <w:b/>
          <w:color w:val="3E3FB8"/>
          <w:spacing w:val="-28"/>
          <w:sz w:val="18"/>
        </w:rPr>
        <w:t xml:space="preserve"> </w:t>
      </w:r>
      <w:r>
        <w:rPr>
          <w:rFonts w:ascii="Lucida Grande"/>
          <w:b/>
          <w:color w:val="3E3FB8"/>
          <w:sz w:val="18"/>
        </w:rPr>
        <w:t>Count</w:t>
      </w:r>
      <w:r>
        <w:rPr>
          <w:rFonts w:ascii="Lucida Grande"/>
          <w:b/>
          <w:color w:val="3E3FB8"/>
          <w:spacing w:val="-27"/>
          <w:sz w:val="18"/>
        </w:rPr>
        <w:t xml:space="preserve"> </w:t>
      </w:r>
      <w:r>
        <w:rPr>
          <w:rFonts w:ascii="Lucida Grande"/>
          <w:b/>
          <w:color w:val="3E3FB8"/>
          <w:sz w:val="18"/>
        </w:rPr>
        <w:t>Table</w:t>
      </w:r>
      <w:r>
        <w:rPr>
          <w:rFonts w:ascii="Lucida Grande"/>
          <w:b/>
          <w:color w:val="3E3FB8"/>
          <w:spacing w:val="-28"/>
          <w:sz w:val="18"/>
        </w:rPr>
        <w:t xml:space="preserve"> </w:t>
      </w:r>
      <w:r>
        <w:rPr>
          <w:rFonts w:ascii="Lucida Grande"/>
          <w:b/>
          <w:color w:val="3E3FB8"/>
          <w:w w:val="95"/>
          <w:sz w:val="18"/>
        </w:rPr>
        <w:t>1</w:t>
      </w:r>
      <w:r>
        <w:rPr>
          <w:rFonts w:ascii="Lucida Grande"/>
          <w:b/>
          <w:color w:val="3E3FB8"/>
          <w:spacing w:val="-25"/>
          <w:w w:val="95"/>
          <w:sz w:val="18"/>
        </w:rPr>
        <w:t xml:space="preserve"> </w:t>
      </w:r>
      <w:r>
        <w:rPr>
          <w:rFonts w:ascii="Lucida Grande"/>
          <w:b/>
          <w:color w:val="3E3FB8"/>
          <w:sz w:val="18"/>
        </w:rPr>
        <w:t>&amp;</w:t>
      </w:r>
      <w:r>
        <w:rPr>
          <w:rFonts w:ascii="Lucida Grande"/>
          <w:b/>
          <w:color w:val="3E3FB8"/>
          <w:spacing w:val="-27"/>
          <w:sz w:val="18"/>
        </w:rPr>
        <w:t xml:space="preserve"> </w:t>
      </w:r>
      <w:r>
        <w:rPr>
          <w:rFonts w:ascii="Lucida Grande"/>
          <w:b/>
          <w:color w:val="3E3FB8"/>
          <w:sz w:val="18"/>
        </w:rPr>
        <w:t>Discipline</w:t>
      </w:r>
      <w:r>
        <w:rPr>
          <w:rFonts w:ascii="Lucida Grande"/>
          <w:b/>
          <w:color w:val="3E3FB8"/>
          <w:spacing w:val="-28"/>
          <w:sz w:val="18"/>
        </w:rPr>
        <w:t xml:space="preserve"> </w:t>
      </w:r>
      <w:r>
        <w:rPr>
          <w:rFonts w:ascii="Lucida Grande"/>
          <w:b/>
          <w:color w:val="3E3FB8"/>
          <w:sz w:val="18"/>
        </w:rPr>
        <w:t>Table</w:t>
      </w:r>
      <w:r>
        <w:rPr>
          <w:rFonts w:ascii="Lucida Grande"/>
          <w:b/>
          <w:color w:val="3E3FB8"/>
          <w:spacing w:val="-28"/>
          <w:sz w:val="18"/>
        </w:rPr>
        <w:t xml:space="preserve"> </w:t>
      </w:r>
      <w:r>
        <w:rPr>
          <w:rFonts w:ascii="Lucida Grande"/>
          <w:b/>
          <w:color w:val="3E3FB8"/>
          <w:sz w:val="18"/>
        </w:rPr>
        <w:t>5</w:t>
      </w:r>
      <w:r>
        <w:rPr>
          <w:rFonts w:ascii="Lucida Grande"/>
          <w:b/>
          <w:color w:val="3E3FB8"/>
          <w:spacing w:val="-27"/>
          <w:sz w:val="18"/>
        </w:rPr>
        <w:t xml:space="preserve"> </w:t>
      </w:r>
      <w:r>
        <w:rPr>
          <w:rFonts w:ascii="Lucida Grande"/>
          <w:b/>
          <w:color w:val="3E3FB8"/>
          <w:spacing w:val="-4"/>
          <w:sz w:val="18"/>
        </w:rPr>
        <w:t xml:space="preserve">for </w:t>
      </w:r>
      <w:r>
        <w:rPr>
          <w:rFonts w:ascii="Lucida Grande"/>
          <w:b/>
          <w:color w:val="3E3FB8"/>
          <w:sz w:val="18"/>
        </w:rPr>
        <w:t>SY</w:t>
      </w:r>
      <w:r>
        <w:rPr>
          <w:rFonts w:ascii="Lucida Grande"/>
          <w:b/>
          <w:color w:val="3E3FB8"/>
          <w:spacing w:val="-26"/>
          <w:sz w:val="18"/>
        </w:rPr>
        <w:t xml:space="preserve"> </w:t>
      </w:r>
      <w:r>
        <w:rPr>
          <w:rFonts w:ascii="Lucida Grande"/>
          <w:b/>
          <w:color w:val="3E3FB8"/>
          <w:sz w:val="18"/>
        </w:rPr>
        <w:t>17-18</w:t>
      </w:r>
    </w:p>
    <w:p w14:paraId="6E4A66A1" w14:textId="77777777" w:rsidR="00B7531A" w:rsidRDefault="00CE5D4E">
      <w:pPr>
        <w:spacing w:line="205" w:lineRule="exact"/>
        <w:ind w:right="539"/>
        <w:jc w:val="right"/>
        <w:rPr>
          <w:rFonts w:ascii="Times New Roman"/>
          <w:sz w:val="24"/>
        </w:rPr>
      </w:pPr>
      <w:r>
        <w:rPr>
          <w:rFonts w:ascii="Times New Roman"/>
          <w:sz w:val="24"/>
        </w:rPr>
        <w:t>5</w:t>
      </w:r>
    </w:p>
    <w:p w14:paraId="375020C1" w14:textId="77777777" w:rsidR="00B7531A" w:rsidRDefault="00B7531A">
      <w:pPr>
        <w:spacing w:line="205" w:lineRule="exact"/>
        <w:jc w:val="right"/>
        <w:rPr>
          <w:rFonts w:ascii="Times New Roman"/>
          <w:sz w:val="24"/>
        </w:rPr>
        <w:sectPr w:rsidR="00B7531A">
          <w:type w:val="continuous"/>
          <w:pgSz w:w="12240" w:h="15840"/>
          <w:pgMar w:top="1500" w:right="60" w:bottom="280" w:left="40" w:header="720" w:footer="720" w:gutter="0"/>
          <w:cols w:num="2" w:space="720" w:equalWidth="0">
            <w:col w:w="5553" w:space="147"/>
            <w:col w:w="6440"/>
          </w:cols>
        </w:sectPr>
      </w:pPr>
    </w:p>
    <w:p w14:paraId="1805661B" w14:textId="77777777" w:rsidR="00B7531A" w:rsidRDefault="00CE5D4E">
      <w:pPr>
        <w:pStyle w:val="BodyText"/>
        <w:rPr>
          <w:rFonts w:ascii="Times New Roman"/>
          <w:sz w:val="20"/>
        </w:rPr>
      </w:pPr>
      <w:r>
        <w:lastRenderedPageBreak/>
        <w:pict w14:anchorId="4ADE9FB8">
          <v:group id="_x0000_s1155" style="position:absolute;margin-left:0;margin-top:0;width:73.45pt;height:11in;z-index:-251638784;mso-position-horizontal-relative:page;mso-position-vertical-relative:page" coordsize="1469,15840">
            <v:shape id="_x0000_s1158" type="#_x0000_t75" style="position:absolute;top:96;width:1469;height:15744">
              <v:imagedata r:id="rId8" o:title=""/>
            </v:shape>
            <v:shape id="_x0000_s1157" type="#_x0000_t75" style="position:absolute;width:1469;height:15744">
              <v:imagedata r:id="rId8" o:title=""/>
            </v:shape>
            <v:shape id="_x0000_s1156" type="#_x0000_t202" style="position:absolute;left:734;top:14555;width:140;height:240" filled="f" stroked="f">
              <v:textbox inset="0,0,0,0">
                <w:txbxContent>
                  <w:p w14:paraId="124B2863" w14:textId="77777777" w:rsidR="00CE5D4E" w:rsidRDefault="00CE5D4E">
                    <w:pPr>
                      <w:spacing w:line="232" w:lineRule="exact"/>
                      <w:rPr>
                        <w:rFonts w:ascii="Times New Roman"/>
                        <w:sz w:val="24"/>
                      </w:rPr>
                    </w:pPr>
                    <w:r>
                      <w:rPr>
                        <w:rFonts w:ascii="Times New Roman"/>
                        <w:sz w:val="24"/>
                      </w:rPr>
                      <w:t>6</w:t>
                    </w:r>
                  </w:p>
                </w:txbxContent>
              </v:textbox>
            </v:shape>
            <w10:wrap anchorx="page" anchory="page"/>
          </v:group>
        </w:pict>
      </w:r>
    </w:p>
    <w:p w14:paraId="222AD30E" w14:textId="77777777" w:rsidR="00B7531A" w:rsidRDefault="00B7531A">
      <w:pPr>
        <w:pStyle w:val="BodyText"/>
        <w:rPr>
          <w:rFonts w:ascii="Times New Roman"/>
          <w:sz w:val="20"/>
        </w:rPr>
      </w:pPr>
    </w:p>
    <w:p w14:paraId="5FEF913B" w14:textId="77777777" w:rsidR="00B7531A" w:rsidRDefault="00B7531A">
      <w:pPr>
        <w:pStyle w:val="BodyText"/>
        <w:rPr>
          <w:rFonts w:ascii="Times New Roman"/>
          <w:sz w:val="20"/>
        </w:rPr>
      </w:pPr>
    </w:p>
    <w:p w14:paraId="04A379C6" w14:textId="77777777" w:rsidR="00B7531A" w:rsidRDefault="00B7531A">
      <w:pPr>
        <w:pStyle w:val="BodyText"/>
        <w:spacing w:before="4"/>
        <w:rPr>
          <w:rFonts w:ascii="Times New Roman"/>
          <w:sz w:val="28"/>
        </w:rPr>
      </w:pPr>
    </w:p>
    <w:p w14:paraId="0E8365A4" w14:textId="77777777" w:rsidR="00B7531A" w:rsidRDefault="00CE5D4E">
      <w:pPr>
        <w:pStyle w:val="BodyText"/>
        <w:ind w:left="1847"/>
        <w:rPr>
          <w:rFonts w:ascii="Times New Roman"/>
          <w:sz w:val="20"/>
        </w:rPr>
      </w:pPr>
      <w:r>
        <w:rPr>
          <w:rFonts w:ascii="Times New Roman"/>
          <w:sz w:val="20"/>
        </w:rPr>
      </w:r>
      <w:r>
        <w:rPr>
          <w:rFonts w:ascii="Times New Roman"/>
          <w:sz w:val="20"/>
        </w:rPr>
        <w:pict w14:anchorId="3E28DCF4">
          <v:group id="_x0000_s1152" style="width:162.75pt;height:20.15pt;mso-position-horizontal-relative:char;mso-position-vertical-relative:line" coordsize="3255,403">
            <v:shape id="_x0000_s1154" type="#_x0000_t75" style="position:absolute;top:43;width:3255;height:307">
              <v:imagedata r:id="rId34" o:title=""/>
            </v:shape>
            <v:shape id="_x0000_s1153" type="#_x0000_t202" style="position:absolute;width:3255;height:403" filled="f" stroked="f">
              <v:textbox inset="0,0,0,0">
                <w:txbxContent>
                  <w:p w14:paraId="3D29E046" w14:textId="77777777" w:rsidR="00CE5D4E" w:rsidRDefault="00CE5D4E">
                    <w:pPr>
                      <w:spacing w:line="402" w:lineRule="exact"/>
                      <w:ind w:left="-7"/>
                      <w:rPr>
                        <w:b/>
                        <w:sz w:val="36"/>
                      </w:rPr>
                    </w:pPr>
                    <w:r>
                      <w:rPr>
                        <w:b/>
                        <w:color w:val="90BFE6"/>
                        <w:sz w:val="36"/>
                      </w:rPr>
                      <w:t>F</w:t>
                    </w:r>
                    <w:r>
                      <w:rPr>
                        <w:b/>
                        <w:color w:val="506C21"/>
                        <w:sz w:val="36"/>
                      </w:rPr>
                      <w:t>unctions of SEAC</w:t>
                    </w:r>
                  </w:p>
                </w:txbxContent>
              </v:textbox>
            </v:shape>
            <w10:wrap type="none"/>
            <w10:anchorlock/>
          </v:group>
        </w:pict>
      </w:r>
    </w:p>
    <w:p w14:paraId="61DF0DB5" w14:textId="77777777" w:rsidR="00B7531A" w:rsidRDefault="00B7531A">
      <w:pPr>
        <w:pStyle w:val="BodyText"/>
        <w:spacing w:before="6"/>
        <w:rPr>
          <w:rFonts w:ascii="Times New Roman"/>
          <w:sz w:val="13"/>
        </w:rPr>
      </w:pPr>
    </w:p>
    <w:p w14:paraId="451DBD62" w14:textId="77777777" w:rsidR="00B7531A" w:rsidRDefault="00CE5D4E">
      <w:pPr>
        <w:pStyle w:val="ListParagraph"/>
        <w:numPr>
          <w:ilvl w:val="0"/>
          <w:numId w:val="1"/>
        </w:numPr>
        <w:tabs>
          <w:tab w:val="left" w:pos="2320"/>
          <w:tab w:val="left" w:pos="2321"/>
        </w:tabs>
        <w:spacing w:before="93" w:line="249" w:lineRule="auto"/>
        <w:ind w:right="1893"/>
        <w:rPr>
          <w:sz w:val="24"/>
        </w:rPr>
      </w:pPr>
      <w:r>
        <w:rPr>
          <w:color w:val="070204"/>
          <w:sz w:val="24"/>
        </w:rPr>
        <w:t>Advise the Department of Education of unmet needs within the State in the education of children with disabilities. CFR</w:t>
      </w:r>
      <w:r>
        <w:rPr>
          <w:color w:val="070204"/>
          <w:spacing w:val="-11"/>
          <w:sz w:val="24"/>
        </w:rPr>
        <w:t xml:space="preserve"> </w:t>
      </w:r>
      <w:r>
        <w:rPr>
          <w:color w:val="070204"/>
          <w:sz w:val="24"/>
        </w:rPr>
        <w:t>300.169(a)</w:t>
      </w:r>
    </w:p>
    <w:p w14:paraId="20F73045" w14:textId="77777777" w:rsidR="00B7531A" w:rsidRDefault="00CE5D4E">
      <w:pPr>
        <w:pStyle w:val="ListParagraph"/>
        <w:numPr>
          <w:ilvl w:val="0"/>
          <w:numId w:val="1"/>
        </w:numPr>
        <w:tabs>
          <w:tab w:val="left" w:pos="2320"/>
          <w:tab w:val="left" w:pos="2321"/>
        </w:tabs>
        <w:spacing w:line="249" w:lineRule="auto"/>
        <w:ind w:right="1120"/>
        <w:rPr>
          <w:sz w:val="24"/>
        </w:rPr>
      </w:pPr>
      <w:r>
        <w:rPr>
          <w:color w:val="070204"/>
          <w:sz w:val="24"/>
        </w:rPr>
        <w:t>Comment publicly on any rules or regulations proposed by the State regarding</w:t>
      </w:r>
      <w:r>
        <w:rPr>
          <w:color w:val="070204"/>
          <w:spacing w:val="-31"/>
          <w:sz w:val="24"/>
        </w:rPr>
        <w:t xml:space="preserve"> </w:t>
      </w:r>
      <w:r>
        <w:rPr>
          <w:color w:val="070204"/>
          <w:sz w:val="24"/>
        </w:rPr>
        <w:t>the education of children with disabilities. CFR</w:t>
      </w:r>
      <w:r>
        <w:rPr>
          <w:color w:val="070204"/>
          <w:spacing w:val="-10"/>
          <w:sz w:val="24"/>
        </w:rPr>
        <w:t xml:space="preserve"> </w:t>
      </w:r>
      <w:r>
        <w:rPr>
          <w:color w:val="070204"/>
          <w:sz w:val="24"/>
        </w:rPr>
        <w:t>300.169(b)</w:t>
      </w:r>
    </w:p>
    <w:p w14:paraId="46038E79" w14:textId="77777777" w:rsidR="00B7531A" w:rsidRDefault="00CE5D4E">
      <w:pPr>
        <w:pStyle w:val="ListParagraph"/>
        <w:numPr>
          <w:ilvl w:val="0"/>
          <w:numId w:val="1"/>
        </w:numPr>
        <w:tabs>
          <w:tab w:val="left" w:pos="2320"/>
          <w:tab w:val="left" w:pos="2321"/>
        </w:tabs>
        <w:spacing w:line="249" w:lineRule="auto"/>
        <w:ind w:right="1253"/>
        <w:rPr>
          <w:sz w:val="24"/>
        </w:rPr>
      </w:pPr>
      <w:r>
        <w:rPr>
          <w:color w:val="070204"/>
          <w:sz w:val="24"/>
        </w:rPr>
        <w:t>Advise the Department of Education in developing evaluations and reporting on data to the Secretary of Education, U.S. Department of Education, under Section 618 of the Individuals with Disabilities Education Act. CFR</w:t>
      </w:r>
      <w:r>
        <w:rPr>
          <w:color w:val="070204"/>
          <w:spacing w:val="-28"/>
          <w:sz w:val="24"/>
        </w:rPr>
        <w:t xml:space="preserve"> </w:t>
      </w:r>
      <w:r>
        <w:rPr>
          <w:color w:val="070204"/>
          <w:sz w:val="24"/>
        </w:rPr>
        <w:t>300.169(c)</w:t>
      </w:r>
    </w:p>
    <w:p w14:paraId="117D95C5" w14:textId="77777777" w:rsidR="00B7531A" w:rsidRDefault="00CE5D4E">
      <w:pPr>
        <w:pStyle w:val="ListParagraph"/>
        <w:numPr>
          <w:ilvl w:val="0"/>
          <w:numId w:val="1"/>
        </w:numPr>
        <w:tabs>
          <w:tab w:val="left" w:pos="2320"/>
          <w:tab w:val="left" w:pos="2321"/>
        </w:tabs>
        <w:spacing w:before="195"/>
        <w:rPr>
          <w:sz w:val="24"/>
        </w:rPr>
      </w:pPr>
      <w:r>
        <w:rPr>
          <w:color w:val="070204"/>
          <w:sz w:val="24"/>
        </w:rPr>
        <w:t>Advise the Department of Education in developing corrective action plans</w:t>
      </w:r>
      <w:r>
        <w:rPr>
          <w:color w:val="070204"/>
          <w:spacing w:val="-15"/>
          <w:sz w:val="24"/>
        </w:rPr>
        <w:t xml:space="preserve"> </w:t>
      </w:r>
      <w:r>
        <w:rPr>
          <w:color w:val="070204"/>
          <w:sz w:val="24"/>
        </w:rPr>
        <w:t>to</w:t>
      </w:r>
    </w:p>
    <w:p w14:paraId="19E769EE" w14:textId="77777777" w:rsidR="00B7531A" w:rsidRDefault="00CE5D4E">
      <w:pPr>
        <w:spacing w:before="12"/>
        <w:ind w:left="2320"/>
        <w:rPr>
          <w:sz w:val="24"/>
        </w:rPr>
      </w:pPr>
      <w:r>
        <w:rPr>
          <w:color w:val="070204"/>
          <w:sz w:val="24"/>
        </w:rPr>
        <w:t>address findings identified in federal monitoring reports. CFR 300.169(d)</w:t>
      </w:r>
    </w:p>
    <w:p w14:paraId="5DD78E40" w14:textId="77777777" w:rsidR="00B7531A" w:rsidRDefault="00CE5D4E">
      <w:pPr>
        <w:pStyle w:val="ListParagraph"/>
        <w:numPr>
          <w:ilvl w:val="0"/>
          <w:numId w:val="1"/>
        </w:numPr>
        <w:tabs>
          <w:tab w:val="left" w:pos="2320"/>
          <w:tab w:val="left" w:pos="2321"/>
        </w:tabs>
        <w:spacing w:before="204" w:line="249" w:lineRule="auto"/>
        <w:ind w:right="1000"/>
        <w:rPr>
          <w:sz w:val="24"/>
        </w:rPr>
      </w:pPr>
      <w:r>
        <w:rPr>
          <w:color w:val="070204"/>
          <w:sz w:val="24"/>
        </w:rPr>
        <w:t>Advise the Department of Education in developing and implementing policies relating to the coordination of services for children with disabilities. CFR</w:t>
      </w:r>
      <w:r>
        <w:rPr>
          <w:color w:val="070204"/>
          <w:spacing w:val="-31"/>
          <w:sz w:val="24"/>
        </w:rPr>
        <w:t xml:space="preserve"> </w:t>
      </w:r>
      <w:r>
        <w:rPr>
          <w:color w:val="070204"/>
          <w:sz w:val="24"/>
        </w:rPr>
        <w:t>300.169(e)</w:t>
      </w:r>
    </w:p>
    <w:p w14:paraId="31790F55" w14:textId="77777777" w:rsidR="00B7531A" w:rsidRDefault="00CE5D4E">
      <w:pPr>
        <w:pStyle w:val="ListParagraph"/>
        <w:numPr>
          <w:ilvl w:val="0"/>
          <w:numId w:val="1"/>
        </w:numPr>
        <w:tabs>
          <w:tab w:val="left" w:pos="2320"/>
          <w:tab w:val="left" w:pos="2321"/>
        </w:tabs>
        <w:spacing w:line="249" w:lineRule="auto"/>
        <w:ind w:right="1067"/>
        <w:rPr>
          <w:sz w:val="24"/>
        </w:rPr>
      </w:pPr>
      <w:r>
        <w:rPr>
          <w:sz w:val="24"/>
        </w:rPr>
        <w:t>Monitor the implementation of activities and timetable pursuant to consent</w:t>
      </w:r>
      <w:r>
        <w:rPr>
          <w:spacing w:val="-42"/>
          <w:sz w:val="24"/>
        </w:rPr>
        <w:t xml:space="preserve"> </w:t>
      </w:r>
      <w:r>
        <w:rPr>
          <w:sz w:val="24"/>
        </w:rPr>
        <w:t>decrees or court orders regarding the education of children with disabilities. (IDEA 90 regulation maintained by SEAC because of the Felix Consent</w:t>
      </w:r>
      <w:r>
        <w:rPr>
          <w:spacing w:val="-11"/>
          <w:sz w:val="24"/>
        </w:rPr>
        <w:t xml:space="preserve"> </w:t>
      </w:r>
      <w:r>
        <w:rPr>
          <w:sz w:val="24"/>
        </w:rPr>
        <w:t>Decree).</w:t>
      </w:r>
    </w:p>
    <w:p w14:paraId="0C4E00CE" w14:textId="77777777" w:rsidR="00B7531A" w:rsidRDefault="00CE5D4E">
      <w:pPr>
        <w:pStyle w:val="ListParagraph"/>
        <w:numPr>
          <w:ilvl w:val="0"/>
          <w:numId w:val="1"/>
        </w:numPr>
        <w:tabs>
          <w:tab w:val="left" w:pos="2320"/>
          <w:tab w:val="left" w:pos="2321"/>
        </w:tabs>
        <w:spacing w:line="249" w:lineRule="auto"/>
        <w:ind w:right="1587"/>
        <w:rPr>
          <w:sz w:val="24"/>
        </w:rPr>
      </w:pPr>
      <w:r>
        <w:rPr>
          <w:color w:val="070204"/>
          <w:sz w:val="24"/>
        </w:rPr>
        <w:t>Advise on the education of eligible students with disabilities who have been convicted as adults and incarcerated in adult prisons. (IDEA 97 regulation maintained by SEAC with representation by the Department of Public</w:t>
      </w:r>
      <w:r>
        <w:rPr>
          <w:color w:val="070204"/>
          <w:spacing w:val="-20"/>
          <w:sz w:val="24"/>
        </w:rPr>
        <w:t xml:space="preserve"> </w:t>
      </w:r>
      <w:r>
        <w:rPr>
          <w:color w:val="070204"/>
          <w:sz w:val="24"/>
        </w:rPr>
        <w:t>Safety).</w:t>
      </w:r>
    </w:p>
    <w:p w14:paraId="278198E8" w14:textId="77777777" w:rsidR="00B7531A" w:rsidRDefault="00CE5D4E">
      <w:pPr>
        <w:pStyle w:val="ListParagraph"/>
        <w:numPr>
          <w:ilvl w:val="0"/>
          <w:numId w:val="1"/>
        </w:numPr>
        <w:tabs>
          <w:tab w:val="left" w:pos="2320"/>
          <w:tab w:val="left" w:pos="2321"/>
        </w:tabs>
        <w:spacing w:before="195"/>
        <w:rPr>
          <w:sz w:val="24"/>
        </w:rPr>
      </w:pPr>
      <w:r>
        <w:rPr>
          <w:color w:val="070204"/>
          <w:sz w:val="24"/>
        </w:rPr>
        <w:t>Review Hawaii special education due process hearing decisions and findings.</w:t>
      </w:r>
      <w:r>
        <w:rPr>
          <w:color w:val="070204"/>
          <w:spacing w:val="-26"/>
          <w:sz w:val="24"/>
        </w:rPr>
        <w:t xml:space="preserve"> </w:t>
      </w:r>
      <w:r>
        <w:rPr>
          <w:color w:val="070204"/>
          <w:sz w:val="24"/>
        </w:rPr>
        <w:t>CFR</w:t>
      </w:r>
    </w:p>
    <w:p w14:paraId="31D3CD5B" w14:textId="77777777" w:rsidR="00B7531A" w:rsidRDefault="00CE5D4E">
      <w:pPr>
        <w:spacing w:before="12"/>
        <w:ind w:left="2320"/>
        <w:rPr>
          <w:sz w:val="24"/>
        </w:rPr>
      </w:pPr>
      <w:r>
        <w:rPr>
          <w:color w:val="070204"/>
          <w:sz w:val="24"/>
        </w:rPr>
        <w:t>300.513(d)1</w:t>
      </w:r>
    </w:p>
    <w:p w14:paraId="2579E411" w14:textId="77777777" w:rsidR="00B7531A" w:rsidRDefault="00CE5D4E">
      <w:pPr>
        <w:pStyle w:val="ListParagraph"/>
        <w:numPr>
          <w:ilvl w:val="0"/>
          <w:numId w:val="1"/>
        </w:numPr>
        <w:tabs>
          <w:tab w:val="left" w:pos="2320"/>
          <w:tab w:val="left" w:pos="2321"/>
        </w:tabs>
        <w:spacing w:before="204" w:line="249" w:lineRule="auto"/>
        <w:ind w:right="1203"/>
        <w:rPr>
          <w:sz w:val="24"/>
        </w:rPr>
      </w:pPr>
      <w:r>
        <w:rPr>
          <w:color w:val="070204"/>
          <w:sz w:val="24"/>
        </w:rPr>
        <w:t>Review and comment with regards to the Department’s federal and state</w:t>
      </w:r>
      <w:r>
        <w:rPr>
          <w:color w:val="070204"/>
          <w:spacing w:val="-36"/>
          <w:sz w:val="24"/>
        </w:rPr>
        <w:t xml:space="preserve"> </w:t>
      </w:r>
      <w:r>
        <w:rPr>
          <w:color w:val="070204"/>
          <w:sz w:val="24"/>
        </w:rPr>
        <w:t>budgets for special</w:t>
      </w:r>
      <w:r>
        <w:rPr>
          <w:color w:val="070204"/>
          <w:spacing w:val="-1"/>
          <w:sz w:val="24"/>
        </w:rPr>
        <w:t xml:space="preserve"> </w:t>
      </w:r>
      <w:r>
        <w:rPr>
          <w:color w:val="070204"/>
          <w:sz w:val="24"/>
        </w:rPr>
        <w:t>education.</w:t>
      </w:r>
    </w:p>
    <w:p w14:paraId="502F2901" w14:textId="77777777" w:rsidR="00B7531A" w:rsidRDefault="00B7531A">
      <w:pPr>
        <w:pStyle w:val="BodyText"/>
        <w:rPr>
          <w:sz w:val="20"/>
        </w:rPr>
      </w:pPr>
    </w:p>
    <w:p w14:paraId="3C44FA7C" w14:textId="77777777" w:rsidR="00B7531A" w:rsidRDefault="00CE5D4E">
      <w:pPr>
        <w:pStyle w:val="BodyText"/>
        <w:spacing w:before="4"/>
        <w:rPr>
          <w:sz w:val="17"/>
        </w:rPr>
      </w:pPr>
      <w:r>
        <w:pict w14:anchorId="40B1532F">
          <v:group id="_x0000_s1145" style="position:absolute;margin-left:93.25pt;margin-top:11.95pt;width:50.45pt;height:20.15pt;z-index:251620352;mso-wrap-distance-left:0;mso-wrap-distance-right:0;mso-position-horizontal-relative:page" coordorigin="1865,239" coordsize="1009,403">
            <v:shape id="_x0000_s1151" style="position:absolute;left:1885;top:303;width:210;height:267" coordorigin="1885,303" coordsize="210,267" path="m1916,547l1931,557,1948,564,1968,568,1991,570,2007,569,2067,549,2095,490,2094,478,2056,423,2000,404,1982,400,1944,378,1944,372,1944,365,1947,360,1952,356,1961,349,1973,346,1988,346,2002,346,2035,384,2087,381,2061,324,1988,303,1974,304,1912,330,1894,362,1894,375,1928,434,1992,456,2003,459,2037,475,2041,479,2043,484,2043,490,2043,500,2038,508,2030,515,2021,522,2009,526,1992,526,1976,526,1936,476,1885,481,1889,502,1895,519,1905,535,1916,547xe" filled="f" strokecolor="#508c32" strokeweight="2pt">
              <v:path arrowok="t"/>
            </v:shape>
            <v:shape id="_x0000_s1150" style="position:absolute;left:2138;top:307;width:196;height:258" coordorigin="2138,308" coordsize="196,258" path="m2334,565l2334,522,2190,522,2190,452,2320,452,2320,408,2190,408,2190,351,2329,351,2329,308,2138,308,2138,565,2334,565xe" filled="f" strokecolor="#fefdff" strokeweight="2pt">
              <v:path arrowok="t"/>
            </v:shape>
            <v:shape id="_x0000_s1149" style="position:absolute;left:2352;top:307;width:259;height:258" coordorigin="2352,308" coordsize="259,258" path="m2508,308l2453,308,2352,565,2407,565,2429,507,2532,507,2554,565,2611,565,2508,308xe" filled="f" strokecolor="#fefdff" strokeweight="2pt">
              <v:path arrowok="t"/>
            </v:shape>
            <v:shape id="_x0000_s1148" style="position:absolute;left:2444;top:367;width:71;height:96" coordorigin="2445,368" coordsize="71,96" path="m2445,463l2480,368,2515,463,2445,463xe" filled="f" strokecolor="#fefdff" strokeweight="2pt">
              <v:path arrowok="t"/>
            </v:shape>
            <v:shape id="_x0000_s1147" style="position:absolute;left:2629;top:303;width:225;height:267" coordorigin="2629,303" coordsize="225,267" path="m2782,512l2772,521,2760,525,2746,525,2693,492,2683,435,2684,413,2710,359,2747,348,2761,348,2802,391,2853,379,2811,319,2750,303,2724,305,2662,339,2631,408,2629,439,2631,467,2662,535,2722,567,2747,570,2767,568,2828,538,2854,487,2803,471,2800,484,2795,495,2789,504,2782,512xe" filled="f" strokecolor="#fefdff" strokeweight="2pt">
              <v:path arrowok="t"/>
            </v:shape>
            <v:shape id="_x0000_s1146" type="#_x0000_t202" style="position:absolute;left:1865;top:239;width:1009;height:403" filled="f" stroked="f">
              <v:textbox inset="0,0,0,0">
                <w:txbxContent>
                  <w:p w14:paraId="78AE6FE4" w14:textId="77777777" w:rsidR="00CE5D4E" w:rsidRDefault="00CE5D4E">
                    <w:pPr>
                      <w:spacing w:line="402" w:lineRule="exact"/>
                      <w:ind w:left="6"/>
                      <w:rPr>
                        <w:b/>
                        <w:sz w:val="36"/>
                      </w:rPr>
                    </w:pPr>
                    <w:r>
                      <w:rPr>
                        <w:b/>
                        <w:color w:val="90BFE6"/>
                        <w:sz w:val="36"/>
                      </w:rPr>
                      <w:t>S</w:t>
                    </w:r>
                    <w:r>
                      <w:rPr>
                        <w:b/>
                        <w:color w:val="506C21"/>
                        <w:sz w:val="36"/>
                      </w:rPr>
                      <w:t>EAC</w:t>
                    </w:r>
                  </w:p>
                </w:txbxContent>
              </v:textbox>
            </v:shape>
            <w10:wrap type="topAndBottom" anchorx="page"/>
          </v:group>
        </w:pict>
      </w:r>
      <w:r>
        <w:pict w14:anchorId="6DD1040B">
          <v:group id="_x0000_s1129" style="position:absolute;margin-left:148.85pt;margin-top:11.95pt;width:106.1pt;height:20.85pt;z-index:251621376;mso-wrap-distance-left:0;mso-wrap-distance-right:0;mso-position-horizontal-relative:page" coordorigin="2978,239" coordsize="2122,417">
            <v:shape id="_x0000_s1144" style="position:absolute;left:2997;top:307;width:249;height:258" coordorigin="2998,308" coordsize="249,258" path="m3046,565l3046,362,3097,565,3147,565,3198,362,3198,565,3247,565,3247,308,3169,308,3122,483,3076,308,2998,308,2998,565,3046,565xe" filled="f" strokecolor="#fefdff" strokeweight="2pt">
              <v:path arrowok="t"/>
            </v:shape>
            <v:shape id="_x0000_s1143" style="position:absolute;left:3283;top:374;width:175;height:196" coordorigin="3284,374" coordsize="175,196" path="m3394,526l3389,530,3382,533,3375,533,3363,533,3354,528,3346,520,3338,512,3335,501,3334,486,3458,486,3457,460,3435,402,3369,374,3351,376,3297,415,3284,473,3285,492,3315,552,3374,569,3389,569,3443,538,3403,515,3399,522,3394,526xe" filled="f" strokecolor="#fefdff" strokeweight="2pt">
              <v:path arrowok="t"/>
            </v:shape>
            <v:shape id="_x0000_s1142" style="position:absolute;left:3334;top:412;width:74;height:44" coordorigin="3335,412" coordsize="74,44" path="m3335,456l3361,412,3372,412,3382,412,3409,456,3335,456xe" filled="f" strokecolor="#fefdff" strokeweight="2pt">
              <v:path arrowok="t"/>
            </v:shape>
            <v:shape id="_x0000_s1141" style="position:absolute;left:3494;top:374;width:275;height:191" coordorigin="3494,374" coordsize="275,191" path="m3494,565l3544,565,3544,475,3544,457,3574,412,3581,412,3588,412,3593,413,3597,416,3600,419,3603,423,3605,428,3606,433,3607,445,3607,463,3607,565,3657,565,3657,476,3657,458,3674,418,3680,414,3687,412,3693,412,3703,412,3710,416,3715,423,3718,428,3720,440,3720,459,3720,565,3769,565,3769,446,3769,428,3743,383,3733,377,3722,374,3708,374,3697,374,3651,404,3645,394,3638,387,3629,382,3621,377,3610,374,3598,374,3582,376,3567,382,3553,391,3540,404,3540,379,3494,379,3494,565xe" filled="f" strokecolor="#fefdff" strokeweight="2pt">
              <v:path arrowok="t"/>
            </v:shape>
            <v:shape id="_x0000_s1140" style="position:absolute;left:3816;top:307;width:183;height:262" coordorigin="3816,308" coordsize="183,262" path="m3862,565l3862,538,3870,548,3878,556,3889,561,3899,567,3910,569,3920,569,3976,544,3998,470,3997,448,3964,388,3920,374,3905,376,3890,381,3877,389,3866,400,3866,308,3816,308,3816,565,3862,565xe" filled="f" strokecolor="#fefdff" strokeweight="2pt">
              <v:path arrowok="t"/>
            </v:shape>
            <v:shape id="_x0000_s1139" style="position:absolute;left:3865;top:412;width:83;height:119" coordorigin="3865,412" coordsize="83,119" path="m3877,426l3885,417,3895,412,3906,412,3919,412,3948,472,3947,486,3919,530,3908,530,3894,530,3865,468,3866,455,3868,443,3872,434,3877,426xe" filled="f" strokecolor="#fefdff" strokeweight="2pt">
              <v:path arrowok="t"/>
            </v:shape>
            <v:shape id="_x0000_s1138" style="position:absolute;left:4023;top:374;width:175;height:196" coordorigin="4024,374" coordsize="175,196" path="m4134,526l4129,530,4123,533,4115,533,4103,533,4094,528,4086,520,4079,512,4075,501,4074,486,4198,486,4197,460,4175,402,4109,374,4092,376,4037,415,4024,473,4025,492,4055,552,4114,569,4129,569,4183,538,4144,515,4140,522,4134,526xe" filled="f" strokecolor="#fefdff" strokeweight="2pt">
              <v:path arrowok="t"/>
            </v:shape>
            <v:shape id="_x0000_s1137" style="position:absolute;left:4075;top:412;width:74;height:44" coordorigin="4075,412" coordsize="74,44" path="m4075,456l4102,412,4112,412,4122,412,4149,456,4075,456xe" filled="f" strokecolor="#fefdff" strokeweight="2pt">
              <v:path arrowok="t"/>
            </v:shape>
            <v:shape id="_x0000_s1136" style="position:absolute;left:4236;top:374;width:121;height:191" coordorigin="4236,374" coordsize="121,191" path="m4286,508l4290,445,4312,419,4319,419,4326,419,4334,421,4342,427,4357,384,4347,377,4336,374,4325,374,4317,374,4282,405,4282,379,4236,379,4236,565,4286,565,4286,508xe" filled="f" strokecolor="#fefdff" strokeweight="2pt">
              <v:path arrowok="t"/>
            </v:shape>
            <v:shape id="_x0000_s1135" style="position:absolute;left:4361;top:374;width:175;height:196" coordorigin="4361,374" coordsize="175,196" path="m4390,554l4402,561,4416,566,4432,569,4451,569,4470,568,4530,531,4535,507,4535,491,4483,453,4447,444,4434,440,4424,437,4419,434,4415,432,4414,429,4414,425,4414,421,4416,418,4419,415,4425,412,4434,410,4447,410,4458,410,4483,432,4529,424,4480,377,4446,374,4428,375,4373,409,4368,432,4369,444,4417,485,4474,500,4480,502,4482,504,4485,507,4486,510,4486,514,4486,519,4484,523,4479,527,4473,531,4463,534,4451,534,4439,534,4430,531,4423,526,4417,521,4413,514,4411,504,4361,512,4365,525,4372,536,4380,546,4390,554xe" filled="f" strokecolor="#fefdff" strokeweight="2pt">
              <v:path arrowok="t"/>
            </v:shape>
            <v:shape id="_x0000_s1134" style="position:absolute;left:4578;top:307;width:170;height:258" coordorigin="4579,308" coordsize="170,258" path="m4579,308l4579,565,4628,565,4628,472,4628,456,4629,444,4632,436,4635,428,4640,422,4647,418,4653,414,4660,412,4669,412,4676,412,4699,447,4699,467,4699,565,4748,565,4748,456,4748,439,4716,381,4707,376,4696,374,4685,374,4669,376,4654,381,4640,390,4628,402,4628,308,4579,308xe" filled="f" strokecolor="#fefdff" strokeweight="2pt">
              <v:path arrowok="t"/>
            </v:shape>
            <v:line id="_x0000_s1133" style="position:absolute" from="4823,288" to="4823,585" strokecolor="#fefdff" strokeweight="4.47pt"/>
            <v:shape id="_x0000_s1132" style="position:absolute;left:4897;top:374;width:183;height:262" coordorigin="4897,374" coordsize="183,262" path="m4897,636l4947,636,4947,542,4956,552,4965,559,4973,563,4981,567,4991,569,5001,569,5056,544,5079,471,5078,449,5045,389,5001,374,4989,374,4978,377,4968,383,4957,389,4949,397,4943,406,4943,379,4897,379,4897,636xe" filled="f" strokecolor="#fefdff" strokeweight="2pt">
              <v:path arrowok="t"/>
            </v:shape>
            <v:shape id="_x0000_s1131" style="position:absolute;left:4946;top:413;width:83;height:117" coordorigin="4946,413" coordsize="83,117" path="m4958,427l4966,418,4976,413,4988,413,5000,413,5029,471,5028,486,5000,530,4989,530,4977,530,4946,469,4947,456,4949,445,4953,435,4958,427xe" filled="f" strokecolor="#fefdff" strokeweight="2pt">
              <v:path arrowok="t"/>
            </v:shape>
            <v:shape id="_x0000_s1130" type="#_x0000_t202" style="position:absolute;left:2977;top:239;width:2122;height:417" filled="f" stroked="f">
              <v:textbox inset="0,0,0,0">
                <w:txbxContent>
                  <w:p w14:paraId="55F944F6" w14:textId="77777777" w:rsidR="00CE5D4E" w:rsidRDefault="00CE5D4E">
                    <w:pPr>
                      <w:spacing w:line="402" w:lineRule="exact"/>
                      <w:ind w:left="-6"/>
                      <w:rPr>
                        <w:b/>
                        <w:sz w:val="36"/>
                      </w:rPr>
                    </w:pPr>
                    <w:r>
                      <w:rPr>
                        <w:b/>
                        <w:color w:val="506C21"/>
                        <w:sz w:val="36"/>
                      </w:rPr>
                      <w:t>Membership</w:t>
                    </w:r>
                  </w:p>
                </w:txbxContent>
              </v:textbox>
            </v:shape>
            <w10:wrap type="topAndBottom" anchorx="page"/>
          </v:group>
        </w:pict>
      </w:r>
      <w:r>
        <w:rPr>
          <w:noProof/>
        </w:rPr>
        <w:drawing>
          <wp:anchor distT="0" distB="0" distL="0" distR="0" simplePos="0" relativeHeight="251606016" behindDoc="0" locked="0" layoutInCell="1" allowOverlap="1" wp14:anchorId="06950F43" wp14:editId="1F773B28">
            <wp:simplePos x="0" y="0"/>
            <wp:positionH relativeFrom="page">
              <wp:posOffset>1257300</wp:posOffset>
            </wp:positionH>
            <wp:positionV relativeFrom="paragraph">
              <wp:posOffset>558272</wp:posOffset>
            </wp:positionV>
            <wp:extent cx="5483054" cy="1873377"/>
            <wp:effectExtent l="0" t="0" r="0" b="0"/>
            <wp:wrapTopAndBottom/>
            <wp:docPr id="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35" cstate="print"/>
                    <a:stretch>
                      <a:fillRect/>
                    </a:stretch>
                  </pic:blipFill>
                  <pic:spPr>
                    <a:xfrm>
                      <a:off x="0" y="0"/>
                      <a:ext cx="5483054" cy="1873377"/>
                    </a:xfrm>
                    <a:prstGeom prst="rect">
                      <a:avLst/>
                    </a:prstGeom>
                  </pic:spPr>
                </pic:pic>
              </a:graphicData>
            </a:graphic>
          </wp:anchor>
        </w:drawing>
      </w:r>
    </w:p>
    <w:p w14:paraId="3D4A28D6" w14:textId="77777777" w:rsidR="00B7531A" w:rsidRDefault="00B7531A">
      <w:pPr>
        <w:pStyle w:val="BodyText"/>
        <w:spacing w:before="5"/>
        <w:rPr>
          <w:sz w:val="13"/>
        </w:rPr>
      </w:pPr>
    </w:p>
    <w:p w14:paraId="610D5FA6" w14:textId="77777777" w:rsidR="00B7531A" w:rsidRDefault="00CE5D4E">
      <w:pPr>
        <w:spacing w:before="23" w:line="249" w:lineRule="auto"/>
        <w:ind w:left="1827" w:right="1261"/>
        <w:rPr>
          <w:sz w:val="24"/>
        </w:rPr>
      </w:pPr>
      <w:r>
        <w:rPr>
          <w:sz w:val="24"/>
        </w:rPr>
        <w:t>SEAC is made up of a diverse group of individuals with expertise in a variety of areas affecting special education and related issues. Persons with disabilities and parents of children with disabilities comprise a majority of the membership. Members are</w:t>
      </w:r>
    </w:p>
    <w:p w14:paraId="591B4F33" w14:textId="77777777" w:rsidR="00B7531A" w:rsidRDefault="00CE5D4E">
      <w:pPr>
        <w:spacing w:before="3" w:line="249" w:lineRule="auto"/>
        <w:ind w:left="1827" w:right="1074"/>
        <w:rPr>
          <w:sz w:val="24"/>
        </w:rPr>
      </w:pPr>
      <w:r>
        <w:rPr>
          <w:sz w:val="24"/>
        </w:rPr>
        <w:t>appointed by the Superintendent and serve without compensation for three-year terms. A roster of SEAC members for School Year 2018-19 can be found on page 14.</w:t>
      </w:r>
    </w:p>
    <w:p w14:paraId="07BA46F3" w14:textId="77777777" w:rsidR="00B7531A" w:rsidRDefault="00B7531A">
      <w:pPr>
        <w:spacing w:line="249" w:lineRule="auto"/>
        <w:rPr>
          <w:sz w:val="24"/>
        </w:rPr>
        <w:sectPr w:rsidR="00B7531A">
          <w:pgSz w:w="12240" w:h="15840"/>
          <w:pgMar w:top="0" w:right="60" w:bottom="0" w:left="40" w:header="720" w:footer="720" w:gutter="0"/>
          <w:cols w:space="720"/>
        </w:sectPr>
      </w:pPr>
    </w:p>
    <w:p w14:paraId="10408F94" w14:textId="77777777" w:rsidR="00B7531A" w:rsidRDefault="00CE5D4E">
      <w:pPr>
        <w:pStyle w:val="BodyText"/>
        <w:rPr>
          <w:sz w:val="20"/>
        </w:rPr>
      </w:pPr>
      <w:r>
        <w:lastRenderedPageBreak/>
        <w:pict w14:anchorId="3C2541C0">
          <v:group id="_x0000_s1126" style="position:absolute;margin-left:539.25pt;margin-top:0;width:72.75pt;height:787.2pt;z-index:251645952;mso-position-horizontal-relative:page;mso-position-vertical-relative:page" coordorigin="10786" coordsize="1455,15744">
            <v:shape id="_x0000_s1128" type="#_x0000_t75" style="position:absolute;left:10785;width:1455;height:15744">
              <v:imagedata r:id="rId5" o:title=""/>
            </v:shape>
            <v:shape id="_x0000_s1127" type="#_x0000_t202" style="position:absolute;left:11203;top:14544;width:140;height:240" filled="f" stroked="f">
              <v:textbox inset="0,0,0,0">
                <w:txbxContent>
                  <w:p w14:paraId="23C52492" w14:textId="77777777" w:rsidR="00CE5D4E" w:rsidRDefault="00CE5D4E">
                    <w:pPr>
                      <w:spacing w:line="232" w:lineRule="exact"/>
                      <w:rPr>
                        <w:rFonts w:ascii="Times New Roman"/>
                        <w:sz w:val="24"/>
                      </w:rPr>
                    </w:pPr>
                    <w:r>
                      <w:rPr>
                        <w:rFonts w:ascii="Times New Roman"/>
                        <w:sz w:val="24"/>
                      </w:rPr>
                      <w:t>7</w:t>
                    </w:r>
                  </w:p>
                </w:txbxContent>
              </v:textbox>
            </v:shape>
            <w10:wrap anchorx="page" anchory="page"/>
          </v:group>
        </w:pict>
      </w:r>
    </w:p>
    <w:p w14:paraId="17D0D631" w14:textId="77777777" w:rsidR="00B7531A" w:rsidRDefault="00B7531A">
      <w:pPr>
        <w:pStyle w:val="BodyText"/>
        <w:rPr>
          <w:sz w:val="20"/>
        </w:rPr>
      </w:pPr>
    </w:p>
    <w:p w14:paraId="41B5DCD5" w14:textId="77777777" w:rsidR="00B7531A" w:rsidRDefault="00B7531A">
      <w:pPr>
        <w:pStyle w:val="BodyText"/>
        <w:rPr>
          <w:sz w:val="20"/>
        </w:rPr>
      </w:pPr>
    </w:p>
    <w:p w14:paraId="78E5B8B5" w14:textId="77777777" w:rsidR="00B7531A" w:rsidRDefault="00B7531A">
      <w:pPr>
        <w:pStyle w:val="BodyText"/>
        <w:rPr>
          <w:sz w:val="20"/>
        </w:rPr>
      </w:pPr>
    </w:p>
    <w:p w14:paraId="1FEBF616" w14:textId="77777777" w:rsidR="00B7531A" w:rsidRDefault="00B7531A">
      <w:pPr>
        <w:pStyle w:val="BodyText"/>
        <w:spacing w:before="7"/>
        <w:rPr>
          <w:sz w:val="14"/>
        </w:rPr>
      </w:pPr>
    </w:p>
    <w:p w14:paraId="3A4C670F" w14:textId="77777777" w:rsidR="00B7531A" w:rsidRDefault="00CE5D4E">
      <w:pPr>
        <w:pStyle w:val="BodyText"/>
        <w:ind w:left="1026"/>
        <w:rPr>
          <w:sz w:val="20"/>
        </w:rPr>
      </w:pPr>
      <w:r>
        <w:rPr>
          <w:sz w:val="20"/>
        </w:rPr>
      </w:r>
      <w:r>
        <w:rPr>
          <w:sz w:val="20"/>
        </w:rPr>
        <w:pict w14:anchorId="610AB3AA">
          <v:group id="_x0000_s1123" style="width:352.5pt;height:20.85pt;mso-position-horizontal-relative:char;mso-position-vertical-relative:line" coordsize="7050,417">
            <v:shape id="_x0000_s1125" type="#_x0000_t75" style="position:absolute;top:43;width:7050;height:374">
              <v:imagedata r:id="rId36" o:title=""/>
            </v:shape>
            <v:shape id="_x0000_s1124" type="#_x0000_t202" style="position:absolute;width:7050;height:417" filled="f" stroked="f">
              <v:textbox inset="0,0,0,0">
                <w:txbxContent>
                  <w:p w14:paraId="197DD9AA" w14:textId="77777777" w:rsidR="00CE5D4E" w:rsidRDefault="00CE5D4E">
                    <w:pPr>
                      <w:spacing w:line="402" w:lineRule="exact"/>
                      <w:ind w:left="-7"/>
                      <w:rPr>
                        <w:b/>
                        <w:sz w:val="36"/>
                      </w:rPr>
                    </w:pPr>
                    <w:r>
                      <w:rPr>
                        <w:b/>
                        <w:color w:val="90BFE6"/>
                        <w:sz w:val="36"/>
                      </w:rPr>
                      <w:t>R</w:t>
                    </w:r>
                    <w:r>
                      <w:rPr>
                        <w:b/>
                        <w:color w:val="506C21"/>
                        <w:sz w:val="36"/>
                      </w:rPr>
                      <w:t>ecommendations to the Superintendent</w:t>
                    </w:r>
                  </w:p>
                </w:txbxContent>
              </v:textbox>
            </v:shape>
            <w10:wrap type="none"/>
            <w10:anchorlock/>
          </v:group>
        </w:pict>
      </w:r>
    </w:p>
    <w:p w14:paraId="201A85B7" w14:textId="77777777" w:rsidR="00B7531A" w:rsidRDefault="00CE5D4E">
      <w:pPr>
        <w:spacing w:before="113" w:line="249" w:lineRule="auto"/>
        <w:ind w:left="1040" w:right="4654"/>
        <w:rPr>
          <w:sz w:val="24"/>
        </w:rPr>
      </w:pPr>
      <w:r>
        <w:rPr>
          <w:noProof/>
        </w:rPr>
        <w:drawing>
          <wp:anchor distT="0" distB="0" distL="0" distR="0" simplePos="0" relativeHeight="251646976" behindDoc="0" locked="0" layoutInCell="1" allowOverlap="1" wp14:anchorId="729B5965" wp14:editId="4CC17353">
            <wp:simplePos x="0" y="0"/>
            <wp:positionH relativeFrom="page">
              <wp:posOffset>5564290</wp:posOffset>
            </wp:positionH>
            <wp:positionV relativeFrom="paragraph">
              <wp:posOffset>-289438</wp:posOffset>
            </wp:positionV>
            <wp:extent cx="796517" cy="921543"/>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37" cstate="print"/>
                    <a:stretch>
                      <a:fillRect/>
                    </a:stretch>
                  </pic:blipFill>
                  <pic:spPr>
                    <a:xfrm>
                      <a:off x="0" y="0"/>
                      <a:ext cx="796517" cy="921543"/>
                    </a:xfrm>
                    <a:prstGeom prst="rect">
                      <a:avLst/>
                    </a:prstGeom>
                  </pic:spPr>
                </pic:pic>
              </a:graphicData>
            </a:graphic>
          </wp:anchor>
        </w:drawing>
      </w:r>
      <w:r>
        <w:rPr>
          <w:color w:val="040407"/>
          <w:sz w:val="24"/>
        </w:rPr>
        <w:t>One of SEAC’s most important duties is to advise the Superintendent of the Department of Education regarding the unmet needs of students with disabilities and to</w:t>
      </w:r>
      <w:r>
        <w:rPr>
          <w:color w:val="040407"/>
          <w:spacing w:val="-29"/>
          <w:sz w:val="24"/>
        </w:rPr>
        <w:t xml:space="preserve"> </w:t>
      </w:r>
      <w:r>
        <w:rPr>
          <w:color w:val="040407"/>
          <w:sz w:val="24"/>
        </w:rPr>
        <w:t>formulate</w:t>
      </w:r>
    </w:p>
    <w:p w14:paraId="34887A19" w14:textId="77777777" w:rsidR="00B7531A" w:rsidRDefault="00CE5D4E">
      <w:pPr>
        <w:tabs>
          <w:tab w:val="left" w:pos="8157"/>
        </w:tabs>
        <w:spacing w:before="3"/>
        <w:ind w:left="1040"/>
      </w:pPr>
      <w:r>
        <w:rPr>
          <w:color w:val="040407"/>
          <w:sz w:val="24"/>
        </w:rPr>
        <w:t>recommendations to address</w:t>
      </w:r>
      <w:r>
        <w:rPr>
          <w:color w:val="040407"/>
          <w:spacing w:val="-7"/>
          <w:sz w:val="24"/>
        </w:rPr>
        <w:t xml:space="preserve"> </w:t>
      </w:r>
      <w:r>
        <w:rPr>
          <w:color w:val="040407"/>
          <w:sz w:val="24"/>
        </w:rPr>
        <w:t>these</w:t>
      </w:r>
      <w:r>
        <w:rPr>
          <w:color w:val="040407"/>
          <w:spacing w:val="-1"/>
          <w:sz w:val="24"/>
        </w:rPr>
        <w:t xml:space="preserve"> </w:t>
      </w:r>
      <w:r>
        <w:rPr>
          <w:color w:val="040407"/>
          <w:sz w:val="24"/>
        </w:rPr>
        <w:t>needs.</w:t>
      </w:r>
      <w:r>
        <w:rPr>
          <w:color w:val="040407"/>
          <w:sz w:val="24"/>
        </w:rPr>
        <w:tab/>
      </w:r>
      <w:r>
        <w:rPr>
          <w:color w:val="506C21"/>
          <w:spacing w:val="-5"/>
          <w:position w:val="-11"/>
        </w:rPr>
        <w:t xml:space="preserve">Dr. </w:t>
      </w:r>
      <w:r>
        <w:rPr>
          <w:color w:val="506C21"/>
          <w:position w:val="-11"/>
        </w:rPr>
        <w:t>Christina</w:t>
      </w:r>
      <w:r>
        <w:rPr>
          <w:color w:val="506C21"/>
          <w:spacing w:val="3"/>
          <w:position w:val="-11"/>
        </w:rPr>
        <w:t xml:space="preserve"> </w:t>
      </w:r>
      <w:r>
        <w:rPr>
          <w:color w:val="506C21"/>
          <w:position w:val="-11"/>
        </w:rPr>
        <w:t>Kishimoto</w:t>
      </w:r>
    </w:p>
    <w:p w14:paraId="72C0E8E5" w14:textId="77777777" w:rsidR="00B7531A" w:rsidRDefault="00CE5D4E">
      <w:pPr>
        <w:spacing w:before="69"/>
        <w:ind w:left="1040"/>
        <w:rPr>
          <w:b/>
          <w:sz w:val="24"/>
        </w:rPr>
      </w:pPr>
      <w:r>
        <w:rPr>
          <w:b/>
          <w:color w:val="506C21"/>
          <w:sz w:val="24"/>
        </w:rPr>
        <w:t>APPLIED BEHAVIOR ANALYSIS IN A SCHOOL SETTING</w:t>
      </w:r>
    </w:p>
    <w:p w14:paraId="6DB394E5" w14:textId="77777777" w:rsidR="00B7531A" w:rsidRDefault="00CE5D4E">
      <w:pPr>
        <w:spacing w:before="204"/>
        <w:ind w:left="1040"/>
        <w:rPr>
          <w:sz w:val="24"/>
        </w:rPr>
      </w:pPr>
      <w:r>
        <w:rPr>
          <w:b/>
          <w:color w:val="040407"/>
          <w:sz w:val="24"/>
        </w:rPr>
        <w:t>Issue</w:t>
      </w:r>
      <w:r>
        <w:rPr>
          <w:color w:val="040407"/>
          <w:sz w:val="24"/>
        </w:rPr>
        <w:t>:</w:t>
      </w:r>
    </w:p>
    <w:p w14:paraId="1D641133" w14:textId="77777777" w:rsidR="00B7531A" w:rsidRDefault="00CE5D4E">
      <w:pPr>
        <w:spacing w:before="12" w:line="249" w:lineRule="auto"/>
        <w:ind w:left="1040" w:right="1906"/>
        <w:rPr>
          <w:sz w:val="24"/>
        </w:rPr>
      </w:pPr>
      <w:r>
        <w:rPr>
          <w:color w:val="040407"/>
          <w:sz w:val="24"/>
        </w:rPr>
        <w:t>During the 2019 legislative session, SEAC, the Department and the University of Hawaii supported legislation that would create an exemption from the law licensing behavior analysts (HRS 465D) for licensed special education teachers and individuals in approved and accredited special education training programs who are working toward licensure as special education teachers and whose scope of practice and training includes behavior analysis. Applied behavior analysis is recognized as within the scope of special education nationally, and has been so for decades.</w:t>
      </w:r>
    </w:p>
    <w:p w14:paraId="22F49CAF" w14:textId="77777777" w:rsidR="00B7531A" w:rsidRDefault="00CE5D4E">
      <w:pPr>
        <w:spacing w:before="199" w:line="249" w:lineRule="auto"/>
        <w:ind w:left="1040" w:right="1824"/>
        <w:rPr>
          <w:sz w:val="24"/>
        </w:rPr>
      </w:pPr>
      <w:r>
        <w:rPr>
          <w:color w:val="040407"/>
          <w:spacing w:val="-3"/>
          <w:sz w:val="24"/>
        </w:rPr>
        <w:t xml:space="preserve">Unfortunately, </w:t>
      </w:r>
      <w:r>
        <w:rPr>
          <w:color w:val="040407"/>
          <w:sz w:val="24"/>
        </w:rPr>
        <w:t>this legislation did not pass, and, without this exemption, the UH College of Education’s nationally accredited and state approved teacher education program preparing special education teachers to conduct behavioral assessments or to develop and implement interventions based on applied behavioral analysis is jeopardized. If special education teacher candidates do not receive applied behavior analysis training, they will not meet state requirements or be able to answer required questions on the state</w:t>
      </w:r>
      <w:r>
        <w:rPr>
          <w:color w:val="040407"/>
          <w:spacing w:val="-6"/>
          <w:sz w:val="24"/>
        </w:rPr>
        <w:t xml:space="preserve"> </w:t>
      </w:r>
      <w:r>
        <w:rPr>
          <w:color w:val="040407"/>
          <w:sz w:val="24"/>
        </w:rPr>
        <w:t>licensing</w:t>
      </w:r>
      <w:r>
        <w:rPr>
          <w:color w:val="040407"/>
          <w:spacing w:val="-5"/>
          <w:sz w:val="24"/>
        </w:rPr>
        <w:t xml:space="preserve"> </w:t>
      </w:r>
      <w:r>
        <w:rPr>
          <w:color w:val="040407"/>
          <w:sz w:val="24"/>
        </w:rPr>
        <w:t>exam</w:t>
      </w:r>
      <w:r>
        <w:rPr>
          <w:color w:val="040407"/>
          <w:spacing w:val="-6"/>
          <w:sz w:val="24"/>
        </w:rPr>
        <w:t xml:space="preserve"> </w:t>
      </w:r>
      <w:r>
        <w:rPr>
          <w:color w:val="040407"/>
          <w:sz w:val="24"/>
        </w:rPr>
        <w:t>regarding</w:t>
      </w:r>
      <w:r>
        <w:rPr>
          <w:color w:val="040407"/>
          <w:spacing w:val="-4"/>
          <w:sz w:val="24"/>
        </w:rPr>
        <w:t xml:space="preserve"> </w:t>
      </w:r>
      <w:r>
        <w:rPr>
          <w:color w:val="040407"/>
          <w:sz w:val="24"/>
        </w:rPr>
        <w:t>applied</w:t>
      </w:r>
      <w:r>
        <w:rPr>
          <w:color w:val="040407"/>
          <w:spacing w:val="-6"/>
          <w:sz w:val="24"/>
        </w:rPr>
        <w:t xml:space="preserve"> </w:t>
      </w:r>
      <w:r>
        <w:rPr>
          <w:color w:val="040407"/>
          <w:sz w:val="24"/>
        </w:rPr>
        <w:t>behavior</w:t>
      </w:r>
      <w:r>
        <w:rPr>
          <w:color w:val="040407"/>
          <w:spacing w:val="-5"/>
          <w:sz w:val="24"/>
        </w:rPr>
        <w:t xml:space="preserve"> </w:t>
      </w:r>
      <w:r>
        <w:rPr>
          <w:color w:val="040407"/>
          <w:sz w:val="24"/>
        </w:rPr>
        <w:t>analysis.</w:t>
      </w:r>
      <w:r>
        <w:rPr>
          <w:color w:val="040407"/>
          <w:spacing w:val="-10"/>
          <w:sz w:val="24"/>
        </w:rPr>
        <w:t xml:space="preserve"> </w:t>
      </w:r>
      <w:r>
        <w:rPr>
          <w:color w:val="040407"/>
          <w:sz w:val="24"/>
        </w:rPr>
        <w:t>This</w:t>
      </w:r>
      <w:r>
        <w:rPr>
          <w:color w:val="040407"/>
          <w:spacing w:val="-5"/>
          <w:sz w:val="24"/>
        </w:rPr>
        <w:t xml:space="preserve"> </w:t>
      </w:r>
      <w:r>
        <w:rPr>
          <w:color w:val="040407"/>
          <w:sz w:val="24"/>
        </w:rPr>
        <w:t>potential</w:t>
      </w:r>
      <w:r>
        <w:rPr>
          <w:color w:val="040407"/>
          <w:spacing w:val="-5"/>
          <w:sz w:val="24"/>
        </w:rPr>
        <w:t xml:space="preserve"> </w:t>
      </w:r>
      <w:r>
        <w:rPr>
          <w:color w:val="040407"/>
          <w:sz w:val="24"/>
        </w:rPr>
        <w:t>loss</w:t>
      </w:r>
      <w:r>
        <w:rPr>
          <w:color w:val="040407"/>
          <w:spacing w:val="-6"/>
          <w:sz w:val="24"/>
        </w:rPr>
        <w:t xml:space="preserve"> </w:t>
      </w:r>
      <w:r>
        <w:rPr>
          <w:color w:val="040407"/>
          <w:sz w:val="24"/>
        </w:rPr>
        <w:t>of</w:t>
      </w:r>
      <w:r>
        <w:rPr>
          <w:color w:val="040407"/>
          <w:spacing w:val="-5"/>
          <w:sz w:val="24"/>
        </w:rPr>
        <w:t xml:space="preserve"> </w:t>
      </w:r>
      <w:r>
        <w:rPr>
          <w:color w:val="040407"/>
          <w:sz w:val="24"/>
        </w:rPr>
        <w:t>qualified special education teachers will exacerbate the current chronic shortage of trained personnel who have the knowledge and skills to meet the unique needs of students with</w:t>
      </w:r>
      <w:r>
        <w:rPr>
          <w:color w:val="040407"/>
          <w:spacing w:val="-2"/>
          <w:sz w:val="24"/>
        </w:rPr>
        <w:t xml:space="preserve"> </w:t>
      </w:r>
      <w:r>
        <w:rPr>
          <w:color w:val="040407"/>
          <w:sz w:val="24"/>
        </w:rPr>
        <w:t>disabilities.</w:t>
      </w:r>
    </w:p>
    <w:p w14:paraId="1D2BA02C" w14:textId="77777777" w:rsidR="00B7531A" w:rsidRDefault="00CE5D4E">
      <w:pPr>
        <w:spacing w:before="202"/>
        <w:ind w:left="1460"/>
        <w:rPr>
          <w:sz w:val="24"/>
        </w:rPr>
      </w:pPr>
      <w:r>
        <w:rPr>
          <w:b/>
          <w:color w:val="040407"/>
          <w:sz w:val="24"/>
        </w:rPr>
        <w:t>Recommendation</w:t>
      </w:r>
      <w:r>
        <w:rPr>
          <w:color w:val="040407"/>
          <w:sz w:val="24"/>
        </w:rPr>
        <w:t>:</w:t>
      </w:r>
    </w:p>
    <w:p w14:paraId="2DAC6D1C" w14:textId="77777777" w:rsidR="00B7531A" w:rsidRDefault="00CE5D4E">
      <w:pPr>
        <w:spacing w:before="12" w:line="249" w:lineRule="auto"/>
        <w:ind w:left="1479" w:right="2022" w:hanging="20"/>
        <w:rPr>
          <w:sz w:val="24"/>
        </w:rPr>
      </w:pPr>
      <w:r>
        <w:rPr>
          <w:color w:val="040407"/>
          <w:sz w:val="24"/>
        </w:rPr>
        <w:t>Work with SEAC, the UH College of Education and other interested stakeholders to proactively educate key legislators prior to the start of the 2020 Legislature regarding the necessity of creating an additional exemption in HRS 465D for special education teachers who have received the appropriate training to develop and implement behavior plans to address the academic and behavioral needs of their students with IEPs.</w:t>
      </w:r>
    </w:p>
    <w:p w14:paraId="4AE29CB2" w14:textId="77777777" w:rsidR="00B7531A" w:rsidRDefault="00CE5D4E">
      <w:pPr>
        <w:spacing w:before="198"/>
        <w:ind w:left="1059"/>
        <w:rPr>
          <w:b/>
          <w:sz w:val="24"/>
        </w:rPr>
      </w:pPr>
      <w:r>
        <w:rPr>
          <w:b/>
          <w:color w:val="506C21"/>
          <w:sz w:val="24"/>
        </w:rPr>
        <w:t>CONFLICT RESOLUTION - MEDIATION</w:t>
      </w:r>
    </w:p>
    <w:p w14:paraId="72A2241D" w14:textId="77777777" w:rsidR="00B7531A" w:rsidRDefault="00CE5D4E">
      <w:pPr>
        <w:spacing w:before="204"/>
        <w:ind w:left="1059"/>
        <w:rPr>
          <w:sz w:val="24"/>
        </w:rPr>
      </w:pPr>
      <w:r>
        <w:rPr>
          <w:b/>
          <w:color w:val="040407"/>
          <w:sz w:val="24"/>
        </w:rPr>
        <w:t>Issue</w:t>
      </w:r>
      <w:r>
        <w:rPr>
          <w:color w:val="040407"/>
          <w:sz w:val="24"/>
        </w:rPr>
        <w:t>:</w:t>
      </w:r>
    </w:p>
    <w:p w14:paraId="5150695D" w14:textId="77777777" w:rsidR="00B7531A" w:rsidRDefault="00CE5D4E">
      <w:pPr>
        <w:spacing w:before="12"/>
        <w:ind w:left="1059"/>
        <w:rPr>
          <w:sz w:val="24"/>
        </w:rPr>
      </w:pPr>
      <w:r>
        <w:rPr>
          <w:color w:val="040407"/>
          <w:sz w:val="24"/>
        </w:rPr>
        <w:t>The Individuals with Disabilities Education Act (IDEA) offers parents a number</w:t>
      </w:r>
    </w:p>
    <w:p w14:paraId="14E7064E" w14:textId="77777777" w:rsidR="00B7531A" w:rsidRDefault="00CE5D4E">
      <w:pPr>
        <w:spacing w:before="12" w:line="249" w:lineRule="auto"/>
        <w:ind w:left="1059" w:right="1866"/>
        <w:rPr>
          <w:sz w:val="24"/>
        </w:rPr>
      </w:pPr>
      <w:r>
        <w:rPr>
          <w:color w:val="040407"/>
          <w:sz w:val="24"/>
        </w:rPr>
        <w:t>of options for resolving conflict, including the formal options of mediation, written complaints and due process hearing requests. Mediation offers the timeliest results and generally preserves the relationship between school and home. The Center for Appropriate Dispute Resolution in Special Education (CADRE) lists additional benefits of mediation including high rates of compliance with settlements, mutually satisfactory outcomes, a greater degree of control and predictability of outcome, and personal empowerment. In SEAC’s review of conflict resolution activity in Hawaii schools for SY 17-18, we learned that only one mediation was held—a rate nearly twenty times less than the national average.</w:t>
      </w:r>
    </w:p>
    <w:p w14:paraId="7DE998ED" w14:textId="77777777" w:rsidR="00B7531A" w:rsidRDefault="00B7531A">
      <w:pPr>
        <w:spacing w:line="249" w:lineRule="auto"/>
        <w:rPr>
          <w:sz w:val="24"/>
        </w:rPr>
        <w:sectPr w:rsidR="00B7531A">
          <w:pgSz w:w="12240" w:h="15840"/>
          <w:pgMar w:top="0" w:right="60" w:bottom="0" w:left="40" w:header="720" w:footer="720" w:gutter="0"/>
          <w:cols w:space="720"/>
        </w:sectPr>
      </w:pPr>
    </w:p>
    <w:p w14:paraId="059CBDF4" w14:textId="77777777" w:rsidR="00B7531A" w:rsidRDefault="00CE5D4E">
      <w:pPr>
        <w:pStyle w:val="BodyText"/>
        <w:rPr>
          <w:sz w:val="20"/>
        </w:rPr>
      </w:pPr>
      <w:r>
        <w:lastRenderedPageBreak/>
        <w:pict w14:anchorId="347205E7">
          <v:group id="_x0000_s1120" style="position:absolute;margin-left:0;margin-top:4.8pt;width:73.45pt;height:787.2pt;z-index:-251637760;mso-position-horizontal-relative:page;mso-position-vertical-relative:page" coordorigin=",96" coordsize="1469,15744">
            <v:shape id="_x0000_s1122" type="#_x0000_t75" style="position:absolute;top:96;width:1469;height:15744">
              <v:imagedata r:id="rId8" o:title=""/>
            </v:shape>
            <v:shape id="_x0000_s1121" type="#_x0000_t202" style="position:absolute;left:907;top:14544;width:140;height:240" filled="f" stroked="f">
              <v:textbox inset="0,0,0,0">
                <w:txbxContent>
                  <w:p w14:paraId="7B3874D4" w14:textId="77777777" w:rsidR="00CE5D4E" w:rsidRDefault="00CE5D4E">
                    <w:pPr>
                      <w:spacing w:line="232" w:lineRule="exact"/>
                      <w:rPr>
                        <w:rFonts w:ascii="Times New Roman"/>
                        <w:sz w:val="24"/>
                      </w:rPr>
                    </w:pPr>
                    <w:r>
                      <w:rPr>
                        <w:rFonts w:ascii="Times New Roman"/>
                        <w:sz w:val="24"/>
                      </w:rPr>
                      <w:t>8</w:t>
                    </w:r>
                  </w:p>
                </w:txbxContent>
              </v:textbox>
            </v:shape>
            <w10:wrap anchorx="page" anchory="page"/>
          </v:group>
        </w:pict>
      </w:r>
    </w:p>
    <w:p w14:paraId="692FE4DF" w14:textId="77777777" w:rsidR="00B7531A" w:rsidRDefault="00B7531A">
      <w:pPr>
        <w:pStyle w:val="BodyText"/>
        <w:rPr>
          <w:sz w:val="20"/>
        </w:rPr>
      </w:pPr>
    </w:p>
    <w:p w14:paraId="6D6C37CB" w14:textId="77777777" w:rsidR="00B7531A" w:rsidRDefault="00B7531A">
      <w:pPr>
        <w:pStyle w:val="BodyText"/>
        <w:rPr>
          <w:sz w:val="20"/>
        </w:rPr>
      </w:pPr>
    </w:p>
    <w:p w14:paraId="6BA55F74" w14:textId="77777777" w:rsidR="00B7531A" w:rsidRDefault="00B7531A">
      <w:pPr>
        <w:pStyle w:val="BodyText"/>
        <w:spacing w:before="7"/>
        <w:rPr>
          <w:sz w:val="19"/>
        </w:rPr>
      </w:pPr>
    </w:p>
    <w:p w14:paraId="424BD6F5" w14:textId="77777777" w:rsidR="00B7531A" w:rsidRDefault="00CE5D4E">
      <w:pPr>
        <w:pStyle w:val="BodyText"/>
        <w:ind w:left="1818"/>
        <w:rPr>
          <w:sz w:val="20"/>
        </w:rPr>
      </w:pPr>
      <w:r>
        <w:rPr>
          <w:sz w:val="20"/>
        </w:rPr>
      </w:r>
      <w:r>
        <w:rPr>
          <w:sz w:val="20"/>
        </w:rPr>
        <w:pict w14:anchorId="1CBC327D">
          <v:group id="_x0000_s1117" style="width:411.8pt;height:21.1pt;mso-position-horizontal-relative:char;mso-position-vertical-relative:line" coordsize="8236,422">
            <v:shape id="_x0000_s1119" type="#_x0000_t75" style="position:absolute;top:43;width:8236;height:378">
              <v:imagedata r:id="rId38" o:title=""/>
            </v:shape>
            <v:shape id="_x0000_s1118" type="#_x0000_t202" style="position:absolute;width:8236;height:422" filled="f" stroked="f">
              <v:textbox inset="0,0,0,0">
                <w:txbxContent>
                  <w:p w14:paraId="1A17A94D" w14:textId="77777777" w:rsidR="00CE5D4E" w:rsidRDefault="00CE5D4E">
                    <w:pPr>
                      <w:spacing w:line="402" w:lineRule="exact"/>
                      <w:ind w:left="-7"/>
                      <w:rPr>
                        <w:b/>
                        <w:sz w:val="36"/>
                      </w:rPr>
                    </w:pPr>
                    <w:r>
                      <w:rPr>
                        <w:b/>
                        <w:color w:val="90BFE6"/>
                        <w:sz w:val="36"/>
                      </w:rPr>
                      <w:t>R</w:t>
                    </w:r>
                    <w:r>
                      <w:rPr>
                        <w:b/>
                        <w:color w:val="506C21"/>
                        <w:sz w:val="36"/>
                      </w:rPr>
                      <w:t>ecommendations to the Superintendent (cont.)</w:t>
                    </w:r>
                  </w:p>
                </w:txbxContent>
              </v:textbox>
            </v:shape>
            <w10:wrap type="none"/>
            <w10:anchorlock/>
          </v:group>
        </w:pict>
      </w:r>
    </w:p>
    <w:p w14:paraId="72824B8B" w14:textId="77777777" w:rsidR="00B7531A" w:rsidRDefault="00B7531A">
      <w:pPr>
        <w:pStyle w:val="BodyText"/>
        <w:spacing w:before="2"/>
        <w:rPr>
          <w:sz w:val="10"/>
        </w:rPr>
      </w:pPr>
    </w:p>
    <w:p w14:paraId="0B990BD6" w14:textId="77777777" w:rsidR="00B7531A" w:rsidRDefault="00CE5D4E">
      <w:pPr>
        <w:spacing w:before="92"/>
        <w:ind w:left="1803"/>
        <w:rPr>
          <w:b/>
          <w:sz w:val="24"/>
        </w:rPr>
      </w:pPr>
      <w:r>
        <w:rPr>
          <w:b/>
          <w:color w:val="506C21"/>
          <w:sz w:val="24"/>
        </w:rPr>
        <w:t>CONFLICT RESOLUTION - MEDIATION (cont.)</w:t>
      </w:r>
    </w:p>
    <w:p w14:paraId="0967B96F" w14:textId="77777777" w:rsidR="00B7531A" w:rsidRDefault="00B7531A">
      <w:pPr>
        <w:pStyle w:val="BodyText"/>
        <w:spacing w:before="1"/>
        <w:rPr>
          <w:b/>
          <w:sz w:val="26"/>
        </w:rPr>
      </w:pPr>
    </w:p>
    <w:p w14:paraId="6B417CA3" w14:textId="77777777" w:rsidR="00B7531A" w:rsidRDefault="00CE5D4E">
      <w:pPr>
        <w:ind w:left="2163"/>
        <w:rPr>
          <w:b/>
          <w:sz w:val="24"/>
        </w:rPr>
      </w:pPr>
      <w:r>
        <w:rPr>
          <w:b/>
          <w:color w:val="040407"/>
          <w:sz w:val="24"/>
        </w:rPr>
        <w:t>Recommendation:</w:t>
      </w:r>
    </w:p>
    <w:p w14:paraId="4A576496" w14:textId="77777777" w:rsidR="00B7531A" w:rsidRDefault="00CE5D4E">
      <w:pPr>
        <w:spacing w:before="12" w:line="249" w:lineRule="auto"/>
        <w:ind w:left="2163" w:right="1271"/>
        <w:rPr>
          <w:sz w:val="24"/>
        </w:rPr>
      </w:pPr>
      <w:r>
        <w:rPr>
          <w:color w:val="040407"/>
          <w:sz w:val="24"/>
        </w:rPr>
        <w:t>Work with SEAC and other interested stakeholders to launch a public awareness campaign on the benefits of mediation for resolving conflicts between schools and parents whose children are eligible for special education.</w:t>
      </w:r>
    </w:p>
    <w:p w14:paraId="15BAB393" w14:textId="77777777" w:rsidR="00B7531A" w:rsidRDefault="00B7531A">
      <w:pPr>
        <w:pStyle w:val="BodyText"/>
        <w:spacing w:before="3"/>
        <w:rPr>
          <w:sz w:val="25"/>
        </w:rPr>
      </w:pPr>
    </w:p>
    <w:p w14:paraId="3687C327" w14:textId="77777777" w:rsidR="00B7531A" w:rsidRDefault="00CE5D4E">
      <w:pPr>
        <w:spacing w:before="1"/>
        <w:ind w:left="1803"/>
        <w:rPr>
          <w:b/>
          <w:sz w:val="24"/>
        </w:rPr>
      </w:pPr>
      <w:r>
        <w:rPr>
          <w:b/>
          <w:color w:val="506C21"/>
          <w:sz w:val="24"/>
        </w:rPr>
        <w:t>DUE PROCESS -- PUBLIC POSTING OF HEARING DECISIONS</w:t>
      </w:r>
    </w:p>
    <w:p w14:paraId="11568437" w14:textId="77777777" w:rsidR="00B7531A" w:rsidRDefault="00CE5D4E">
      <w:pPr>
        <w:spacing w:before="204"/>
        <w:ind w:left="1803"/>
        <w:rPr>
          <w:sz w:val="24"/>
        </w:rPr>
      </w:pPr>
      <w:r>
        <w:rPr>
          <w:b/>
          <w:color w:val="040407"/>
          <w:sz w:val="24"/>
        </w:rPr>
        <w:t>Issue</w:t>
      </w:r>
      <w:r>
        <w:rPr>
          <w:color w:val="040407"/>
          <w:sz w:val="24"/>
        </w:rPr>
        <w:t>:</w:t>
      </w:r>
    </w:p>
    <w:p w14:paraId="3F1AEBAD" w14:textId="77777777" w:rsidR="00B7531A" w:rsidRDefault="00CE5D4E">
      <w:pPr>
        <w:spacing w:before="12" w:line="249" w:lineRule="auto"/>
        <w:ind w:left="1803" w:right="1152"/>
        <w:rPr>
          <w:sz w:val="24"/>
        </w:rPr>
      </w:pPr>
      <w:r>
        <w:rPr>
          <w:color w:val="040407"/>
          <w:sz w:val="24"/>
        </w:rPr>
        <w:t xml:space="preserve">IDEA requires the Department of Education to make the findings and decisions resulting from special education due process hearings available to the public. This has been traditionally done by posting the redacted hearing decisions on the Department’s website.  </w:t>
      </w:r>
      <w:r>
        <w:rPr>
          <w:color w:val="040407"/>
          <w:spacing w:val="-3"/>
          <w:sz w:val="24"/>
        </w:rPr>
        <w:t xml:space="preserve">However, </w:t>
      </w:r>
      <w:r>
        <w:rPr>
          <w:color w:val="040407"/>
          <w:sz w:val="24"/>
        </w:rPr>
        <w:t xml:space="preserve">the public’s ability to find these decisions has grown more difficult in the last several years. A link to hearing decisions by year on the special education main webpage only lists hearings through 2015-16. This link takes the seeker to the Report Finder page where hearing decisions are mixed together with data tables and performance reports with no clear delineation of how many decisions were rendered in a particular </w:t>
      </w:r>
      <w:r>
        <w:rPr>
          <w:color w:val="040407"/>
          <w:spacing w:val="-3"/>
          <w:sz w:val="24"/>
        </w:rPr>
        <w:t xml:space="preserve">year. </w:t>
      </w:r>
      <w:r>
        <w:rPr>
          <w:color w:val="040407"/>
          <w:sz w:val="24"/>
        </w:rPr>
        <w:t>In searching for more recent hearing decisions, SEAC found several of the decisions mislabeled. By contrast, many states (including Colorado, Nevada and Washington) have easily located and accessible webpages devoted to due process hearing decisions and, in some cases, due process written</w:t>
      </w:r>
      <w:r>
        <w:rPr>
          <w:color w:val="040407"/>
          <w:spacing w:val="-25"/>
          <w:sz w:val="24"/>
        </w:rPr>
        <w:t xml:space="preserve"> </w:t>
      </w:r>
      <w:r>
        <w:rPr>
          <w:color w:val="040407"/>
          <w:sz w:val="24"/>
        </w:rPr>
        <w:t>complaints.</w:t>
      </w:r>
    </w:p>
    <w:p w14:paraId="06D02072" w14:textId="77777777" w:rsidR="00B7531A" w:rsidRDefault="00CE5D4E">
      <w:pPr>
        <w:spacing w:before="204"/>
        <w:ind w:left="2183"/>
        <w:rPr>
          <w:b/>
          <w:sz w:val="24"/>
        </w:rPr>
      </w:pPr>
      <w:r>
        <w:rPr>
          <w:b/>
          <w:color w:val="040407"/>
          <w:sz w:val="24"/>
        </w:rPr>
        <w:t>Recommendation:</w:t>
      </w:r>
    </w:p>
    <w:p w14:paraId="79796BA9" w14:textId="77777777" w:rsidR="00B7531A" w:rsidRDefault="00CE5D4E">
      <w:pPr>
        <w:spacing w:before="12" w:line="249" w:lineRule="auto"/>
        <w:ind w:left="2183" w:right="1036"/>
        <w:rPr>
          <w:sz w:val="24"/>
        </w:rPr>
      </w:pPr>
      <w:r>
        <w:rPr>
          <w:color w:val="040407"/>
          <w:sz w:val="24"/>
        </w:rPr>
        <w:t>Offer an easily located and navigated web page providing access to special education due process hearing decisions by school year that is updated regularly.</w:t>
      </w:r>
    </w:p>
    <w:p w14:paraId="42241FB7" w14:textId="77777777" w:rsidR="00B7531A" w:rsidRDefault="00B7531A">
      <w:pPr>
        <w:pStyle w:val="BodyText"/>
        <w:spacing w:before="2"/>
        <w:rPr>
          <w:sz w:val="25"/>
        </w:rPr>
      </w:pPr>
    </w:p>
    <w:p w14:paraId="7EE189EA" w14:textId="77777777" w:rsidR="00B7531A" w:rsidRDefault="00CE5D4E">
      <w:pPr>
        <w:ind w:left="1803"/>
        <w:rPr>
          <w:b/>
          <w:sz w:val="24"/>
        </w:rPr>
      </w:pPr>
      <w:r>
        <w:rPr>
          <w:b/>
          <w:color w:val="506C21"/>
          <w:sz w:val="24"/>
        </w:rPr>
        <w:t>IDENTIFICATION OF HAWAII STUDENTS WITH DISABILITIES</w:t>
      </w:r>
    </w:p>
    <w:p w14:paraId="2D74DF6E" w14:textId="77777777" w:rsidR="00B7531A" w:rsidRDefault="00CE5D4E">
      <w:pPr>
        <w:spacing w:before="204"/>
        <w:ind w:left="1803"/>
        <w:rPr>
          <w:sz w:val="24"/>
        </w:rPr>
      </w:pPr>
      <w:r>
        <w:rPr>
          <w:b/>
          <w:color w:val="040407"/>
          <w:sz w:val="24"/>
        </w:rPr>
        <w:t>Issue</w:t>
      </w:r>
      <w:r>
        <w:rPr>
          <w:color w:val="040407"/>
          <w:sz w:val="24"/>
        </w:rPr>
        <w:t>:</w:t>
      </w:r>
    </w:p>
    <w:p w14:paraId="77AC3787" w14:textId="77777777" w:rsidR="00B7531A" w:rsidRDefault="00CE5D4E">
      <w:pPr>
        <w:spacing w:before="12" w:line="249" w:lineRule="auto"/>
        <w:ind w:left="1803" w:right="1277"/>
        <w:rPr>
          <w:sz w:val="24"/>
        </w:rPr>
      </w:pPr>
      <w:r>
        <w:rPr>
          <w:color w:val="040407"/>
          <w:sz w:val="24"/>
        </w:rPr>
        <w:t>Since SY 2013-14 (and earlier), Hawaii’s child count data for 6-21 year-olds with disabilities under Section 618 of the Individuals with Disabilities Education Act has been consistently lower than the national average by 25-30%. Child count is defined as the percentage of all 6-21 year-olds in the state who are served as students with disabilities under IDEA. In SY 17-18 (the latest year for which comparison data is available), Hawaii’s served the lowest percentage (6.4%) of 6-21 year-old students with disabilities compared to the resident population than all other 49 states. This disparity deserves greater scrutiny, as we may be significantly underserving students who could be eligible for and benefit from special education and related services.</w:t>
      </w:r>
    </w:p>
    <w:p w14:paraId="24DB3B91" w14:textId="77777777" w:rsidR="00B7531A" w:rsidRDefault="00CE5D4E">
      <w:pPr>
        <w:spacing w:before="201"/>
        <w:ind w:left="2223"/>
        <w:rPr>
          <w:b/>
          <w:sz w:val="24"/>
        </w:rPr>
      </w:pPr>
      <w:r>
        <w:rPr>
          <w:b/>
          <w:sz w:val="24"/>
        </w:rPr>
        <w:t>Recommendation:</w:t>
      </w:r>
    </w:p>
    <w:p w14:paraId="0988F788" w14:textId="77777777" w:rsidR="00B7531A" w:rsidRDefault="00CE5D4E">
      <w:pPr>
        <w:spacing w:before="12" w:line="249" w:lineRule="auto"/>
        <w:ind w:left="2203" w:right="1399" w:firstLine="19"/>
        <w:rPr>
          <w:sz w:val="24"/>
        </w:rPr>
      </w:pPr>
      <w:r>
        <w:rPr>
          <w:sz w:val="24"/>
        </w:rPr>
        <w:t>Work with SEAC and OSEP technical assistance providers to determine why Hawaii consistently identifies fewer children with disabilities and whether</w:t>
      </w:r>
      <w:r>
        <w:rPr>
          <w:spacing w:val="-40"/>
          <w:sz w:val="24"/>
        </w:rPr>
        <w:t xml:space="preserve"> </w:t>
      </w:r>
      <w:r>
        <w:rPr>
          <w:sz w:val="24"/>
        </w:rPr>
        <w:t>steps are needed to expand outreach efforts and/or eligibility criteria for special education</w:t>
      </w:r>
      <w:r>
        <w:rPr>
          <w:spacing w:val="-2"/>
          <w:sz w:val="24"/>
        </w:rPr>
        <w:t xml:space="preserve"> </w:t>
      </w:r>
      <w:r>
        <w:rPr>
          <w:sz w:val="24"/>
        </w:rPr>
        <w:t>services.</w:t>
      </w:r>
    </w:p>
    <w:p w14:paraId="668CC551" w14:textId="77777777" w:rsidR="00B7531A" w:rsidRDefault="00B7531A">
      <w:pPr>
        <w:spacing w:line="249" w:lineRule="auto"/>
        <w:rPr>
          <w:sz w:val="24"/>
        </w:rPr>
        <w:sectPr w:rsidR="00B7531A">
          <w:pgSz w:w="12240" w:h="15840"/>
          <w:pgMar w:top="100" w:right="60" w:bottom="0" w:left="40" w:header="720" w:footer="720" w:gutter="0"/>
          <w:cols w:space="720"/>
        </w:sectPr>
      </w:pPr>
    </w:p>
    <w:p w14:paraId="417A9502" w14:textId="77777777" w:rsidR="00B7531A" w:rsidRDefault="00CE5D4E">
      <w:pPr>
        <w:pStyle w:val="BodyText"/>
        <w:rPr>
          <w:sz w:val="20"/>
        </w:rPr>
      </w:pPr>
      <w:r>
        <w:lastRenderedPageBreak/>
        <w:pict w14:anchorId="7AE9A28C">
          <v:group id="_x0000_s1114" style="position:absolute;margin-left:539.25pt;margin-top:0;width:72.75pt;height:787.2pt;z-index:251648000;mso-position-horizontal-relative:page;mso-position-vertical-relative:page" coordorigin="10786" coordsize="1455,15744">
            <v:shape id="_x0000_s1116" type="#_x0000_t75" style="position:absolute;left:10785;width:1455;height:15744">
              <v:imagedata r:id="rId5" o:title=""/>
            </v:shape>
            <v:shape id="_x0000_s1115" type="#_x0000_t202" style="position:absolute;left:11160;top:14544;width:140;height:240" filled="f" stroked="f">
              <v:textbox inset="0,0,0,0">
                <w:txbxContent>
                  <w:p w14:paraId="18E2757A" w14:textId="77777777" w:rsidR="00CE5D4E" w:rsidRDefault="00CE5D4E">
                    <w:pPr>
                      <w:spacing w:line="232" w:lineRule="exact"/>
                      <w:rPr>
                        <w:rFonts w:ascii="Times New Roman"/>
                        <w:sz w:val="24"/>
                      </w:rPr>
                    </w:pPr>
                    <w:r>
                      <w:rPr>
                        <w:rFonts w:ascii="Times New Roman"/>
                        <w:sz w:val="24"/>
                      </w:rPr>
                      <w:t>9</w:t>
                    </w:r>
                  </w:p>
                </w:txbxContent>
              </v:textbox>
            </v:shape>
            <w10:wrap anchorx="page" anchory="page"/>
          </v:group>
        </w:pict>
      </w:r>
    </w:p>
    <w:p w14:paraId="16B34CBD" w14:textId="77777777" w:rsidR="00B7531A" w:rsidRDefault="00B7531A">
      <w:pPr>
        <w:pStyle w:val="BodyText"/>
        <w:rPr>
          <w:sz w:val="20"/>
        </w:rPr>
      </w:pPr>
    </w:p>
    <w:p w14:paraId="7793AE6C" w14:textId="77777777" w:rsidR="00B7531A" w:rsidRDefault="00B7531A">
      <w:pPr>
        <w:pStyle w:val="BodyText"/>
        <w:rPr>
          <w:sz w:val="20"/>
        </w:rPr>
      </w:pPr>
    </w:p>
    <w:p w14:paraId="7797552D" w14:textId="77777777" w:rsidR="00B7531A" w:rsidRDefault="00B7531A">
      <w:pPr>
        <w:pStyle w:val="BodyText"/>
        <w:spacing w:before="1"/>
        <w:rPr>
          <w:sz w:val="27"/>
        </w:rPr>
      </w:pPr>
    </w:p>
    <w:p w14:paraId="03AB8794" w14:textId="77777777" w:rsidR="00B7531A" w:rsidRDefault="00CE5D4E">
      <w:pPr>
        <w:pStyle w:val="BodyText"/>
        <w:ind w:left="1026"/>
        <w:rPr>
          <w:sz w:val="20"/>
        </w:rPr>
      </w:pPr>
      <w:r>
        <w:rPr>
          <w:sz w:val="20"/>
        </w:rPr>
      </w:r>
      <w:r>
        <w:rPr>
          <w:sz w:val="20"/>
        </w:rPr>
        <w:pict w14:anchorId="5EF58A13">
          <v:group id="_x0000_s1111" style="width:411.8pt;height:21.1pt;mso-position-horizontal-relative:char;mso-position-vertical-relative:line" coordsize="8236,422">
            <v:shape id="_x0000_s1113" type="#_x0000_t75" style="position:absolute;top:43;width:8236;height:378">
              <v:imagedata r:id="rId39" o:title=""/>
            </v:shape>
            <v:shape id="_x0000_s1112" type="#_x0000_t202" style="position:absolute;width:8236;height:422" filled="f" stroked="f">
              <v:textbox inset="0,0,0,0">
                <w:txbxContent>
                  <w:p w14:paraId="1430CC09" w14:textId="77777777" w:rsidR="00CE5D4E" w:rsidRDefault="00CE5D4E">
                    <w:pPr>
                      <w:spacing w:line="402" w:lineRule="exact"/>
                      <w:ind w:left="-7"/>
                      <w:rPr>
                        <w:b/>
                        <w:sz w:val="36"/>
                      </w:rPr>
                    </w:pPr>
                    <w:r>
                      <w:rPr>
                        <w:b/>
                        <w:color w:val="90BFE6"/>
                        <w:sz w:val="36"/>
                      </w:rPr>
                      <w:t>R</w:t>
                    </w:r>
                    <w:r>
                      <w:rPr>
                        <w:b/>
                        <w:color w:val="506C21"/>
                        <w:sz w:val="36"/>
                      </w:rPr>
                      <w:t>ecommendations to the Superintendent (cont.)</w:t>
                    </w:r>
                  </w:p>
                </w:txbxContent>
              </v:textbox>
            </v:shape>
            <w10:wrap type="none"/>
            <w10:anchorlock/>
          </v:group>
        </w:pict>
      </w:r>
    </w:p>
    <w:p w14:paraId="667CDF5A" w14:textId="77777777" w:rsidR="00B7531A" w:rsidRDefault="00B7531A">
      <w:pPr>
        <w:pStyle w:val="BodyText"/>
        <w:spacing w:before="10"/>
        <w:rPr>
          <w:sz w:val="13"/>
        </w:rPr>
      </w:pPr>
    </w:p>
    <w:p w14:paraId="5F916E70" w14:textId="77777777" w:rsidR="00B7531A" w:rsidRDefault="00CE5D4E">
      <w:pPr>
        <w:spacing w:before="93"/>
        <w:ind w:left="1060"/>
        <w:rPr>
          <w:b/>
          <w:sz w:val="24"/>
        </w:rPr>
      </w:pPr>
      <w:r>
        <w:rPr>
          <w:b/>
          <w:color w:val="506C21"/>
          <w:sz w:val="24"/>
        </w:rPr>
        <w:t>LEADING BY CONVENING SHARED WORK PRODUCTS</w:t>
      </w:r>
    </w:p>
    <w:p w14:paraId="6946AA5B" w14:textId="77777777" w:rsidR="00B7531A" w:rsidRDefault="00CE5D4E">
      <w:pPr>
        <w:spacing w:before="204"/>
        <w:ind w:left="1060"/>
        <w:rPr>
          <w:b/>
          <w:sz w:val="24"/>
        </w:rPr>
      </w:pPr>
      <w:r>
        <w:rPr>
          <w:b/>
          <w:color w:val="040407"/>
          <w:sz w:val="24"/>
        </w:rPr>
        <w:t>Issue:</w:t>
      </w:r>
    </w:p>
    <w:p w14:paraId="570265EF" w14:textId="77777777" w:rsidR="00B7531A" w:rsidRDefault="00CE5D4E">
      <w:pPr>
        <w:spacing w:before="12" w:line="249" w:lineRule="auto"/>
        <w:ind w:left="1060" w:right="2356"/>
        <w:rPr>
          <w:sz w:val="24"/>
        </w:rPr>
      </w:pPr>
      <w:r>
        <w:rPr>
          <w:color w:val="040407"/>
          <w:sz w:val="24"/>
        </w:rPr>
        <w:t>SEAC has fully committed to creating shared work products with the Department in the form of infographics on current initiatives and topics to reach and inform a wider audience of special education stakeholders. Joanne Cashman facilitated</w:t>
      </w:r>
      <w:r>
        <w:rPr>
          <w:color w:val="040407"/>
          <w:spacing w:val="-32"/>
          <w:sz w:val="24"/>
        </w:rPr>
        <w:t xml:space="preserve"> </w:t>
      </w:r>
      <w:r>
        <w:rPr>
          <w:color w:val="040407"/>
          <w:sz w:val="24"/>
        </w:rPr>
        <w:t>an</w:t>
      </w:r>
    </w:p>
    <w:p w14:paraId="120D6BDA" w14:textId="77777777" w:rsidR="00B7531A" w:rsidRDefault="00CE5D4E">
      <w:pPr>
        <w:spacing w:before="3" w:line="249" w:lineRule="auto"/>
        <w:ind w:left="1060" w:right="2094"/>
        <w:rPr>
          <w:sz w:val="24"/>
        </w:rPr>
      </w:pPr>
      <w:r>
        <w:rPr>
          <w:color w:val="040407"/>
          <w:sz w:val="24"/>
        </w:rPr>
        <w:t>opportunity for SEAC to share its process and infographics with other State Advisory Panels and Interagency Coordinating Children’s Councils via an OSEP sponsored webinar in May 2019. As each new infographic is developed and vetted by SEAC and its DOE partners, its impact on helping to educate and contribute to solutions for complex issues relating to the education of students with disabilities is dependent on successful outreach and a meaningful feedback loop in order to refine improvement activities further.</w:t>
      </w:r>
    </w:p>
    <w:p w14:paraId="27EF3E7F" w14:textId="77777777" w:rsidR="00B7531A" w:rsidRDefault="00B7531A">
      <w:pPr>
        <w:pStyle w:val="BodyText"/>
        <w:spacing w:before="7"/>
        <w:rPr>
          <w:sz w:val="25"/>
        </w:rPr>
      </w:pPr>
    </w:p>
    <w:p w14:paraId="203D5FBC" w14:textId="77777777" w:rsidR="00B7531A" w:rsidRDefault="00CE5D4E">
      <w:pPr>
        <w:ind w:left="1499"/>
        <w:rPr>
          <w:b/>
          <w:sz w:val="24"/>
        </w:rPr>
      </w:pPr>
      <w:r>
        <w:rPr>
          <w:b/>
          <w:color w:val="040407"/>
          <w:sz w:val="24"/>
        </w:rPr>
        <w:t>Recommendation:</w:t>
      </w:r>
    </w:p>
    <w:p w14:paraId="6D8E81B7" w14:textId="77777777" w:rsidR="00B7531A" w:rsidRDefault="00CE5D4E">
      <w:pPr>
        <w:spacing w:before="12" w:line="249" w:lineRule="auto"/>
        <w:ind w:left="1499" w:right="2509" w:firstLine="26"/>
        <w:rPr>
          <w:sz w:val="24"/>
        </w:rPr>
      </w:pPr>
      <w:r>
        <w:rPr>
          <w:color w:val="040407"/>
          <w:sz w:val="24"/>
        </w:rPr>
        <w:t>Partner with SEAC to identify future infographic topics and dissemination pathways to distribute to as wide an audience as possible in order to provide easy access to information that engages special education stakeholders and generates synergistic problem-solving.</w:t>
      </w:r>
    </w:p>
    <w:p w14:paraId="0F134231" w14:textId="77777777" w:rsidR="00B7531A" w:rsidRDefault="00B7531A">
      <w:pPr>
        <w:pStyle w:val="BodyText"/>
        <w:spacing w:before="5"/>
        <w:rPr>
          <w:sz w:val="25"/>
        </w:rPr>
      </w:pPr>
    </w:p>
    <w:p w14:paraId="70DF1D40" w14:textId="77777777" w:rsidR="00B7531A" w:rsidRDefault="00CE5D4E">
      <w:pPr>
        <w:ind w:left="1060"/>
        <w:rPr>
          <w:b/>
          <w:sz w:val="24"/>
        </w:rPr>
      </w:pPr>
      <w:r>
        <w:rPr>
          <w:b/>
          <w:color w:val="506C21"/>
          <w:sz w:val="24"/>
        </w:rPr>
        <w:t>PROFESSIONAL DEVELOPMENT UTILIZING INTEGRATED TEAMS</w:t>
      </w:r>
    </w:p>
    <w:p w14:paraId="3A721D15" w14:textId="77777777" w:rsidR="00B7531A" w:rsidRDefault="00CE5D4E">
      <w:pPr>
        <w:spacing w:before="204"/>
        <w:ind w:left="1060"/>
        <w:rPr>
          <w:sz w:val="24"/>
        </w:rPr>
      </w:pPr>
      <w:r>
        <w:rPr>
          <w:b/>
          <w:color w:val="040407"/>
          <w:sz w:val="24"/>
        </w:rPr>
        <w:t>Issue</w:t>
      </w:r>
      <w:r>
        <w:rPr>
          <w:color w:val="040407"/>
          <w:sz w:val="24"/>
        </w:rPr>
        <w:t>:</w:t>
      </w:r>
    </w:p>
    <w:p w14:paraId="46D279C8" w14:textId="77777777" w:rsidR="00B7531A" w:rsidRDefault="00CE5D4E">
      <w:pPr>
        <w:spacing w:before="12" w:line="249" w:lineRule="auto"/>
        <w:ind w:left="1060" w:right="1881"/>
        <w:rPr>
          <w:sz w:val="24"/>
        </w:rPr>
      </w:pPr>
      <w:r>
        <w:rPr>
          <w:color w:val="040407"/>
          <w:sz w:val="24"/>
        </w:rPr>
        <w:t>The Department has committed to designing fundamental professional development to prepare all stakeholders to support a shared vision of inclusive education. This vision must include the student’s and his or her family’s perspective and insights in order to be truly meaningful. Professional development efforts--especially around the topics of inclusive education and family engagement--will have a greater impact, if they include the student and parent voice, either as co-presenters or receivers of information in inclusive professional development activities.</w:t>
      </w:r>
    </w:p>
    <w:p w14:paraId="1396CE9E" w14:textId="77777777" w:rsidR="00B7531A" w:rsidRDefault="00CE5D4E">
      <w:pPr>
        <w:spacing w:before="199"/>
        <w:ind w:left="1420"/>
        <w:rPr>
          <w:sz w:val="24"/>
        </w:rPr>
      </w:pPr>
      <w:r>
        <w:rPr>
          <w:b/>
          <w:color w:val="040407"/>
          <w:sz w:val="24"/>
        </w:rPr>
        <w:t>Recommendation</w:t>
      </w:r>
      <w:r>
        <w:rPr>
          <w:color w:val="040407"/>
          <w:sz w:val="24"/>
        </w:rPr>
        <w:t>:</w:t>
      </w:r>
    </w:p>
    <w:p w14:paraId="1B813886" w14:textId="77777777" w:rsidR="00B7531A" w:rsidRDefault="00CE5D4E">
      <w:pPr>
        <w:spacing w:before="12" w:line="249" w:lineRule="auto"/>
        <w:ind w:left="1420" w:right="1895"/>
        <w:rPr>
          <w:sz w:val="24"/>
        </w:rPr>
      </w:pPr>
      <w:r>
        <w:rPr>
          <w:color w:val="040407"/>
          <w:sz w:val="24"/>
        </w:rPr>
        <w:t>Utilize parents and student leaders as appropriate on professional development teams to model the home-school partnership that enhances the academic success of students with disabilities. Open up training to a broad range of stakeholders so that they may hear the same message and commit to the same goals for improving student outcomes.</w:t>
      </w:r>
    </w:p>
    <w:p w14:paraId="47623E34" w14:textId="77777777" w:rsidR="00B7531A" w:rsidRDefault="00B7531A">
      <w:pPr>
        <w:spacing w:line="249" w:lineRule="auto"/>
        <w:rPr>
          <w:sz w:val="24"/>
        </w:rPr>
        <w:sectPr w:rsidR="00B7531A">
          <w:pgSz w:w="12240" w:h="15840"/>
          <w:pgMar w:top="0" w:right="60" w:bottom="0" w:left="40" w:header="720" w:footer="720" w:gutter="0"/>
          <w:cols w:space="720"/>
        </w:sectPr>
      </w:pPr>
    </w:p>
    <w:p w14:paraId="1EF91C59" w14:textId="77777777" w:rsidR="00B7531A" w:rsidRDefault="00CE5D4E">
      <w:pPr>
        <w:pStyle w:val="BodyText"/>
        <w:rPr>
          <w:sz w:val="20"/>
        </w:rPr>
      </w:pPr>
      <w:r>
        <w:lastRenderedPageBreak/>
        <w:pict w14:anchorId="0CBEDA24">
          <v:group id="_x0000_s1108" style="position:absolute;margin-left:0;margin-top:4.8pt;width:73.45pt;height:787.2pt;z-index:-251636736;mso-position-horizontal-relative:page;mso-position-vertical-relative:page" coordorigin=",96" coordsize="1469,15744">
            <v:shape id="_x0000_s1110" type="#_x0000_t75" style="position:absolute;top:96;width:1469;height:15744">
              <v:imagedata r:id="rId8" o:title=""/>
            </v:shape>
            <v:shape id="_x0000_s1109" type="#_x0000_t202" style="position:absolute;left:734;top:14544;width:260;height:240" filled="f" stroked="f">
              <v:textbox inset="0,0,0,0">
                <w:txbxContent>
                  <w:p w14:paraId="193D2178" w14:textId="77777777" w:rsidR="00CE5D4E" w:rsidRDefault="00CE5D4E">
                    <w:pPr>
                      <w:spacing w:line="232" w:lineRule="exact"/>
                      <w:rPr>
                        <w:rFonts w:ascii="Times New Roman"/>
                        <w:sz w:val="24"/>
                      </w:rPr>
                    </w:pPr>
                    <w:r>
                      <w:rPr>
                        <w:rFonts w:ascii="Times New Roman"/>
                        <w:sz w:val="24"/>
                      </w:rPr>
                      <w:t>10</w:t>
                    </w:r>
                  </w:p>
                </w:txbxContent>
              </v:textbox>
            </v:shape>
            <w10:wrap anchorx="page" anchory="page"/>
          </v:group>
        </w:pict>
      </w:r>
    </w:p>
    <w:p w14:paraId="55C1326F" w14:textId="77777777" w:rsidR="00B7531A" w:rsidRDefault="00B7531A">
      <w:pPr>
        <w:pStyle w:val="BodyText"/>
        <w:rPr>
          <w:sz w:val="20"/>
        </w:rPr>
      </w:pPr>
    </w:p>
    <w:p w14:paraId="6FB8BDB0" w14:textId="77777777" w:rsidR="00B7531A" w:rsidRDefault="00B7531A">
      <w:pPr>
        <w:pStyle w:val="BodyText"/>
        <w:rPr>
          <w:sz w:val="20"/>
        </w:rPr>
      </w:pPr>
    </w:p>
    <w:p w14:paraId="1D520253" w14:textId="77777777" w:rsidR="00B7531A" w:rsidRDefault="00B7531A">
      <w:pPr>
        <w:pStyle w:val="BodyText"/>
        <w:spacing w:before="7"/>
        <w:rPr>
          <w:sz w:val="19"/>
        </w:rPr>
      </w:pPr>
    </w:p>
    <w:p w14:paraId="6E2FE784" w14:textId="77777777" w:rsidR="00B7531A" w:rsidRDefault="00CE5D4E">
      <w:pPr>
        <w:pStyle w:val="BodyText"/>
        <w:ind w:left="1877"/>
        <w:rPr>
          <w:sz w:val="20"/>
        </w:rPr>
      </w:pPr>
      <w:r>
        <w:rPr>
          <w:sz w:val="20"/>
        </w:rPr>
      </w:r>
      <w:r>
        <w:rPr>
          <w:sz w:val="20"/>
        </w:rPr>
        <w:pict w14:anchorId="2E49A42F">
          <v:group id="_x0000_s1105" style="width:313.05pt;height:21.1pt;mso-position-horizontal-relative:char;mso-position-vertical-relative:line" coordsize="6261,422">
            <v:shape id="_x0000_s1107" type="#_x0000_t75" style="position:absolute;top:43;width:6261;height:378">
              <v:imagedata r:id="rId40" o:title=""/>
            </v:shape>
            <v:shape id="_x0000_s1106" type="#_x0000_t202" style="position:absolute;width:6261;height:422" filled="f" stroked="f">
              <v:textbox inset="0,0,0,0">
                <w:txbxContent>
                  <w:p w14:paraId="145FE227" w14:textId="77777777" w:rsidR="00CE5D4E" w:rsidRDefault="00CE5D4E">
                    <w:pPr>
                      <w:spacing w:line="402" w:lineRule="exact"/>
                      <w:ind w:left="-6"/>
                      <w:rPr>
                        <w:b/>
                        <w:sz w:val="36"/>
                      </w:rPr>
                    </w:pPr>
                    <w:r>
                      <w:rPr>
                        <w:b/>
                        <w:color w:val="90BFE6"/>
                        <w:sz w:val="36"/>
                      </w:rPr>
                      <w:t>M</w:t>
                    </w:r>
                    <w:r>
                      <w:rPr>
                        <w:b/>
                        <w:color w:val="506C21"/>
                        <w:sz w:val="36"/>
                      </w:rPr>
                      <w:t xml:space="preserve">ajor Activities of School </w:t>
                    </w:r>
                    <w:r>
                      <w:rPr>
                        <w:b/>
                        <w:color w:val="506C21"/>
                        <w:spacing w:val="-6"/>
                        <w:sz w:val="36"/>
                      </w:rPr>
                      <w:t>Year</w:t>
                    </w:r>
                    <w:r>
                      <w:rPr>
                        <w:b/>
                        <w:color w:val="506C21"/>
                        <w:spacing w:val="-38"/>
                        <w:sz w:val="36"/>
                      </w:rPr>
                      <w:t xml:space="preserve"> </w:t>
                    </w:r>
                    <w:r>
                      <w:rPr>
                        <w:b/>
                        <w:color w:val="506C21"/>
                        <w:sz w:val="36"/>
                      </w:rPr>
                      <w:t>18-19</w:t>
                    </w:r>
                  </w:p>
                </w:txbxContent>
              </v:textbox>
            </v:shape>
            <w10:wrap type="none"/>
            <w10:anchorlock/>
          </v:group>
        </w:pict>
      </w:r>
    </w:p>
    <w:p w14:paraId="3ED1AA17" w14:textId="77777777" w:rsidR="00B7531A" w:rsidRDefault="00CE5D4E">
      <w:pPr>
        <w:pStyle w:val="BodyText"/>
        <w:spacing w:before="11"/>
        <w:rPr>
          <w:sz w:val="12"/>
        </w:rPr>
      </w:pPr>
      <w:r>
        <w:pict w14:anchorId="5A2C61E9">
          <v:group id="_x0000_s1102" style="position:absolute;margin-left:94.2pt;margin-top:9.4pt;width:129pt;height:14.4pt;z-index:251623424;mso-wrap-distance-left:0;mso-wrap-distance-right:0;mso-position-horizontal-relative:page" coordorigin="1885,188" coordsize="2580,288">
            <v:shape id="_x0000_s1104" type="#_x0000_t75" style="position:absolute;left:1884;top:211;width:2580;height:266">
              <v:imagedata r:id="rId41" o:title=""/>
            </v:shape>
            <v:shape id="_x0000_s1103" type="#_x0000_t202" style="position:absolute;left:1884;top:188;width:2580;height:288" filled="f" stroked="f">
              <v:textbox inset="0,0,0,0">
                <w:txbxContent>
                  <w:p w14:paraId="1C18F4EA" w14:textId="77777777" w:rsidR="00CE5D4E" w:rsidRDefault="00CE5D4E">
                    <w:pPr>
                      <w:spacing w:line="268" w:lineRule="exact"/>
                      <w:ind w:left="1"/>
                      <w:rPr>
                        <w:b/>
                        <w:sz w:val="24"/>
                      </w:rPr>
                    </w:pPr>
                    <w:r>
                      <w:rPr>
                        <w:b/>
                        <w:color w:val="506C21"/>
                        <w:sz w:val="24"/>
                      </w:rPr>
                      <w:t>Leading by Convening</w:t>
                    </w:r>
                  </w:p>
                </w:txbxContent>
              </v:textbox>
            </v:shape>
            <w10:wrap type="topAndBottom" anchorx="page"/>
          </v:group>
        </w:pict>
      </w:r>
    </w:p>
    <w:p w14:paraId="0C770701" w14:textId="77777777" w:rsidR="00B7531A" w:rsidRDefault="00B7531A">
      <w:pPr>
        <w:pStyle w:val="BodyText"/>
        <w:spacing w:before="5"/>
        <w:rPr>
          <w:sz w:val="11"/>
        </w:rPr>
      </w:pPr>
    </w:p>
    <w:p w14:paraId="4D547240" w14:textId="77777777" w:rsidR="00B7531A" w:rsidRDefault="00CE5D4E">
      <w:pPr>
        <w:pStyle w:val="BodyText"/>
        <w:spacing w:before="93" w:line="254" w:lineRule="auto"/>
        <w:ind w:left="1846" w:right="4175"/>
      </w:pPr>
      <w:r>
        <w:rPr>
          <w:noProof/>
        </w:rPr>
        <w:drawing>
          <wp:anchor distT="0" distB="0" distL="0" distR="0" simplePos="0" relativeHeight="251650048" behindDoc="0" locked="0" layoutInCell="1" allowOverlap="1" wp14:anchorId="73B50261" wp14:editId="0229422C">
            <wp:simplePos x="0" y="0"/>
            <wp:positionH relativeFrom="page">
              <wp:posOffset>5385815</wp:posOffset>
            </wp:positionH>
            <wp:positionV relativeFrom="paragraph">
              <wp:posOffset>-279648</wp:posOffset>
            </wp:positionV>
            <wp:extent cx="1752599" cy="1755648"/>
            <wp:effectExtent l="0" t="0" r="0" b="0"/>
            <wp:wrapNone/>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42" cstate="print"/>
                    <a:stretch>
                      <a:fillRect/>
                    </a:stretch>
                  </pic:blipFill>
                  <pic:spPr>
                    <a:xfrm>
                      <a:off x="0" y="0"/>
                      <a:ext cx="1752599" cy="1755648"/>
                    </a:xfrm>
                    <a:prstGeom prst="rect">
                      <a:avLst/>
                    </a:prstGeom>
                  </pic:spPr>
                </pic:pic>
              </a:graphicData>
            </a:graphic>
          </wp:anchor>
        </w:drawing>
      </w:r>
      <w:r>
        <w:rPr>
          <w:color w:val="050304"/>
        </w:rPr>
        <w:t>SEAC celebrated its third year of building relationships and finding solutions to difficult and complex problems through a process called Leading by Convening (LbC). It involves:</w:t>
      </w:r>
    </w:p>
    <w:p w14:paraId="3BAFE6A1" w14:textId="77777777" w:rsidR="00B7531A" w:rsidRDefault="00CE5D4E">
      <w:pPr>
        <w:pStyle w:val="BodyText"/>
        <w:spacing w:line="263" w:lineRule="exact"/>
        <w:ind w:left="1866"/>
      </w:pPr>
      <w:r>
        <w:rPr>
          <w:color w:val="050304"/>
        </w:rPr>
        <w:t>H coming together around shared concerns or problems of</w:t>
      </w:r>
    </w:p>
    <w:p w14:paraId="662F7F1C" w14:textId="77777777" w:rsidR="00B7531A" w:rsidRDefault="00CE5D4E">
      <w:pPr>
        <w:pStyle w:val="BodyText"/>
        <w:spacing w:before="15"/>
        <w:ind w:left="2166"/>
      </w:pPr>
      <w:r>
        <w:rPr>
          <w:color w:val="050304"/>
        </w:rPr>
        <w:t>practice that need fixing;</w:t>
      </w:r>
    </w:p>
    <w:p w14:paraId="472C4018" w14:textId="77777777" w:rsidR="00B7531A" w:rsidRDefault="00CE5D4E">
      <w:pPr>
        <w:pStyle w:val="BodyText"/>
        <w:spacing w:before="16"/>
        <w:ind w:left="1866"/>
      </w:pPr>
      <w:r>
        <w:rPr>
          <w:color w:val="050304"/>
        </w:rPr>
        <w:t>H working to get the right mix of stakeholders to commit to</w:t>
      </w:r>
    </w:p>
    <w:p w14:paraId="07A3BA47" w14:textId="77777777" w:rsidR="00B7531A" w:rsidRDefault="00CE5D4E">
      <w:pPr>
        <w:pStyle w:val="BodyText"/>
        <w:spacing w:before="15"/>
        <w:ind w:left="2166"/>
      </w:pPr>
      <w:r>
        <w:rPr>
          <w:color w:val="050304"/>
        </w:rPr>
        <w:t>preparing to move forward; &amp;</w:t>
      </w:r>
    </w:p>
    <w:p w14:paraId="2F2DFC4D" w14:textId="77777777" w:rsidR="00B7531A" w:rsidRDefault="00CE5D4E">
      <w:pPr>
        <w:pStyle w:val="BodyText"/>
        <w:spacing w:before="16" w:line="254" w:lineRule="auto"/>
        <w:ind w:left="2166" w:right="4062" w:hanging="300"/>
      </w:pPr>
      <w:r>
        <w:rPr>
          <w:color w:val="050304"/>
        </w:rPr>
        <w:t>H practicing shared leadership and modeling respect for one another’s experience and expertise.</w:t>
      </w:r>
    </w:p>
    <w:p w14:paraId="1234ECE5" w14:textId="77777777" w:rsidR="00B7531A" w:rsidRDefault="00CE5D4E">
      <w:pPr>
        <w:pStyle w:val="BodyText"/>
        <w:spacing w:line="254" w:lineRule="auto"/>
        <w:ind w:left="1846" w:right="1613" w:firstLine="20"/>
      </w:pPr>
      <w:r>
        <w:rPr>
          <w:color w:val="050304"/>
        </w:rPr>
        <w:t xml:space="preserve">Shared dialogue and problem solving with DOE leadership included discussions with Deputy Superintendent </w:t>
      </w:r>
      <w:r>
        <w:rPr>
          <w:b/>
          <w:color w:val="050304"/>
        </w:rPr>
        <w:t xml:space="preserve">Phyllis Unebasami </w:t>
      </w:r>
      <w:r>
        <w:rPr>
          <w:color w:val="050304"/>
        </w:rPr>
        <w:t xml:space="preserve">(the 10 Year Strategic Plan), Assistant Superintendent </w:t>
      </w:r>
      <w:r>
        <w:rPr>
          <w:b/>
          <w:color w:val="050304"/>
        </w:rPr>
        <w:t xml:space="preserve">Heidi Armstong </w:t>
      </w:r>
      <w:r>
        <w:rPr>
          <w:color w:val="050304"/>
        </w:rPr>
        <w:t xml:space="preserve">(following up on the recommendations of the Special Education Task Force Report), and Assistant Superintendent </w:t>
      </w:r>
      <w:r>
        <w:rPr>
          <w:b/>
          <w:color w:val="050304"/>
        </w:rPr>
        <w:t xml:space="preserve">Amy Kunz </w:t>
      </w:r>
      <w:r>
        <w:rPr>
          <w:color w:val="050304"/>
        </w:rPr>
        <w:t>(the</w:t>
      </w:r>
    </w:p>
    <w:p w14:paraId="1370B548" w14:textId="77777777" w:rsidR="00B7531A" w:rsidRDefault="00CE5D4E">
      <w:pPr>
        <w:pStyle w:val="BodyText"/>
        <w:spacing w:line="254" w:lineRule="auto"/>
        <w:ind w:left="1886" w:right="1382"/>
      </w:pPr>
      <w:r>
        <w:rPr>
          <w:color w:val="050304"/>
        </w:rPr>
        <w:t xml:space="preserve">Department’s biennium budget and repurposing of salary savings). </w:t>
      </w:r>
      <w:r>
        <w:rPr>
          <w:b/>
          <w:color w:val="050304"/>
        </w:rPr>
        <w:t xml:space="preserve">Joanne Cashman </w:t>
      </w:r>
      <w:r>
        <w:rPr>
          <w:color w:val="050304"/>
        </w:rPr>
        <w:t xml:space="preserve">and </w:t>
      </w:r>
      <w:r>
        <w:rPr>
          <w:b/>
          <w:color w:val="050304"/>
        </w:rPr>
        <w:t xml:space="preserve">Cesar D’Agord </w:t>
      </w:r>
      <w:r>
        <w:rPr>
          <w:color w:val="050304"/>
        </w:rPr>
        <w:t>from the National Center for Systemic Improvement continued their technical assistance to SEAC on using infographics as a tool for creating shared products with the Department of Education (see Infographic Work Groups) and</w:t>
      </w:r>
      <w:r>
        <w:rPr>
          <w:color w:val="050304"/>
          <w:spacing w:val="-34"/>
        </w:rPr>
        <w:t xml:space="preserve"> </w:t>
      </w:r>
      <w:r>
        <w:rPr>
          <w:color w:val="050304"/>
        </w:rPr>
        <w:t>helped</w:t>
      </w:r>
    </w:p>
    <w:p w14:paraId="65E74573" w14:textId="77777777" w:rsidR="00B7531A" w:rsidRDefault="00CE5D4E">
      <w:pPr>
        <w:pStyle w:val="BodyText"/>
        <w:spacing w:line="254" w:lineRule="auto"/>
        <w:ind w:left="1886" w:right="1072"/>
      </w:pPr>
      <w:r>
        <w:rPr>
          <w:color w:val="050304"/>
        </w:rPr>
        <w:t xml:space="preserve">members improve their understanding of data ethics and implementation science. SEAC also benefited significantly from its partnership with </w:t>
      </w:r>
      <w:r>
        <w:rPr>
          <w:b/>
          <w:color w:val="050304"/>
        </w:rPr>
        <w:t xml:space="preserve">Dr. Christina Tydeman </w:t>
      </w:r>
      <w:r>
        <w:rPr>
          <w:color w:val="050304"/>
        </w:rPr>
        <w:t xml:space="preserve">and </w:t>
      </w:r>
      <w:r>
        <w:rPr>
          <w:b/>
          <w:color w:val="050304"/>
        </w:rPr>
        <w:t xml:space="preserve">Drew Saranillio </w:t>
      </w:r>
      <w:r>
        <w:rPr>
          <w:color w:val="050304"/>
        </w:rPr>
        <w:t xml:space="preserve">from the Monitoring and Compliance Office in planning meetings and facilitating discussions to grow member expertise. </w:t>
      </w:r>
      <w:r>
        <w:rPr>
          <w:color w:val="506C21"/>
        </w:rPr>
        <w:t>(For more information about LbC, go to: http:// seac-hawaii.org/leading-by-convening/).</w:t>
      </w:r>
    </w:p>
    <w:p w14:paraId="746032C0" w14:textId="77777777" w:rsidR="00B7531A" w:rsidRDefault="00B7531A">
      <w:pPr>
        <w:pStyle w:val="BodyText"/>
        <w:spacing w:before="1"/>
      </w:pPr>
    </w:p>
    <w:p w14:paraId="2987F81F" w14:textId="77777777" w:rsidR="00B7531A" w:rsidRDefault="00CE5D4E">
      <w:pPr>
        <w:pStyle w:val="Heading4"/>
        <w:spacing w:before="0"/>
        <w:ind w:left="1846"/>
      </w:pPr>
      <w:r>
        <w:rPr>
          <w:color w:val="506C21"/>
        </w:rPr>
        <w:t>Infographic Work Groups</w:t>
      </w:r>
    </w:p>
    <w:p w14:paraId="60468737" w14:textId="77777777" w:rsidR="00B7531A" w:rsidRDefault="00B7531A">
      <w:pPr>
        <w:pStyle w:val="BodyText"/>
        <w:spacing w:before="6"/>
        <w:rPr>
          <w:b/>
          <w:sz w:val="25"/>
        </w:rPr>
      </w:pPr>
    </w:p>
    <w:p w14:paraId="0CBE2D8A" w14:textId="77777777" w:rsidR="00B7531A" w:rsidRDefault="00CE5D4E">
      <w:pPr>
        <w:pStyle w:val="BodyText"/>
        <w:spacing w:line="254" w:lineRule="auto"/>
        <w:ind w:left="1846" w:right="4062"/>
      </w:pPr>
      <w:r>
        <w:rPr>
          <w:noProof/>
        </w:rPr>
        <w:drawing>
          <wp:anchor distT="0" distB="0" distL="0" distR="0" simplePos="0" relativeHeight="251649024" behindDoc="0" locked="0" layoutInCell="1" allowOverlap="1" wp14:anchorId="03DC3A13" wp14:editId="32ACA533">
            <wp:simplePos x="0" y="0"/>
            <wp:positionH relativeFrom="page">
              <wp:posOffset>5294376</wp:posOffset>
            </wp:positionH>
            <wp:positionV relativeFrom="paragraph">
              <wp:posOffset>-19679</wp:posOffset>
            </wp:positionV>
            <wp:extent cx="1719072" cy="2764875"/>
            <wp:effectExtent l="0" t="0" r="0" b="0"/>
            <wp:wrapNone/>
            <wp:docPr id="1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eg"/>
                    <pic:cNvPicPr/>
                  </pic:nvPicPr>
                  <pic:blipFill>
                    <a:blip r:embed="rId43" cstate="print"/>
                    <a:stretch>
                      <a:fillRect/>
                    </a:stretch>
                  </pic:blipFill>
                  <pic:spPr>
                    <a:xfrm>
                      <a:off x="0" y="0"/>
                      <a:ext cx="1719072" cy="2764875"/>
                    </a:xfrm>
                    <a:prstGeom prst="rect">
                      <a:avLst/>
                    </a:prstGeom>
                  </pic:spPr>
                </pic:pic>
              </a:graphicData>
            </a:graphic>
          </wp:anchor>
        </w:drawing>
      </w:r>
      <w:r>
        <w:rPr>
          <w:color w:val="050304"/>
        </w:rPr>
        <w:t>The purpose of creating infographics is to take complex information and express it simply, so that others gain enough understanding to enter a conversation on the issue. Four work groups that formed at the end of SY 17-18 continued to refine infographics around the following topics: 1) explaining inclusive education in the framework of Nā Hopena A‘o</w:t>
      </w:r>
    </w:p>
    <w:p w14:paraId="76E5B177" w14:textId="77777777" w:rsidR="00B7531A" w:rsidRDefault="00CE5D4E">
      <w:pPr>
        <w:pStyle w:val="BodyText"/>
        <w:spacing w:line="254" w:lineRule="auto"/>
        <w:ind w:left="1846" w:right="4189"/>
      </w:pPr>
      <w:r>
        <w:rPr>
          <w:color w:val="050304"/>
        </w:rPr>
        <w:t>(HĀ) , 2) providing information and data on significant disproportionality, 3) providing evidence-based practices and parent tips related to the State Systemic Improvement Plan goal of boosting reading achievement in 3rd and 4th graders with disabilities, and 4) providing clear steps for parents and school personnel to set up protocols for the delivery of medical services in the school setting. Time was</w:t>
      </w:r>
    </w:p>
    <w:p w14:paraId="64D6141F" w14:textId="77777777" w:rsidR="00B7531A" w:rsidRDefault="00CE5D4E">
      <w:pPr>
        <w:pStyle w:val="BodyText"/>
        <w:spacing w:line="254" w:lineRule="auto"/>
        <w:ind w:left="1846" w:right="3935"/>
      </w:pPr>
      <w:r>
        <w:rPr>
          <w:color w:val="050304"/>
        </w:rPr>
        <w:t>set aside during most meetings for the work to evolve. By the end of the year, members had refined a vetting process for approving work group products and a template for Dialogue Guides to share the infographic with other stakeholder</w:t>
      </w:r>
    </w:p>
    <w:p w14:paraId="03CEC6B4" w14:textId="77777777" w:rsidR="00B7531A" w:rsidRDefault="00CE5D4E">
      <w:pPr>
        <w:pStyle w:val="BodyText"/>
        <w:spacing w:line="254" w:lineRule="auto"/>
        <w:ind w:left="1846" w:right="1277"/>
      </w:pPr>
      <w:r>
        <w:rPr>
          <w:color w:val="050304"/>
        </w:rPr>
        <w:t xml:space="preserve">groups. </w:t>
      </w:r>
      <w:r>
        <w:rPr>
          <w:color w:val="506C21"/>
        </w:rPr>
        <w:t xml:space="preserve">(For more information on SEAC’s infographics, go to: </w:t>
      </w:r>
      <w:hyperlink r:id="rId44">
        <w:r>
          <w:rPr>
            <w:color w:val="506C21"/>
          </w:rPr>
          <w:t>http://seac-hawaii.org/</w:t>
        </w:r>
      </w:hyperlink>
      <w:r>
        <w:rPr>
          <w:color w:val="506C21"/>
        </w:rPr>
        <w:t xml:space="preserve"> infographics/).</w:t>
      </w:r>
    </w:p>
    <w:p w14:paraId="2EA987E9" w14:textId="77777777" w:rsidR="00B7531A" w:rsidRDefault="00B7531A">
      <w:pPr>
        <w:spacing w:line="254" w:lineRule="auto"/>
        <w:sectPr w:rsidR="00B7531A">
          <w:pgSz w:w="12240" w:h="15840"/>
          <w:pgMar w:top="100" w:right="60" w:bottom="0" w:left="40" w:header="720" w:footer="720" w:gutter="0"/>
          <w:cols w:space="720"/>
        </w:sectPr>
      </w:pPr>
    </w:p>
    <w:p w14:paraId="38CFC90A" w14:textId="77777777" w:rsidR="00B7531A" w:rsidRDefault="00CE5D4E">
      <w:pPr>
        <w:pStyle w:val="BodyText"/>
        <w:rPr>
          <w:sz w:val="20"/>
        </w:rPr>
      </w:pPr>
      <w:r>
        <w:lastRenderedPageBreak/>
        <w:pict w14:anchorId="244A6C23">
          <v:group id="_x0000_s1099" style="position:absolute;margin-left:539.25pt;margin-top:0;width:72.75pt;height:787.2pt;z-index:251651072;mso-position-horizontal-relative:page;mso-position-vertical-relative:page" coordorigin="10786" coordsize="1455,15744">
            <v:shape id="_x0000_s1101" type="#_x0000_t75" style="position:absolute;left:10785;width:1455;height:15744">
              <v:imagedata r:id="rId5" o:title=""/>
            </v:shape>
            <v:shape id="_x0000_s1100" type="#_x0000_t202" style="position:absolute;left:11160;top:14500;width:243;height:240" filled="f" stroked="f">
              <v:textbox inset="0,0,0,0">
                <w:txbxContent>
                  <w:p w14:paraId="1A5B8E13" w14:textId="77777777" w:rsidR="00CE5D4E" w:rsidRDefault="00CE5D4E">
                    <w:pPr>
                      <w:spacing w:line="232" w:lineRule="exact"/>
                      <w:rPr>
                        <w:rFonts w:ascii="Times New Roman"/>
                        <w:sz w:val="24"/>
                      </w:rPr>
                    </w:pPr>
                    <w:r>
                      <w:rPr>
                        <w:rFonts w:ascii="Times New Roman"/>
                        <w:sz w:val="24"/>
                      </w:rPr>
                      <w:t>11</w:t>
                    </w:r>
                  </w:p>
                </w:txbxContent>
              </v:textbox>
            </v:shape>
            <w10:wrap anchorx="page" anchory="page"/>
          </v:group>
        </w:pict>
      </w:r>
    </w:p>
    <w:p w14:paraId="166064D8" w14:textId="77777777" w:rsidR="00B7531A" w:rsidRDefault="00B7531A">
      <w:pPr>
        <w:pStyle w:val="BodyText"/>
        <w:rPr>
          <w:sz w:val="20"/>
        </w:rPr>
      </w:pPr>
    </w:p>
    <w:p w14:paraId="0B096EA4" w14:textId="77777777" w:rsidR="00B7531A" w:rsidRDefault="00B7531A">
      <w:pPr>
        <w:pStyle w:val="BodyText"/>
        <w:rPr>
          <w:sz w:val="20"/>
        </w:rPr>
      </w:pPr>
    </w:p>
    <w:p w14:paraId="03E63797" w14:textId="77777777" w:rsidR="00B7531A" w:rsidRDefault="00B7531A">
      <w:pPr>
        <w:pStyle w:val="BodyText"/>
        <w:spacing w:before="4"/>
        <w:rPr>
          <w:sz w:val="28"/>
        </w:rPr>
      </w:pPr>
    </w:p>
    <w:p w14:paraId="31EF3D33" w14:textId="77777777" w:rsidR="00B7531A" w:rsidRDefault="00CE5D4E">
      <w:pPr>
        <w:pStyle w:val="BodyText"/>
        <w:ind w:left="1025"/>
        <w:rPr>
          <w:sz w:val="20"/>
        </w:rPr>
      </w:pPr>
      <w:r>
        <w:rPr>
          <w:sz w:val="20"/>
        </w:rPr>
      </w:r>
      <w:r>
        <w:rPr>
          <w:sz w:val="20"/>
        </w:rPr>
        <w:pict w14:anchorId="22042921">
          <v:group id="_x0000_s1096" style="width:372.9pt;height:21.1pt;mso-position-horizontal-relative:char;mso-position-vertical-relative:line" coordsize="7458,422">
            <v:shape id="_x0000_s1098" type="#_x0000_t75" style="position:absolute;top:43;width:7458;height:378">
              <v:imagedata r:id="rId45" o:title=""/>
            </v:shape>
            <v:shape id="_x0000_s1097" type="#_x0000_t202" style="position:absolute;width:7458;height:422" filled="f" stroked="f">
              <v:textbox inset="0,0,0,0">
                <w:txbxContent>
                  <w:p w14:paraId="7CD9B708" w14:textId="77777777" w:rsidR="00CE5D4E" w:rsidRDefault="00CE5D4E">
                    <w:pPr>
                      <w:spacing w:line="402" w:lineRule="exact"/>
                      <w:ind w:left="-6"/>
                      <w:rPr>
                        <w:b/>
                        <w:sz w:val="36"/>
                      </w:rPr>
                    </w:pPr>
                    <w:r>
                      <w:rPr>
                        <w:b/>
                        <w:color w:val="90BFE6"/>
                        <w:sz w:val="36"/>
                      </w:rPr>
                      <w:t>M</w:t>
                    </w:r>
                    <w:r>
                      <w:rPr>
                        <w:b/>
                        <w:color w:val="506C21"/>
                        <w:sz w:val="36"/>
                      </w:rPr>
                      <w:t xml:space="preserve">ajor Activities of School </w:t>
                    </w:r>
                    <w:r>
                      <w:rPr>
                        <w:b/>
                        <w:color w:val="506C21"/>
                        <w:spacing w:val="-6"/>
                        <w:sz w:val="36"/>
                      </w:rPr>
                      <w:t xml:space="preserve">Year </w:t>
                    </w:r>
                    <w:r>
                      <w:rPr>
                        <w:b/>
                        <w:color w:val="506C21"/>
                        <w:sz w:val="36"/>
                      </w:rPr>
                      <w:t>18-19</w:t>
                    </w:r>
                    <w:r>
                      <w:rPr>
                        <w:b/>
                        <w:color w:val="506C21"/>
                        <w:spacing w:val="-32"/>
                        <w:sz w:val="36"/>
                      </w:rPr>
                      <w:t xml:space="preserve"> </w:t>
                    </w:r>
                    <w:r>
                      <w:rPr>
                        <w:b/>
                        <w:color w:val="506C21"/>
                        <w:sz w:val="36"/>
                      </w:rPr>
                      <w:t>(cont.)</w:t>
                    </w:r>
                  </w:p>
                </w:txbxContent>
              </v:textbox>
            </v:shape>
            <w10:wrap type="none"/>
            <w10:anchorlock/>
          </v:group>
        </w:pict>
      </w:r>
    </w:p>
    <w:p w14:paraId="420BA0D9" w14:textId="77777777" w:rsidR="00B7531A" w:rsidRDefault="00CE5D4E">
      <w:pPr>
        <w:pStyle w:val="BodyText"/>
        <w:spacing w:before="7"/>
        <w:rPr>
          <w:sz w:val="11"/>
        </w:rPr>
      </w:pPr>
      <w:r>
        <w:pict w14:anchorId="14AAA2F8">
          <v:group id="_x0000_s1092" style="position:absolute;margin-left:53.5pt;margin-top:9.4pt;width:460.15pt;height:14.4pt;z-index:251624448;mso-wrap-distance-left:0;mso-wrap-distance-right:0;mso-position-horizontal-relative:page" coordorigin="1070,188" coordsize="9203,288">
            <v:shape id="_x0000_s1095" type="#_x0000_t75" style="position:absolute;left:1070;top:211;width:5145;height:266">
              <v:imagedata r:id="rId46" o:title=""/>
            </v:shape>
            <v:shape id="_x0000_s1094" type="#_x0000_t75" style="position:absolute;left:6273;top:211;width:4000;height:266">
              <v:imagedata r:id="rId47" o:title=""/>
            </v:shape>
            <v:shape id="_x0000_s1093" type="#_x0000_t202" style="position:absolute;left:1070;top:188;width:9203;height:288" filled="f" stroked="f">
              <v:textbox inset="0,0,0,0">
                <w:txbxContent>
                  <w:p w14:paraId="57D70E55" w14:textId="77777777" w:rsidR="00CE5D4E" w:rsidRDefault="00CE5D4E">
                    <w:pPr>
                      <w:spacing w:line="268" w:lineRule="exact"/>
                      <w:ind w:left="9"/>
                      <w:rPr>
                        <w:b/>
                        <w:sz w:val="24"/>
                      </w:rPr>
                    </w:pPr>
                    <w:r>
                      <w:rPr>
                        <w:b/>
                        <w:color w:val="506C21"/>
                        <w:sz w:val="24"/>
                      </w:rPr>
                      <w:t>OSEP</w:t>
                    </w:r>
                    <w:r>
                      <w:rPr>
                        <w:b/>
                        <w:color w:val="506C21"/>
                        <w:spacing w:val="-9"/>
                        <w:sz w:val="24"/>
                      </w:rPr>
                      <w:t xml:space="preserve"> </w:t>
                    </w:r>
                    <w:r>
                      <w:rPr>
                        <w:b/>
                        <w:color w:val="506C21"/>
                        <w:sz w:val="24"/>
                      </w:rPr>
                      <w:t>Webinar</w:t>
                    </w:r>
                    <w:r>
                      <w:rPr>
                        <w:b/>
                        <w:color w:val="506C21"/>
                        <w:spacing w:val="-5"/>
                        <w:sz w:val="24"/>
                      </w:rPr>
                      <w:t xml:space="preserve"> </w:t>
                    </w:r>
                    <w:r>
                      <w:rPr>
                        <w:b/>
                        <w:color w:val="506C21"/>
                        <w:sz w:val="24"/>
                      </w:rPr>
                      <w:t>for</w:t>
                    </w:r>
                    <w:r>
                      <w:rPr>
                        <w:b/>
                        <w:color w:val="506C21"/>
                        <w:spacing w:val="-4"/>
                        <w:sz w:val="24"/>
                      </w:rPr>
                      <w:t xml:space="preserve"> </w:t>
                    </w:r>
                    <w:r>
                      <w:rPr>
                        <w:b/>
                        <w:color w:val="506C21"/>
                        <w:sz w:val="24"/>
                      </w:rPr>
                      <w:t>State</w:t>
                    </w:r>
                    <w:r>
                      <w:rPr>
                        <w:b/>
                        <w:color w:val="506C21"/>
                        <w:spacing w:val="-13"/>
                        <w:sz w:val="24"/>
                      </w:rPr>
                      <w:t xml:space="preserve"> </w:t>
                    </w:r>
                    <w:r>
                      <w:rPr>
                        <w:b/>
                        <w:color w:val="506C21"/>
                        <w:sz w:val="24"/>
                      </w:rPr>
                      <w:t>Advisory</w:t>
                    </w:r>
                    <w:r>
                      <w:rPr>
                        <w:b/>
                        <w:color w:val="506C21"/>
                        <w:spacing w:val="-5"/>
                        <w:sz w:val="24"/>
                      </w:rPr>
                      <w:t xml:space="preserve"> </w:t>
                    </w:r>
                    <w:r>
                      <w:rPr>
                        <w:b/>
                        <w:color w:val="506C21"/>
                        <w:sz w:val="24"/>
                      </w:rPr>
                      <w:t>Panels</w:t>
                    </w:r>
                    <w:r>
                      <w:rPr>
                        <w:b/>
                        <w:color w:val="506C21"/>
                        <w:spacing w:val="-4"/>
                        <w:sz w:val="24"/>
                      </w:rPr>
                      <w:t xml:space="preserve"> </w:t>
                    </w:r>
                    <w:r>
                      <w:rPr>
                        <w:b/>
                        <w:color w:val="506C21"/>
                        <w:sz w:val="24"/>
                      </w:rPr>
                      <w:t>and</w:t>
                    </w:r>
                    <w:r>
                      <w:rPr>
                        <w:b/>
                        <w:color w:val="506C21"/>
                        <w:spacing w:val="-5"/>
                        <w:sz w:val="24"/>
                      </w:rPr>
                      <w:t xml:space="preserve"> </w:t>
                    </w:r>
                    <w:r>
                      <w:rPr>
                        <w:b/>
                        <w:color w:val="506C21"/>
                        <w:sz w:val="24"/>
                      </w:rPr>
                      <w:t>Interagency</w:t>
                    </w:r>
                    <w:r>
                      <w:rPr>
                        <w:b/>
                        <w:color w:val="506C21"/>
                        <w:spacing w:val="-4"/>
                        <w:sz w:val="24"/>
                      </w:rPr>
                      <w:t xml:space="preserve"> </w:t>
                    </w:r>
                    <w:r>
                      <w:rPr>
                        <w:b/>
                        <w:color w:val="506C21"/>
                        <w:sz w:val="24"/>
                      </w:rPr>
                      <w:t>Coordinating</w:t>
                    </w:r>
                    <w:r>
                      <w:rPr>
                        <w:b/>
                        <w:color w:val="506C21"/>
                        <w:spacing w:val="-5"/>
                        <w:sz w:val="24"/>
                      </w:rPr>
                      <w:t xml:space="preserve"> </w:t>
                    </w:r>
                    <w:r>
                      <w:rPr>
                        <w:b/>
                        <w:color w:val="506C21"/>
                        <w:sz w:val="24"/>
                      </w:rPr>
                      <w:t>Councils</w:t>
                    </w:r>
                  </w:p>
                </w:txbxContent>
              </v:textbox>
            </v:shape>
            <w10:wrap type="topAndBottom" anchorx="page"/>
          </v:group>
        </w:pict>
      </w:r>
    </w:p>
    <w:p w14:paraId="53267E12" w14:textId="77777777" w:rsidR="00B7531A" w:rsidRDefault="00B7531A">
      <w:pPr>
        <w:pStyle w:val="BodyText"/>
        <w:spacing w:before="10"/>
        <w:rPr>
          <w:sz w:val="9"/>
        </w:rPr>
      </w:pPr>
    </w:p>
    <w:p w14:paraId="06BF5F32" w14:textId="77777777" w:rsidR="00B7531A" w:rsidRDefault="00CE5D4E">
      <w:pPr>
        <w:pStyle w:val="BodyText"/>
        <w:spacing w:before="93" w:line="254" w:lineRule="auto"/>
        <w:ind w:left="1040" w:right="4495"/>
      </w:pPr>
      <w:r>
        <w:rPr>
          <w:noProof/>
        </w:rPr>
        <w:drawing>
          <wp:anchor distT="0" distB="0" distL="0" distR="0" simplePos="0" relativeHeight="251652096" behindDoc="0" locked="0" layoutInCell="1" allowOverlap="1" wp14:anchorId="713ABE9C" wp14:editId="75AF618D">
            <wp:simplePos x="0" y="0"/>
            <wp:positionH relativeFrom="page">
              <wp:posOffset>5367528</wp:posOffset>
            </wp:positionH>
            <wp:positionV relativeFrom="paragraph">
              <wp:posOffset>95257</wp:posOffset>
            </wp:positionV>
            <wp:extent cx="1263015" cy="1616202"/>
            <wp:effectExtent l="0" t="0" r="0" b="0"/>
            <wp:wrapNone/>
            <wp:docPr id="1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jpeg"/>
                    <pic:cNvPicPr/>
                  </pic:nvPicPr>
                  <pic:blipFill>
                    <a:blip r:embed="rId48" cstate="print"/>
                    <a:stretch>
                      <a:fillRect/>
                    </a:stretch>
                  </pic:blipFill>
                  <pic:spPr>
                    <a:xfrm>
                      <a:off x="0" y="0"/>
                      <a:ext cx="1263015" cy="1616202"/>
                    </a:xfrm>
                    <a:prstGeom prst="rect">
                      <a:avLst/>
                    </a:prstGeom>
                  </pic:spPr>
                </pic:pic>
              </a:graphicData>
            </a:graphic>
          </wp:anchor>
        </w:drawing>
      </w:r>
      <w:r>
        <w:rPr>
          <w:color w:val="050304"/>
        </w:rPr>
        <w:t>Joanne Cashman invited SEAC to share its experiences with Leading by Convening, including creating infographics as shared work products, with other state advisory panels under Part B and C of the Individuals with Disabilities Education Act. The May 2nd</w:t>
      </w:r>
    </w:p>
    <w:p w14:paraId="76B3AECB" w14:textId="77777777" w:rsidR="00B7531A" w:rsidRDefault="00CE5D4E">
      <w:pPr>
        <w:pStyle w:val="BodyText"/>
        <w:spacing w:line="254" w:lineRule="auto"/>
        <w:ind w:left="1040" w:right="3935"/>
      </w:pPr>
      <w:r>
        <w:rPr>
          <w:color w:val="050304"/>
        </w:rPr>
        <w:t xml:space="preserve">webinar included opportunities for questions to be answered and on- line polling to gauge how likely the listeners were to 1) adopt Leading by Convening practices and 2) utilize infographics to share important information with others. </w:t>
      </w:r>
      <w:r>
        <w:rPr>
          <w:color w:val="506C21"/>
        </w:rPr>
        <w:t>(For more information about the webinar, go to: https://collab.osepideasthatwork.org/SAP-SICC).</w:t>
      </w:r>
    </w:p>
    <w:p w14:paraId="66459356" w14:textId="77777777" w:rsidR="00B7531A" w:rsidRDefault="00CE5D4E">
      <w:pPr>
        <w:pStyle w:val="BodyText"/>
        <w:spacing w:before="2"/>
        <w:rPr>
          <w:sz w:val="19"/>
        </w:rPr>
      </w:pPr>
      <w:r>
        <w:pict w14:anchorId="643E5A3A">
          <v:group id="_x0000_s1088" style="position:absolute;margin-left:52.95pt;margin-top:13.75pt;width:464.15pt;height:14.4pt;z-index:251626496;mso-wrap-distance-left:0;mso-wrap-distance-right:0;mso-position-horizontal-relative:page" coordorigin="1060,276" coordsize="9283,288">
            <v:shape id="_x0000_s1091" type="#_x0000_t75" style="position:absolute;left:1060;top:298;width:5463;height:266">
              <v:imagedata r:id="rId49" o:title=""/>
            </v:shape>
            <v:shape id="_x0000_s1090" type="#_x0000_t75" style="position:absolute;left:6571;top:298;width:3772;height:266">
              <v:imagedata r:id="rId50" o:title=""/>
            </v:shape>
            <v:shape id="_x0000_s1089" type="#_x0000_t202" style="position:absolute;left:1060;top:275;width:9283;height:288" filled="f" stroked="f">
              <v:textbox inset="0,0,0,0">
                <w:txbxContent>
                  <w:p w14:paraId="715D6431" w14:textId="77777777" w:rsidR="00CE5D4E" w:rsidRDefault="00CE5D4E">
                    <w:pPr>
                      <w:spacing w:line="268" w:lineRule="exact"/>
                      <w:ind w:left="20"/>
                      <w:rPr>
                        <w:b/>
                        <w:sz w:val="24"/>
                      </w:rPr>
                    </w:pPr>
                    <w:r>
                      <w:rPr>
                        <w:b/>
                        <w:color w:val="506C21"/>
                        <w:sz w:val="24"/>
                      </w:rPr>
                      <w:t>Annual Performance Plan (APR)/State Systemic Improvement Plan (SSIP) Review</w:t>
                    </w:r>
                  </w:p>
                </w:txbxContent>
              </v:textbox>
            </v:shape>
            <w10:wrap type="topAndBottom" anchorx="page"/>
          </v:group>
        </w:pict>
      </w:r>
    </w:p>
    <w:p w14:paraId="1632322C" w14:textId="77777777" w:rsidR="00B7531A" w:rsidRDefault="00B7531A">
      <w:pPr>
        <w:pStyle w:val="BodyText"/>
        <w:spacing w:before="10"/>
        <w:rPr>
          <w:sz w:val="9"/>
        </w:rPr>
      </w:pPr>
    </w:p>
    <w:p w14:paraId="1EBB72FD" w14:textId="77777777" w:rsidR="00B7531A" w:rsidRDefault="00CE5D4E">
      <w:pPr>
        <w:pStyle w:val="BodyText"/>
        <w:spacing w:before="93" w:line="254" w:lineRule="auto"/>
        <w:ind w:left="1040" w:right="4298"/>
      </w:pPr>
      <w:r>
        <w:rPr>
          <w:noProof/>
        </w:rPr>
        <w:drawing>
          <wp:anchor distT="0" distB="0" distL="0" distR="0" simplePos="0" relativeHeight="251653120" behindDoc="0" locked="0" layoutInCell="1" allowOverlap="1" wp14:anchorId="47185496" wp14:editId="0B71DF74">
            <wp:simplePos x="0" y="0"/>
            <wp:positionH relativeFrom="page">
              <wp:posOffset>5244084</wp:posOffset>
            </wp:positionH>
            <wp:positionV relativeFrom="paragraph">
              <wp:posOffset>128785</wp:posOffset>
            </wp:positionV>
            <wp:extent cx="1371428" cy="1803173"/>
            <wp:effectExtent l="0" t="0" r="0" b="0"/>
            <wp:wrapNone/>
            <wp:docPr id="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3.png"/>
                    <pic:cNvPicPr/>
                  </pic:nvPicPr>
                  <pic:blipFill>
                    <a:blip r:embed="rId51" cstate="print"/>
                    <a:stretch>
                      <a:fillRect/>
                    </a:stretch>
                  </pic:blipFill>
                  <pic:spPr>
                    <a:xfrm>
                      <a:off x="0" y="0"/>
                      <a:ext cx="1371428" cy="1803173"/>
                    </a:xfrm>
                    <a:prstGeom prst="rect">
                      <a:avLst/>
                    </a:prstGeom>
                  </pic:spPr>
                </pic:pic>
              </a:graphicData>
            </a:graphic>
          </wp:anchor>
        </w:drawing>
      </w:r>
      <w:r>
        <w:rPr>
          <w:color w:val="050304"/>
        </w:rPr>
        <w:t>The Annual Performance Plan (APR), including the State Systemic Improvement Plan (SSIP), is the main monitoring tool of the Office of Special Education Programs (OSEP) for ensuring that states are both 1) complying with the provisions of IDEA, and 2)</w:t>
      </w:r>
      <w:r>
        <w:rPr>
          <w:color w:val="050304"/>
          <w:spacing w:val="-38"/>
        </w:rPr>
        <w:t xml:space="preserve"> </w:t>
      </w:r>
      <w:r>
        <w:rPr>
          <w:color w:val="050304"/>
        </w:rPr>
        <w:t>providing appropriate supports to special education students that result in positive academic and functional performance and growth. SEAC members were briefed on available data for APR indicators, including the SSIP data on reading proficiency for a subset of 3rd and 4th grade students with disabilities, prior to submission</w:t>
      </w:r>
      <w:r>
        <w:rPr>
          <w:color w:val="050304"/>
          <w:spacing w:val="-21"/>
        </w:rPr>
        <w:t xml:space="preserve"> </w:t>
      </w:r>
      <w:r>
        <w:rPr>
          <w:color w:val="050304"/>
        </w:rPr>
        <w:t>of</w:t>
      </w:r>
    </w:p>
    <w:p w14:paraId="183725CF" w14:textId="77777777" w:rsidR="00B7531A" w:rsidRDefault="00CE5D4E">
      <w:pPr>
        <w:pStyle w:val="BodyText"/>
        <w:spacing w:line="261" w:lineRule="exact"/>
        <w:ind w:left="1040"/>
      </w:pPr>
      <w:r>
        <w:rPr>
          <w:color w:val="050304"/>
        </w:rPr>
        <w:t>the two reports. Members were also asked to plan proactively for</w:t>
      </w:r>
    </w:p>
    <w:p w14:paraId="16B23E22" w14:textId="77777777" w:rsidR="00B7531A" w:rsidRDefault="00CE5D4E">
      <w:pPr>
        <w:pStyle w:val="BodyText"/>
        <w:spacing w:before="15"/>
        <w:ind w:left="1040"/>
      </w:pPr>
      <w:r>
        <w:rPr>
          <w:color w:val="050304"/>
        </w:rPr>
        <w:t>the next 6-year SSIP cycle while awaiting specifics from OSEP.</w:t>
      </w:r>
    </w:p>
    <w:p w14:paraId="4F066037" w14:textId="77777777" w:rsidR="00B7531A" w:rsidRDefault="00CE5D4E">
      <w:pPr>
        <w:pStyle w:val="BodyText"/>
        <w:spacing w:before="16" w:line="254" w:lineRule="auto"/>
        <w:ind w:left="1040" w:right="2120"/>
      </w:pPr>
      <w:r>
        <w:rPr>
          <w:color w:val="506C21"/>
        </w:rPr>
        <w:t>(To see Hawaii’s APR submitted in February, 2019, go to http://www.awaiipublicschools. org/VisionForSuccess/SchoolDataAndReports/StateReports/Pages/Special-Education- Performance-Report.aspx. Hawaii’s Phase 2 SSIP is available for review at</w:t>
      </w:r>
      <w:hyperlink r:id="rId52">
        <w:r>
          <w:rPr>
            <w:color w:val="506C21"/>
          </w:rPr>
          <w:t xml:space="preserve"> http://www.</w:t>
        </w:r>
      </w:hyperlink>
      <w:r>
        <w:rPr>
          <w:color w:val="506C21"/>
        </w:rPr>
        <w:t xml:space="preserve"> hawaiipublicschools.org/DOE%20Forms/Special%20Education/SSIPPhase3Y3.pdf.)</w:t>
      </w:r>
    </w:p>
    <w:p w14:paraId="42A5EADB" w14:textId="77777777" w:rsidR="00B7531A" w:rsidRDefault="00CE5D4E">
      <w:pPr>
        <w:pStyle w:val="BodyText"/>
        <w:spacing w:before="9"/>
        <w:rPr>
          <w:sz w:val="20"/>
        </w:rPr>
      </w:pPr>
      <w:r>
        <w:pict w14:anchorId="2A961A44">
          <v:group id="_x0000_s1084" style="position:absolute;margin-left:53.5pt;margin-top:13.9pt;width:287.65pt;height:14.4pt;z-index:251627520;mso-wrap-distance-left:0;mso-wrap-distance-right:0;mso-position-horizontal-relative:page" coordorigin="1070,278" coordsize="5753,288">
            <v:shape id="_x0000_s1087" type="#_x0000_t75" style="position:absolute;left:1070;top:300;width:5089;height:266">
              <v:imagedata r:id="rId53" o:title=""/>
            </v:shape>
            <v:shape id="_x0000_s1086" type="#_x0000_t75" style="position:absolute;left:6194;top:303;width:629;height:215">
              <v:imagedata r:id="rId54" o:title=""/>
            </v:shape>
            <v:shape id="_x0000_s1085" type="#_x0000_t202" style="position:absolute;left:1070;top:278;width:5753;height:288" filled="f" stroked="f">
              <v:textbox inset="0,0,0,0">
                <w:txbxContent>
                  <w:p w14:paraId="0494D78D" w14:textId="77777777" w:rsidR="00CE5D4E" w:rsidRDefault="00CE5D4E">
                    <w:pPr>
                      <w:spacing w:line="268" w:lineRule="exact"/>
                      <w:ind w:left="9"/>
                      <w:rPr>
                        <w:b/>
                        <w:sz w:val="24"/>
                      </w:rPr>
                    </w:pPr>
                    <w:r>
                      <w:rPr>
                        <w:b/>
                        <w:color w:val="506C21"/>
                        <w:sz w:val="24"/>
                      </w:rPr>
                      <w:t xml:space="preserve">OSEP Differentiated Monitoring and Support </w:t>
                    </w:r>
                    <w:r>
                      <w:rPr>
                        <w:b/>
                        <w:color w:val="506C21"/>
                        <w:spacing w:val="-6"/>
                        <w:sz w:val="24"/>
                      </w:rPr>
                      <w:t>Team</w:t>
                    </w:r>
                  </w:p>
                </w:txbxContent>
              </v:textbox>
            </v:shape>
            <w10:wrap type="topAndBottom" anchorx="page"/>
          </v:group>
        </w:pict>
      </w:r>
    </w:p>
    <w:p w14:paraId="722FBB55" w14:textId="77777777" w:rsidR="00B7531A" w:rsidRDefault="00B7531A">
      <w:pPr>
        <w:pStyle w:val="BodyText"/>
        <w:spacing w:before="5"/>
        <w:rPr>
          <w:sz w:val="11"/>
        </w:rPr>
      </w:pPr>
    </w:p>
    <w:p w14:paraId="2C329BAC" w14:textId="77777777" w:rsidR="00B7531A" w:rsidRDefault="00CE5D4E">
      <w:pPr>
        <w:pStyle w:val="BodyText"/>
        <w:spacing w:before="93" w:line="254" w:lineRule="auto"/>
        <w:ind w:left="1040" w:right="5059"/>
      </w:pPr>
      <w:r>
        <w:pict w14:anchorId="5B7A7439">
          <v:group id="_x0000_s1081" style="position:absolute;left:0;text-align:left;margin-left:409.35pt;margin-top:4.1pt;width:109.3pt;height:146.75pt;z-index:251654144;mso-position-horizontal-relative:page" coordorigin="8188,82" coordsize="2186,2935">
            <v:shape id="_x0000_s1083" type="#_x0000_t75" style="position:absolute;left:8380;top:94;width:1966;height:2912">
              <v:imagedata r:id="rId55" o:title=""/>
            </v:shape>
            <v:rect id="_x0000_s1082" style="position:absolute;left:8208;top:102;width:2146;height:2895" filled="f" strokecolor="#500a09" strokeweight="2pt"/>
            <w10:wrap anchorx="page"/>
          </v:group>
        </w:pict>
      </w:r>
      <w:r>
        <w:rPr>
          <w:color w:val="500A09"/>
        </w:rPr>
        <w:t>In response to Hawaii’s submissions of the APR and SSIP for the last several years, Hawaii was selected for intensive</w:t>
      </w:r>
    </w:p>
    <w:p w14:paraId="2C8AEFA0" w14:textId="77777777" w:rsidR="00B7531A" w:rsidRDefault="00CE5D4E">
      <w:pPr>
        <w:pStyle w:val="BodyText"/>
        <w:spacing w:line="254" w:lineRule="auto"/>
        <w:ind w:left="1040" w:right="4414"/>
      </w:pPr>
      <w:r>
        <w:rPr>
          <w:color w:val="500A09"/>
        </w:rPr>
        <w:t xml:space="preserve">technical support from the Office of Special Education Program’s Differentiated Monitoring and Support (SMS) Team. The January 2019 visit was based on Hawaii’s poor reading and math achievement scores for 4th and 8th graders with IEPs and on issues related to the State Systemic Improvement Plan. DMS Team members </w:t>
      </w:r>
      <w:r>
        <w:rPr>
          <w:b/>
          <w:color w:val="500A09"/>
        </w:rPr>
        <w:t>Jennifer Barrett--Zitkus</w:t>
      </w:r>
      <w:r>
        <w:rPr>
          <w:color w:val="500A09"/>
        </w:rPr>
        <w:t xml:space="preserve">, </w:t>
      </w:r>
      <w:r>
        <w:rPr>
          <w:b/>
          <w:color w:val="500A09"/>
        </w:rPr>
        <w:t xml:space="preserve">Angela Tanner Dean </w:t>
      </w:r>
      <w:r>
        <w:rPr>
          <w:color w:val="500A09"/>
        </w:rPr>
        <w:t xml:space="preserve">and </w:t>
      </w:r>
      <w:r>
        <w:rPr>
          <w:b/>
          <w:color w:val="500A09"/>
        </w:rPr>
        <w:t xml:space="preserve">Christine Pilgrim </w:t>
      </w:r>
      <w:r>
        <w:rPr>
          <w:color w:val="500A09"/>
        </w:rPr>
        <w:t>attended SEAC’s January meeting and responded to questions submitted in advance of the meeting.</w:t>
      </w:r>
    </w:p>
    <w:p w14:paraId="6917944E" w14:textId="77777777" w:rsidR="00B7531A" w:rsidRDefault="00CE5D4E">
      <w:pPr>
        <w:pStyle w:val="BodyText"/>
        <w:spacing w:line="261" w:lineRule="exact"/>
        <w:ind w:left="1040"/>
      </w:pPr>
      <w:r>
        <w:rPr>
          <w:color w:val="500A09"/>
        </w:rPr>
        <w:t>They shared a number of important resources and supports</w:t>
      </w:r>
    </w:p>
    <w:p w14:paraId="48A1639B" w14:textId="77777777" w:rsidR="00B7531A" w:rsidRDefault="00CE5D4E">
      <w:pPr>
        <w:pStyle w:val="BodyText"/>
        <w:spacing w:before="15" w:line="254" w:lineRule="auto"/>
        <w:ind w:left="1040" w:right="1277"/>
      </w:pPr>
      <w:r>
        <w:rPr>
          <w:color w:val="500A09"/>
        </w:rPr>
        <w:t xml:space="preserve">and encouraged SEAC to submit testimony when new Annual Performance Report requirements are proposed. </w:t>
      </w:r>
      <w:r>
        <w:rPr>
          <w:color w:val="506C21"/>
        </w:rPr>
        <w:t xml:space="preserve">(For a copy of SEAC’s infographic on OSEP’s monitoring and support system, go to </w:t>
      </w:r>
      <w:hyperlink r:id="rId56">
        <w:r>
          <w:rPr>
            <w:color w:val="506C21"/>
          </w:rPr>
          <w:t>http://seac-hawaii.org/infographics/).</w:t>
        </w:r>
      </w:hyperlink>
    </w:p>
    <w:p w14:paraId="72770108" w14:textId="77777777" w:rsidR="00B7531A" w:rsidRDefault="00B7531A">
      <w:pPr>
        <w:spacing w:line="254" w:lineRule="auto"/>
        <w:sectPr w:rsidR="00B7531A">
          <w:pgSz w:w="12240" w:h="15840"/>
          <w:pgMar w:top="0" w:right="60" w:bottom="0" w:left="40" w:header="720" w:footer="720" w:gutter="0"/>
          <w:cols w:space="720"/>
        </w:sectPr>
      </w:pPr>
    </w:p>
    <w:p w14:paraId="5A6F73EF" w14:textId="77777777" w:rsidR="00B7531A" w:rsidRDefault="00CE5D4E">
      <w:pPr>
        <w:pStyle w:val="BodyText"/>
        <w:rPr>
          <w:sz w:val="20"/>
        </w:rPr>
      </w:pPr>
      <w:r>
        <w:lastRenderedPageBreak/>
        <w:pict w14:anchorId="03C9A087">
          <v:group id="_x0000_s1078" style="position:absolute;margin-left:0;margin-top:4.8pt;width:73.45pt;height:787.2pt;z-index:-251635712;mso-position-horizontal-relative:page;mso-position-vertical-relative:page" coordorigin=",96" coordsize="1469,15744">
            <v:shape id="_x0000_s1080" type="#_x0000_t75" style="position:absolute;top:96;width:1469;height:15744">
              <v:imagedata r:id="rId8" o:title=""/>
            </v:shape>
            <v:shape id="_x0000_s1079" type="#_x0000_t202" style="position:absolute;left:734;top:14601;width:260;height:240" filled="f" stroked="f">
              <v:textbox inset="0,0,0,0">
                <w:txbxContent>
                  <w:p w14:paraId="5E39F1F3" w14:textId="77777777" w:rsidR="00CE5D4E" w:rsidRDefault="00CE5D4E">
                    <w:pPr>
                      <w:spacing w:line="232" w:lineRule="exact"/>
                      <w:rPr>
                        <w:rFonts w:ascii="Times New Roman"/>
                        <w:sz w:val="24"/>
                      </w:rPr>
                    </w:pPr>
                    <w:r>
                      <w:rPr>
                        <w:rFonts w:ascii="Times New Roman"/>
                        <w:sz w:val="24"/>
                      </w:rPr>
                      <w:t>12</w:t>
                    </w:r>
                  </w:p>
                </w:txbxContent>
              </v:textbox>
            </v:shape>
            <w10:wrap anchorx="page" anchory="page"/>
          </v:group>
        </w:pict>
      </w:r>
    </w:p>
    <w:p w14:paraId="00BF848D" w14:textId="77777777" w:rsidR="00B7531A" w:rsidRDefault="00B7531A">
      <w:pPr>
        <w:pStyle w:val="BodyText"/>
        <w:rPr>
          <w:sz w:val="20"/>
        </w:rPr>
      </w:pPr>
    </w:p>
    <w:p w14:paraId="4E4CB7D7" w14:textId="77777777" w:rsidR="00B7531A" w:rsidRDefault="00B7531A">
      <w:pPr>
        <w:pStyle w:val="BodyText"/>
        <w:rPr>
          <w:sz w:val="20"/>
        </w:rPr>
      </w:pPr>
    </w:p>
    <w:p w14:paraId="703589CC" w14:textId="77777777" w:rsidR="00B7531A" w:rsidRDefault="00B7531A">
      <w:pPr>
        <w:pStyle w:val="BodyText"/>
        <w:spacing w:before="7" w:after="1"/>
        <w:rPr>
          <w:sz w:val="29"/>
        </w:rPr>
      </w:pPr>
    </w:p>
    <w:p w14:paraId="50F4427B" w14:textId="77777777" w:rsidR="00B7531A" w:rsidRDefault="00CE5D4E">
      <w:pPr>
        <w:pStyle w:val="BodyText"/>
        <w:ind w:left="1903"/>
        <w:rPr>
          <w:sz w:val="20"/>
        </w:rPr>
      </w:pPr>
      <w:r>
        <w:rPr>
          <w:sz w:val="20"/>
        </w:rPr>
      </w:r>
      <w:r>
        <w:rPr>
          <w:sz w:val="20"/>
        </w:rPr>
        <w:pict w14:anchorId="0D587BD0">
          <v:group id="_x0000_s1075" style="width:372.9pt;height:21.1pt;mso-position-horizontal-relative:char;mso-position-vertical-relative:line" coordsize="7458,422">
            <v:shape id="_x0000_s1077" type="#_x0000_t75" style="position:absolute;top:43;width:7458;height:378">
              <v:imagedata r:id="rId57" o:title=""/>
            </v:shape>
            <v:shape id="_x0000_s1076" type="#_x0000_t202" style="position:absolute;width:7458;height:422" filled="f" stroked="f">
              <v:textbox inset="0,0,0,0">
                <w:txbxContent>
                  <w:p w14:paraId="620C28EF" w14:textId="77777777" w:rsidR="00CE5D4E" w:rsidRDefault="00CE5D4E">
                    <w:pPr>
                      <w:spacing w:line="402" w:lineRule="exact"/>
                      <w:ind w:left="-6"/>
                      <w:rPr>
                        <w:b/>
                        <w:sz w:val="36"/>
                      </w:rPr>
                    </w:pPr>
                    <w:r>
                      <w:rPr>
                        <w:b/>
                        <w:color w:val="90BFE6"/>
                        <w:sz w:val="36"/>
                      </w:rPr>
                      <w:t>M</w:t>
                    </w:r>
                    <w:r>
                      <w:rPr>
                        <w:b/>
                        <w:color w:val="506C21"/>
                        <w:sz w:val="36"/>
                      </w:rPr>
                      <w:t xml:space="preserve">ajor Activities of School </w:t>
                    </w:r>
                    <w:r>
                      <w:rPr>
                        <w:b/>
                        <w:color w:val="506C21"/>
                        <w:spacing w:val="-6"/>
                        <w:sz w:val="36"/>
                      </w:rPr>
                      <w:t xml:space="preserve">Year </w:t>
                    </w:r>
                    <w:r>
                      <w:rPr>
                        <w:b/>
                        <w:color w:val="506C21"/>
                        <w:sz w:val="36"/>
                      </w:rPr>
                      <w:t>18-19</w:t>
                    </w:r>
                    <w:r>
                      <w:rPr>
                        <w:b/>
                        <w:color w:val="506C21"/>
                        <w:spacing w:val="-32"/>
                        <w:sz w:val="36"/>
                      </w:rPr>
                      <w:t xml:space="preserve"> </w:t>
                    </w:r>
                    <w:r>
                      <w:rPr>
                        <w:b/>
                        <w:color w:val="506C21"/>
                        <w:sz w:val="36"/>
                      </w:rPr>
                      <w:t>(cont.)</w:t>
                    </w:r>
                  </w:p>
                </w:txbxContent>
              </v:textbox>
            </v:shape>
            <w10:wrap type="none"/>
            <w10:anchorlock/>
          </v:group>
        </w:pict>
      </w:r>
    </w:p>
    <w:p w14:paraId="45A74DC3" w14:textId="77777777" w:rsidR="00B7531A" w:rsidRDefault="00CE5D4E">
      <w:pPr>
        <w:pStyle w:val="BodyText"/>
        <w:spacing w:before="7"/>
        <w:rPr>
          <w:sz w:val="16"/>
        </w:rPr>
      </w:pPr>
      <w:r>
        <w:pict w14:anchorId="16928739">
          <v:group id="_x0000_s1072" style="position:absolute;margin-left:95.6pt;margin-top:11.5pt;width:353.95pt;height:14.4pt;z-index:251634688;mso-wrap-distance-left:0;mso-wrap-distance-right:0;mso-position-horizontal-relative:page" coordorigin="1913,231" coordsize="7079,288">
            <v:shape id="_x0000_s1074" type="#_x0000_t75" style="position:absolute;left:1912;top:253;width:7079;height:266">
              <v:imagedata r:id="rId58" o:title=""/>
            </v:shape>
            <v:shape id="_x0000_s1073" type="#_x0000_t202" style="position:absolute;left:1912;top:230;width:7079;height:288" filled="f" stroked="f">
              <v:textbox inset="0,0,0,0">
                <w:txbxContent>
                  <w:p w14:paraId="03B02396" w14:textId="77777777" w:rsidR="00CE5D4E" w:rsidRDefault="00CE5D4E">
                    <w:pPr>
                      <w:spacing w:line="268" w:lineRule="exact"/>
                      <w:ind w:left="2"/>
                      <w:rPr>
                        <w:b/>
                        <w:sz w:val="24"/>
                      </w:rPr>
                    </w:pPr>
                    <w:r>
                      <w:rPr>
                        <w:b/>
                        <w:color w:val="506C21"/>
                        <w:sz w:val="24"/>
                      </w:rPr>
                      <w:t>Revisions to Chapter 19 and Chapter 41 (renamed Chapter 89)</w:t>
                    </w:r>
                  </w:p>
                </w:txbxContent>
              </v:textbox>
            </v:shape>
            <w10:wrap type="topAndBottom" anchorx="page"/>
          </v:group>
        </w:pict>
      </w:r>
    </w:p>
    <w:p w14:paraId="3E5F0CF4" w14:textId="77777777" w:rsidR="00B7531A" w:rsidRDefault="00CE5D4E">
      <w:pPr>
        <w:pStyle w:val="BodyText"/>
        <w:spacing w:before="144" w:line="254" w:lineRule="auto"/>
        <w:ind w:left="1875" w:right="1230"/>
      </w:pPr>
      <w:r>
        <w:rPr>
          <w:color w:val="500A09"/>
        </w:rPr>
        <w:t>As part of an agreement with the U.S. DOE’s Office for Civil Rights after complaints of student bullying and harassment--both by other students and by adults at school--the Department of Education added grievance procedures and new definitions to Chapter 19 and Chapter 41 (renamed Chapter 89). SEAC submitted a series of testimonies resulting in the following changes to the draft documents:</w:t>
      </w:r>
    </w:p>
    <w:p w14:paraId="5F80C1AF" w14:textId="77777777" w:rsidR="00B7531A" w:rsidRDefault="00CE5D4E">
      <w:pPr>
        <w:pStyle w:val="BodyText"/>
        <w:spacing w:line="254" w:lineRule="auto"/>
        <w:ind w:left="2215" w:right="1018" w:hanging="340"/>
      </w:pPr>
      <w:r>
        <w:rPr>
          <w:color w:val="050304"/>
        </w:rPr>
        <w:t xml:space="preserve">√ </w:t>
      </w:r>
      <w:r>
        <w:rPr>
          <w:color w:val="500A09"/>
        </w:rPr>
        <w:t>revising the parent definitions to acknowledge parents of adult special education students who are acting as their child’s educational representative or Power of</w:t>
      </w:r>
      <w:r>
        <w:rPr>
          <w:color w:val="500A09"/>
          <w:spacing w:val="-48"/>
        </w:rPr>
        <w:t xml:space="preserve"> </w:t>
      </w:r>
      <w:r>
        <w:rPr>
          <w:color w:val="500A09"/>
        </w:rPr>
        <w:t>Attorney agent;</w:t>
      </w:r>
    </w:p>
    <w:p w14:paraId="699336A1" w14:textId="77777777" w:rsidR="00B7531A" w:rsidRDefault="00CE5D4E">
      <w:pPr>
        <w:pStyle w:val="BodyText"/>
        <w:spacing w:line="263" w:lineRule="exact"/>
        <w:ind w:left="1875"/>
      </w:pPr>
      <w:r>
        <w:rPr>
          <w:color w:val="050304"/>
        </w:rPr>
        <w:t xml:space="preserve">√ </w:t>
      </w:r>
      <w:r>
        <w:rPr>
          <w:color w:val="500A09"/>
        </w:rPr>
        <w:t>adding these parents as parties who can file complaints;</w:t>
      </w:r>
    </w:p>
    <w:p w14:paraId="4FA3B972" w14:textId="77777777" w:rsidR="00B7531A" w:rsidRDefault="00CE5D4E">
      <w:pPr>
        <w:pStyle w:val="BodyText"/>
        <w:spacing w:before="14"/>
        <w:ind w:left="1875"/>
      </w:pPr>
      <w:r>
        <w:rPr>
          <w:color w:val="050304"/>
        </w:rPr>
        <w:t xml:space="preserve">√ </w:t>
      </w:r>
      <w:r>
        <w:rPr>
          <w:color w:val="500A09"/>
        </w:rPr>
        <w:t>requiring principals to ensure that complaints involving students with disabilities do not</w:t>
      </w:r>
    </w:p>
    <w:p w14:paraId="570E2706" w14:textId="77777777" w:rsidR="00B7531A" w:rsidRDefault="00CE5D4E">
      <w:pPr>
        <w:pStyle w:val="BodyText"/>
        <w:spacing w:before="15"/>
        <w:ind w:left="2215"/>
      </w:pPr>
      <w:r>
        <w:rPr>
          <w:color w:val="500A09"/>
        </w:rPr>
        <w:t>affect their free appropriate public education (FAPE); and</w:t>
      </w:r>
    </w:p>
    <w:p w14:paraId="54FBFE80" w14:textId="77777777" w:rsidR="00B7531A" w:rsidRDefault="00CE5D4E">
      <w:pPr>
        <w:spacing w:before="16" w:line="254" w:lineRule="auto"/>
        <w:ind w:left="2215" w:right="1277" w:hanging="340"/>
        <w:rPr>
          <w:sz w:val="23"/>
        </w:rPr>
      </w:pPr>
      <w:r>
        <w:rPr>
          <w:color w:val="050304"/>
          <w:sz w:val="23"/>
        </w:rPr>
        <w:t xml:space="preserve">√ </w:t>
      </w:r>
      <w:r>
        <w:rPr>
          <w:color w:val="500A09"/>
          <w:sz w:val="23"/>
        </w:rPr>
        <w:t xml:space="preserve">adding a time frame to actions required </w:t>
      </w:r>
      <w:r>
        <w:rPr>
          <w:i/>
          <w:color w:val="500A09"/>
          <w:sz w:val="23"/>
        </w:rPr>
        <w:t>as soon as possible</w:t>
      </w:r>
      <w:r>
        <w:rPr>
          <w:color w:val="500A09"/>
          <w:sz w:val="23"/>
        </w:rPr>
        <w:t>--” but no later than 72 hours.”</w:t>
      </w:r>
    </w:p>
    <w:p w14:paraId="625F4EDD" w14:textId="77777777" w:rsidR="00B7531A" w:rsidRDefault="00CE5D4E">
      <w:pPr>
        <w:pStyle w:val="BodyText"/>
        <w:spacing w:line="254" w:lineRule="auto"/>
        <w:ind w:left="1875" w:right="1232"/>
      </w:pPr>
      <w:r>
        <w:rPr>
          <w:color w:val="500A09"/>
        </w:rPr>
        <w:t>A public hearing on the final language for Chapters 19 an 89 will be held on July 16th.</w:t>
      </w:r>
      <w:r>
        <w:rPr>
          <w:color w:val="506C21"/>
        </w:rPr>
        <w:t xml:space="preserve"> </w:t>
      </w:r>
      <w:r>
        <w:rPr>
          <w:color w:val="506C21"/>
          <w:spacing w:val="-9"/>
        </w:rPr>
        <w:t xml:space="preserve">(To </w:t>
      </w:r>
      <w:r>
        <w:rPr>
          <w:color w:val="506C21"/>
        </w:rPr>
        <w:t xml:space="preserve">see a copy of the hearing notice, go to: </w:t>
      </w:r>
      <w:hyperlink r:id="rId59">
        <w:r>
          <w:rPr>
            <w:color w:val="506C21"/>
          </w:rPr>
          <w:t>http://boe.hawaii.gov/Documents/Public%20</w:t>
        </w:r>
      </w:hyperlink>
      <w:r>
        <w:rPr>
          <w:color w:val="506C21"/>
        </w:rPr>
        <w:t xml:space="preserve"> </w:t>
      </w:r>
      <w:r>
        <w:rPr>
          <w:color w:val="506C21"/>
          <w:spacing w:val="-1"/>
        </w:rPr>
        <w:t>Hearing%20Docs/Ch%2019,%2041,%2089%20Notice%20of%20Public%20Hearing.pdf).</w:t>
      </w:r>
    </w:p>
    <w:p w14:paraId="7D61505E" w14:textId="77777777" w:rsidR="00B7531A" w:rsidRDefault="00B7531A">
      <w:pPr>
        <w:pStyle w:val="BodyText"/>
        <w:spacing w:before="1"/>
        <w:rPr>
          <w:sz w:val="16"/>
        </w:rPr>
      </w:pPr>
    </w:p>
    <w:p w14:paraId="19552F6B" w14:textId="77777777" w:rsidR="00B7531A" w:rsidRDefault="00CE5D4E">
      <w:pPr>
        <w:pStyle w:val="Heading4"/>
        <w:spacing w:before="92"/>
        <w:ind w:left="1875"/>
      </w:pPr>
      <w:r>
        <w:rPr>
          <w:noProof/>
        </w:rPr>
        <w:drawing>
          <wp:anchor distT="0" distB="0" distL="0" distR="0" simplePos="0" relativeHeight="251659264" behindDoc="1" locked="0" layoutInCell="1" allowOverlap="1" wp14:anchorId="0E5A5314" wp14:editId="3A31D0AD">
            <wp:simplePos x="0" y="0"/>
            <wp:positionH relativeFrom="page">
              <wp:posOffset>1214544</wp:posOffset>
            </wp:positionH>
            <wp:positionV relativeFrom="paragraph">
              <wp:posOffset>77717</wp:posOffset>
            </wp:positionV>
            <wp:extent cx="1172711" cy="138214"/>
            <wp:effectExtent l="0" t="0" r="0" b="0"/>
            <wp:wrapNone/>
            <wp:docPr id="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9.png"/>
                    <pic:cNvPicPr/>
                  </pic:nvPicPr>
                  <pic:blipFill>
                    <a:blip r:embed="rId60" cstate="print"/>
                    <a:stretch>
                      <a:fillRect/>
                    </a:stretch>
                  </pic:blipFill>
                  <pic:spPr>
                    <a:xfrm>
                      <a:off x="0" y="0"/>
                      <a:ext cx="1172711" cy="138214"/>
                    </a:xfrm>
                    <a:prstGeom prst="rect">
                      <a:avLst/>
                    </a:prstGeom>
                  </pic:spPr>
                </pic:pic>
              </a:graphicData>
            </a:graphic>
          </wp:anchor>
        </w:drawing>
      </w:r>
      <w:r>
        <w:rPr>
          <w:color w:val="506C21"/>
        </w:rPr>
        <w:t>Public Outreach</w:t>
      </w:r>
    </w:p>
    <w:p w14:paraId="7408ECB7" w14:textId="77777777" w:rsidR="00B7531A" w:rsidRDefault="00CE5D4E">
      <w:pPr>
        <w:pStyle w:val="BodyText"/>
        <w:spacing w:before="2"/>
        <w:rPr>
          <w:b/>
          <w:sz w:val="15"/>
        </w:rPr>
      </w:pPr>
      <w:r>
        <w:pict w14:anchorId="241F4F59">
          <v:group id="_x0000_s1069" style="position:absolute;margin-left:95.25pt;margin-top:10.65pt;width:322.95pt;height:125.85pt;z-index:251635712;mso-wrap-distance-left:0;mso-wrap-distance-right:0;mso-position-horizontal-relative:page" coordorigin="1906,214" coordsize="6459,2517">
            <v:shape id="_x0000_s1071" type="#_x0000_t75" style="position:absolute;left:1905;top:234;width:6459;height:2496">
              <v:imagedata r:id="rId61" o:title=""/>
            </v:shape>
            <v:shape id="_x0000_s1070" type="#_x0000_t202" style="position:absolute;left:1905;top:213;width:6459;height:2517" filled="f" stroked="f">
              <v:textbox inset="0,0,0,0">
                <w:txbxContent>
                  <w:p w14:paraId="3CBB44E7" w14:textId="77777777" w:rsidR="00CE5D4E" w:rsidRDefault="00CE5D4E">
                    <w:pPr>
                      <w:spacing w:line="254" w:lineRule="auto"/>
                      <w:ind w:left="29" w:right="55" w:hanging="20"/>
                      <w:jc w:val="both"/>
                      <w:rPr>
                        <w:sz w:val="23"/>
                      </w:rPr>
                    </w:pPr>
                    <w:r>
                      <w:rPr>
                        <w:color w:val="050304"/>
                        <w:sz w:val="23"/>
                      </w:rPr>
                      <w:t>SEAC reaches out to the public and interested applicants by 1) hosting an informational booth at the annual SPIN Conference to provide information about SEAC to the 500 parents</w:t>
                    </w:r>
                  </w:p>
                  <w:p w14:paraId="774F2A68" w14:textId="77777777" w:rsidR="00CE5D4E" w:rsidRDefault="00CE5D4E">
                    <w:pPr>
                      <w:spacing w:line="254" w:lineRule="auto"/>
                      <w:ind w:left="29" w:right="9"/>
                      <w:rPr>
                        <w:sz w:val="23"/>
                      </w:rPr>
                    </w:pPr>
                    <w:r>
                      <w:rPr>
                        <w:color w:val="050304"/>
                        <w:sz w:val="23"/>
                      </w:rPr>
                      <w:t xml:space="preserve">and helping professionals who attend each </w:t>
                    </w:r>
                    <w:r>
                      <w:rPr>
                        <w:color w:val="050304"/>
                        <w:spacing w:val="-3"/>
                        <w:sz w:val="23"/>
                      </w:rPr>
                      <w:t xml:space="preserve">year, </w:t>
                    </w:r>
                    <w:r>
                      <w:rPr>
                        <w:color w:val="050304"/>
                        <w:sz w:val="23"/>
                      </w:rPr>
                      <w:t xml:space="preserve">2) widely disseminating SEAC rack cards and brochures throughout the </w:t>
                    </w:r>
                    <w:r>
                      <w:rPr>
                        <w:color w:val="050304"/>
                        <w:spacing w:val="-3"/>
                        <w:sz w:val="23"/>
                      </w:rPr>
                      <w:t xml:space="preserve">year, </w:t>
                    </w:r>
                    <w:r>
                      <w:rPr>
                        <w:color w:val="050304"/>
                        <w:sz w:val="23"/>
                      </w:rPr>
                      <w:t xml:space="preserve">3) inviting public participation at monthly meetings where at least fifteen minutes are set aside in each meeting agenda to allow for public input, 4) and soliciting input through a “Share </w:t>
                    </w:r>
                    <w:r>
                      <w:rPr>
                        <w:color w:val="050304"/>
                        <w:spacing w:val="-6"/>
                        <w:sz w:val="23"/>
                      </w:rPr>
                      <w:t xml:space="preserve">Your </w:t>
                    </w:r>
                    <w:r>
                      <w:rPr>
                        <w:color w:val="050304"/>
                        <w:sz w:val="23"/>
                      </w:rPr>
                      <w:t>Ideas” page on the SEAC</w:t>
                    </w:r>
                    <w:r>
                      <w:rPr>
                        <w:color w:val="050304"/>
                        <w:spacing w:val="1"/>
                        <w:sz w:val="23"/>
                      </w:rPr>
                      <w:t xml:space="preserve"> </w:t>
                    </w:r>
                    <w:r>
                      <w:rPr>
                        <w:color w:val="050304"/>
                        <w:sz w:val="23"/>
                      </w:rPr>
                      <w:t>website.</w:t>
                    </w:r>
                  </w:p>
                </w:txbxContent>
              </v:textbox>
            </v:shape>
            <w10:wrap type="topAndBottom" anchorx="page"/>
          </v:group>
        </w:pict>
      </w:r>
      <w:r>
        <w:rPr>
          <w:noProof/>
        </w:rPr>
        <w:drawing>
          <wp:anchor distT="0" distB="0" distL="0" distR="0" simplePos="0" relativeHeight="251608064" behindDoc="0" locked="0" layoutInCell="1" allowOverlap="1" wp14:anchorId="6033BC48" wp14:editId="3BCB03C7">
            <wp:simplePos x="0" y="0"/>
            <wp:positionH relativeFrom="page">
              <wp:posOffset>5431764</wp:posOffset>
            </wp:positionH>
            <wp:positionV relativeFrom="paragraph">
              <wp:posOffset>201203</wp:posOffset>
            </wp:positionV>
            <wp:extent cx="1696527" cy="1634204"/>
            <wp:effectExtent l="0" t="0" r="0" b="0"/>
            <wp:wrapTopAndBottom/>
            <wp:docPr id="2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1.png"/>
                    <pic:cNvPicPr/>
                  </pic:nvPicPr>
                  <pic:blipFill>
                    <a:blip r:embed="rId62" cstate="print"/>
                    <a:stretch>
                      <a:fillRect/>
                    </a:stretch>
                  </pic:blipFill>
                  <pic:spPr>
                    <a:xfrm>
                      <a:off x="0" y="0"/>
                      <a:ext cx="1696527" cy="1634204"/>
                    </a:xfrm>
                    <a:prstGeom prst="rect">
                      <a:avLst/>
                    </a:prstGeom>
                  </pic:spPr>
                </pic:pic>
              </a:graphicData>
            </a:graphic>
          </wp:anchor>
        </w:drawing>
      </w:r>
    </w:p>
    <w:p w14:paraId="156E2850" w14:textId="77777777" w:rsidR="00B7531A" w:rsidRDefault="00CE5D4E">
      <w:pPr>
        <w:pStyle w:val="BodyText"/>
        <w:ind w:left="1873"/>
        <w:rPr>
          <w:sz w:val="20"/>
        </w:rPr>
      </w:pPr>
      <w:r>
        <w:rPr>
          <w:sz w:val="20"/>
        </w:rPr>
      </w:r>
      <w:r>
        <w:rPr>
          <w:sz w:val="20"/>
        </w:rPr>
        <w:pict w14:anchorId="5E387239">
          <v:group id="_x0000_s1051" style="width:135pt;height:14.4pt;mso-position-horizontal-relative:char;mso-position-vertical-relative:line" coordsize="2700,288">
            <v:shape id="_x0000_s1068" style="position:absolute;left:20;top:46;width:121;height:171" coordorigin="20,47" coordsize="121,171" path="m141,217l141,188,55,188,55,47,20,47,20,217,141,217xe" filled="f" strokecolor="#fefdff" strokeweight="2pt">
              <v:path arrowok="t"/>
            </v:shape>
            <v:shape id="_x0000_s1067" style="position:absolute;left:155;top:90;width:117;height:131" coordorigin="156,90" coordsize="117,131" path="m230,191l226,194,222,195,217,195,209,195,190,165,272,165,271,147,238,95,213,90,201,91,157,141,156,156,157,168,201,219,216,220,230,220,236,184,233,188,230,191xe" filled="f" strokecolor="#fefdff" strokeweight="2pt">
              <v:path arrowok="t"/>
            </v:shape>
            <v:shape id="_x0000_s1066" style="position:absolute;left:190;top:115;width:50;height:30" coordorigin="190,115" coordsize="50,30" path="m190,144l190,135,192,128,197,123,202,118,208,115,215,115,222,115,239,144,190,144xe" filled="f" strokecolor="#fefdff" strokeweight="2pt">
              <v:path arrowok="t"/>
            </v:shape>
            <v:shape id="_x0000_s1065" style="position:absolute;left:291;top:90;width:122;height:178" coordorigin="292,90" coordsize="122,178" path="m296,229l296,241,300,250,354,268,365,268,399,255,403,250,407,245,409,237,412,230,413,219,413,204,413,93,382,93,382,110,374,101,365,95,355,91,344,90,333,91,292,140,292,154,292,166,331,216,343,217,354,216,363,212,372,206,380,197,380,215,380,223,379,228,378,230,377,234,375,237,372,239,368,241,361,243,353,243,346,243,341,241,338,239,336,237,334,234,333,230,296,225,296,227,296,228,296,229xe" filled="f" strokecolor="#fefdff" strokeweight="2pt">
              <v:path arrowok="t"/>
            </v:shape>
            <v:shape id="_x0000_s1064" style="position:absolute;left:325;top:115;width:56;height:76" coordorigin="325,115" coordsize="56,76" path="m333,124l338,118,345,115,352,115,361,115,367,118,373,125,378,131,381,140,381,153,381,166,378,175,372,181,367,188,360,191,352,191,344,191,338,188,333,181,328,175,325,166,325,152,325,140,328,131,333,124xe" filled="f" strokecolor="#fefdff" strokeweight="2pt">
              <v:path arrowok="t"/>
            </v:shape>
            <v:line id="_x0000_s1063" style="position:absolute" from="462,25" to="462,237" strokecolor="#fefdff" strokeweight="46304emu"/>
            <v:shape id="_x0000_s1062" style="position:absolute;left:500;top:90;width:117;height:131" coordorigin="501,90" coordsize="117,131" path="m520,210l528,214,537,218,548,219,560,220,573,219,617,190,617,178,617,168,570,139,552,135,542,132,539,130,537,128,536,126,536,124,536,121,537,119,540,117,543,115,549,114,558,114,565,114,570,115,574,118,578,120,580,124,582,129,613,123,610,112,604,104,596,98,587,93,575,90,558,90,505,117,505,128,505,140,570,172,576,174,580,175,581,177,583,178,584,180,584,183,584,186,582,189,579,192,575,195,569,196,560,196,553,196,546,195,542,191,538,188,535,183,534,177,501,182,504,194,510,203,520,210xe" filled="f" strokecolor="#fefdff" strokeweight="2pt">
              <v:path arrowok="t"/>
            </v:shape>
            <v:line id="_x0000_s1061" style="position:absolute" from="662,25" to="662,237" strokecolor="#fefdff" strokeweight="46304emu"/>
            <v:shape id="_x0000_s1060" style="position:absolute;left:703;top:90;width:117;height:131" coordorigin="704,90" coordsize="117,131" path="m745,119l748,116,753,115,759,115,767,115,773,117,776,119,779,122,781,126,781,133,781,136,775,139,764,141,749,144,738,146,709,164,705,170,704,176,704,183,704,194,707,203,715,210,722,217,732,220,745,220,752,220,759,219,766,216,772,213,778,209,784,204,784,204,784,206,785,208,786,212,787,215,788,217,821,217,818,211,816,206,815,201,814,195,813,187,813,176,813,138,813,124,812,114,809,108,806,103,801,99,794,95,787,92,776,90,761,90,745,90,733,93,724,99,716,104,710,113,707,125,737,131,739,125,742,121,745,119xe" filled="f" strokecolor="#fefdff" strokeweight="2pt">
              <v:path arrowok="t"/>
            </v:shape>
            <v:shape id="_x0000_s1059" style="position:absolute;left:736;top:157;width:45;height:40" coordorigin="737,157" coordsize="45,40" path="m781,164l781,172,781,177,780,180,778,184,776,188,772,191,766,195,761,197,755,197,750,197,745,195,742,192,738,188,737,184,737,180,737,175,770,161,777,159,781,157,781,164xe" filled="f" strokecolor="#fefdff" strokeweight="2pt">
              <v:path arrowok="t"/>
            </v:shape>
            <v:shape id="_x0000_s1058" style="position:absolute;left:832;top:48;width:74;height:172" coordorigin="832,49" coordsize="74,172" path="m880,93l880,49,847,68,847,93,832,93,832,119,847,119,847,173,847,185,848,193,848,197,849,202,851,206,853,209,855,213,859,215,864,217,868,219,874,220,880,220,889,220,898,218,906,215,903,190,897,192,893,193,890,193,887,193,885,192,880,179,880,169,880,119,903,119,903,93,880,93xe" filled="f" strokecolor="#fefdff" strokeweight="2pt">
              <v:path arrowok="t"/>
            </v:shape>
            <v:line id="_x0000_s1057" style="position:absolute" from="942,25" to="942,237" strokecolor="#fefdff" strokeweight="46304emu"/>
            <v:shape id="_x0000_s1056" style="position:absolute;left:976;top:92;width:130;height:125" coordorigin="976,93" coordsize="130,125" path="m1056,217l1106,93,1072,93,1048,156,1044,169,1043,172,1041,178,1034,156,1011,93,976,93,1027,217,1056,217xe" filled="f" strokecolor="#fefdff" strokeweight="2pt">
              <v:path arrowok="t"/>
            </v:shape>
            <v:shape id="_x0000_s1055" style="position:absolute;left:1116;top:90;width:117;height:131" coordorigin="1116,90" coordsize="117,131" path="m1190,191l1186,194,1182,195,1177,195,1169,195,1150,165,1233,165,1232,147,1198,95,1173,90,1162,91,1117,141,1116,156,1117,168,1161,219,1177,220,1190,220,1196,184,1194,188,1190,191xe" filled="f" strokecolor="#fefdff" strokeweight="2pt">
              <v:path arrowok="t"/>
            </v:shape>
            <v:shape id="_x0000_s1054" style="position:absolute;left:1150;top:115;width:50;height:30" coordorigin="1151,115" coordsize="50,30" path="m1151,144l1151,135,1153,128,1158,123,1162,118,1168,115,1175,115,1182,115,1200,144,1151,144xe" filled="f" strokecolor="#fefdff" strokeweight="2pt">
              <v:path arrowok="t"/>
            </v:shape>
            <v:shape id="_x0000_s1053" type="#_x0000_t75" style="position:absolute;left:1294;top:25;width:1406;height:215">
              <v:imagedata r:id="rId63" o:title=""/>
            </v:shape>
            <v:shape id="_x0000_s1052" type="#_x0000_t202" style="position:absolute;width:2700;height:288" filled="f" stroked="f">
              <v:textbox inset="0,0,0,0">
                <w:txbxContent>
                  <w:p w14:paraId="2516B02A" w14:textId="77777777" w:rsidR="00CE5D4E" w:rsidRDefault="00CE5D4E">
                    <w:pPr>
                      <w:spacing w:line="268" w:lineRule="exact"/>
                      <w:ind w:left="1"/>
                      <w:rPr>
                        <w:b/>
                        <w:sz w:val="24"/>
                      </w:rPr>
                    </w:pPr>
                    <w:r>
                      <w:rPr>
                        <w:b/>
                        <w:color w:val="506C21"/>
                        <w:sz w:val="24"/>
                      </w:rPr>
                      <w:t xml:space="preserve">Legislative </w:t>
                    </w:r>
                    <w:r>
                      <w:rPr>
                        <w:b/>
                        <w:color w:val="506C21"/>
                        <w:spacing w:val="-3"/>
                        <w:sz w:val="24"/>
                      </w:rPr>
                      <w:t>Testimonies</w:t>
                    </w:r>
                  </w:p>
                </w:txbxContent>
              </v:textbox>
            </v:shape>
            <w10:wrap type="none"/>
            <w10:anchorlock/>
          </v:group>
        </w:pict>
      </w:r>
    </w:p>
    <w:p w14:paraId="3E0D340B" w14:textId="77777777" w:rsidR="00B7531A" w:rsidRDefault="00CE5D4E">
      <w:pPr>
        <w:pStyle w:val="BodyText"/>
        <w:spacing w:before="151" w:line="254" w:lineRule="auto"/>
        <w:ind w:left="1875" w:right="4165"/>
      </w:pPr>
      <w:r>
        <w:rPr>
          <w:noProof/>
        </w:rPr>
        <w:drawing>
          <wp:anchor distT="0" distB="0" distL="0" distR="0" simplePos="0" relativeHeight="251655168" behindDoc="0" locked="0" layoutInCell="1" allowOverlap="1" wp14:anchorId="3682D930" wp14:editId="54D2D02A">
            <wp:simplePos x="0" y="0"/>
            <wp:positionH relativeFrom="page">
              <wp:posOffset>5344667</wp:posOffset>
            </wp:positionH>
            <wp:positionV relativeFrom="paragraph">
              <wp:posOffset>231706</wp:posOffset>
            </wp:positionV>
            <wp:extent cx="1714499" cy="1154430"/>
            <wp:effectExtent l="0" t="0" r="0" b="0"/>
            <wp:wrapNone/>
            <wp:docPr id="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jpeg"/>
                    <pic:cNvPicPr/>
                  </pic:nvPicPr>
                  <pic:blipFill>
                    <a:blip r:embed="rId64" cstate="print"/>
                    <a:stretch>
                      <a:fillRect/>
                    </a:stretch>
                  </pic:blipFill>
                  <pic:spPr>
                    <a:xfrm>
                      <a:off x="0" y="0"/>
                      <a:ext cx="1714499" cy="1154430"/>
                    </a:xfrm>
                    <a:prstGeom prst="rect">
                      <a:avLst/>
                    </a:prstGeom>
                  </pic:spPr>
                </pic:pic>
              </a:graphicData>
            </a:graphic>
          </wp:anchor>
        </w:drawing>
      </w:r>
      <w:r>
        <w:rPr>
          <w:color w:val="500A09"/>
        </w:rPr>
        <w:t>In addition to supporting the Department of Education’s budget priorities as they impact students with disabilities, the Legislative Committee monitors related legislation and provides testimony where appropriate. One area that SEAC sought to influence this legislative session was</w:t>
      </w:r>
      <w:r>
        <w:rPr>
          <w:color w:val="500A09"/>
          <w:spacing w:val="-14"/>
        </w:rPr>
        <w:t xml:space="preserve"> </w:t>
      </w:r>
      <w:r>
        <w:rPr>
          <w:color w:val="500A09"/>
        </w:rPr>
        <w:t>adding</w:t>
      </w:r>
    </w:p>
    <w:p w14:paraId="1B925F91" w14:textId="77777777" w:rsidR="00B7531A" w:rsidRDefault="00CE5D4E">
      <w:pPr>
        <w:pStyle w:val="BodyText"/>
        <w:spacing w:line="254" w:lineRule="auto"/>
        <w:ind w:left="1875" w:right="4414"/>
      </w:pPr>
      <w:r>
        <w:rPr>
          <w:color w:val="500A09"/>
        </w:rPr>
        <w:t>an exemption to the applied behavior analyst licensing law for special education teachers who have received the</w:t>
      </w:r>
    </w:p>
    <w:p w14:paraId="596901C9" w14:textId="77777777" w:rsidR="00B7531A" w:rsidRDefault="00CE5D4E">
      <w:pPr>
        <w:pStyle w:val="BodyText"/>
        <w:spacing w:line="264" w:lineRule="exact"/>
        <w:ind w:left="1875"/>
      </w:pPr>
      <w:r>
        <w:rPr>
          <w:color w:val="500A09"/>
        </w:rPr>
        <w:t>training and practicum experience to design and implement</w:t>
      </w:r>
    </w:p>
    <w:p w14:paraId="2C765A22" w14:textId="77777777" w:rsidR="00B7531A" w:rsidRDefault="00CE5D4E">
      <w:pPr>
        <w:pStyle w:val="BodyText"/>
        <w:spacing w:before="14" w:line="254" w:lineRule="auto"/>
        <w:ind w:left="1875" w:right="1277"/>
      </w:pPr>
      <w:r>
        <w:rPr>
          <w:color w:val="500A09"/>
        </w:rPr>
        <w:t>behavior plans for their students. Unfortunately, this legislation did not pass, like other bills SEAC supported--offering teacher housing options, prohibiting the suspension of a preschool student in a public preschool, and creating positions for ABA personnel within the Department of Education. On a positive note, legislation requiring movie theaters to</w:t>
      </w:r>
    </w:p>
    <w:p w14:paraId="536C8339" w14:textId="77777777" w:rsidR="00B7531A" w:rsidRDefault="00CE5D4E">
      <w:pPr>
        <w:pStyle w:val="BodyText"/>
        <w:spacing w:line="254" w:lineRule="auto"/>
        <w:ind w:left="1875" w:right="1049"/>
        <w:jc w:val="both"/>
      </w:pPr>
      <w:r>
        <w:rPr>
          <w:color w:val="500A09"/>
        </w:rPr>
        <w:t>provide open movie captioning during at least two showings per week of any movie</w:t>
      </w:r>
      <w:r>
        <w:rPr>
          <w:color w:val="500A09"/>
          <w:spacing w:val="-40"/>
        </w:rPr>
        <w:t xml:space="preserve"> </w:t>
      </w:r>
      <w:r>
        <w:rPr>
          <w:color w:val="500A09"/>
        </w:rPr>
        <w:t xml:space="preserve">offered with open captioning did become law on June 26, 2019. </w:t>
      </w:r>
      <w:r>
        <w:rPr>
          <w:color w:val="506C21"/>
          <w:spacing w:val="-9"/>
        </w:rPr>
        <w:t xml:space="preserve">(To </w:t>
      </w:r>
      <w:r>
        <w:rPr>
          <w:color w:val="506C21"/>
        </w:rPr>
        <w:t xml:space="preserve">see SEAC testimonies for SY 18-19 and </w:t>
      </w:r>
      <w:r>
        <w:rPr>
          <w:color w:val="506C21"/>
          <w:spacing w:val="-3"/>
        </w:rPr>
        <w:t xml:space="preserve">earlier, </w:t>
      </w:r>
      <w:r>
        <w:rPr>
          <w:color w:val="506C21"/>
        </w:rPr>
        <w:t>go to</w:t>
      </w:r>
      <w:r>
        <w:rPr>
          <w:color w:val="506C21"/>
          <w:spacing w:val="-3"/>
        </w:rPr>
        <w:t xml:space="preserve"> </w:t>
      </w:r>
      <w:hyperlink r:id="rId65">
        <w:r>
          <w:rPr>
            <w:color w:val="506C21"/>
          </w:rPr>
          <w:t>http://www.seac-hawaii.org/testimony).</w:t>
        </w:r>
      </w:hyperlink>
    </w:p>
    <w:p w14:paraId="04F2F661" w14:textId="77777777" w:rsidR="00B7531A" w:rsidRDefault="00B7531A">
      <w:pPr>
        <w:spacing w:line="254" w:lineRule="auto"/>
        <w:jc w:val="both"/>
        <w:sectPr w:rsidR="00B7531A">
          <w:pgSz w:w="12240" w:h="15840"/>
          <w:pgMar w:top="100" w:right="60" w:bottom="0" w:left="40" w:header="720" w:footer="720" w:gutter="0"/>
          <w:cols w:space="720"/>
        </w:sectPr>
      </w:pPr>
    </w:p>
    <w:p w14:paraId="77E2A474" w14:textId="77777777" w:rsidR="00B7531A" w:rsidRDefault="00CE5D4E">
      <w:pPr>
        <w:pStyle w:val="BodyText"/>
        <w:rPr>
          <w:sz w:val="20"/>
        </w:rPr>
      </w:pPr>
      <w:r>
        <w:lastRenderedPageBreak/>
        <w:pict w14:anchorId="3688D145">
          <v:group id="_x0000_s1048" style="position:absolute;margin-left:539.25pt;margin-top:0;width:72.75pt;height:787.2pt;z-index:251656192;mso-position-horizontal-relative:page;mso-position-vertical-relative:page" coordorigin="10786" coordsize="1455,15744">
            <v:shape id="_x0000_s1050" type="#_x0000_t75" style="position:absolute;left:10785;width:1455;height:15744">
              <v:imagedata r:id="rId5" o:title=""/>
            </v:shape>
            <v:shape id="_x0000_s1049" type="#_x0000_t202" style="position:absolute;left:11160;top:14515;width:260;height:240" filled="f" stroked="f">
              <v:textbox inset="0,0,0,0">
                <w:txbxContent>
                  <w:p w14:paraId="7482F170" w14:textId="77777777" w:rsidR="00CE5D4E" w:rsidRDefault="00CE5D4E">
                    <w:pPr>
                      <w:spacing w:line="232" w:lineRule="exact"/>
                      <w:rPr>
                        <w:rFonts w:ascii="Times New Roman"/>
                        <w:sz w:val="24"/>
                      </w:rPr>
                    </w:pPr>
                    <w:r>
                      <w:rPr>
                        <w:rFonts w:ascii="Times New Roman"/>
                        <w:sz w:val="24"/>
                      </w:rPr>
                      <w:t>13</w:t>
                    </w:r>
                  </w:p>
                </w:txbxContent>
              </v:textbox>
            </v:shape>
            <w10:wrap anchorx="page" anchory="page"/>
          </v:group>
        </w:pict>
      </w:r>
    </w:p>
    <w:p w14:paraId="4CCBDF57" w14:textId="77777777" w:rsidR="00B7531A" w:rsidRDefault="00B7531A">
      <w:pPr>
        <w:pStyle w:val="BodyText"/>
        <w:rPr>
          <w:sz w:val="20"/>
        </w:rPr>
      </w:pPr>
    </w:p>
    <w:p w14:paraId="4443E758" w14:textId="77777777" w:rsidR="00B7531A" w:rsidRDefault="00B7531A">
      <w:pPr>
        <w:pStyle w:val="BodyText"/>
        <w:rPr>
          <w:sz w:val="20"/>
        </w:rPr>
      </w:pPr>
    </w:p>
    <w:p w14:paraId="7C0EF388" w14:textId="77777777" w:rsidR="00B7531A" w:rsidRDefault="00B7531A">
      <w:pPr>
        <w:pStyle w:val="BodyText"/>
        <w:spacing w:before="4"/>
        <w:rPr>
          <w:sz w:val="28"/>
        </w:rPr>
      </w:pPr>
    </w:p>
    <w:p w14:paraId="64A19D11" w14:textId="77777777" w:rsidR="00B7531A" w:rsidRDefault="00CE5D4E">
      <w:pPr>
        <w:pStyle w:val="BodyText"/>
        <w:ind w:left="1025"/>
        <w:rPr>
          <w:sz w:val="20"/>
        </w:rPr>
      </w:pPr>
      <w:r>
        <w:rPr>
          <w:sz w:val="20"/>
        </w:rPr>
      </w:r>
      <w:r>
        <w:rPr>
          <w:sz w:val="20"/>
        </w:rPr>
        <w:pict w14:anchorId="26F0B965">
          <v:group id="_x0000_s1045" style="width:372.9pt;height:21.1pt;mso-position-horizontal-relative:char;mso-position-vertical-relative:line" coordsize="7458,422">
            <v:shape id="_x0000_s1047" type="#_x0000_t75" style="position:absolute;top:43;width:7458;height:378">
              <v:imagedata r:id="rId45" o:title=""/>
            </v:shape>
            <v:shape id="_x0000_s1046" type="#_x0000_t202" style="position:absolute;width:7458;height:422" filled="f" stroked="f">
              <v:textbox inset="0,0,0,0">
                <w:txbxContent>
                  <w:p w14:paraId="52734B5B" w14:textId="77777777" w:rsidR="00CE5D4E" w:rsidRDefault="00CE5D4E">
                    <w:pPr>
                      <w:spacing w:line="402" w:lineRule="exact"/>
                      <w:ind w:left="-6"/>
                      <w:rPr>
                        <w:b/>
                        <w:sz w:val="36"/>
                      </w:rPr>
                    </w:pPr>
                    <w:r>
                      <w:rPr>
                        <w:b/>
                        <w:color w:val="90BFE6"/>
                        <w:sz w:val="36"/>
                      </w:rPr>
                      <w:t>M</w:t>
                    </w:r>
                    <w:r>
                      <w:rPr>
                        <w:b/>
                        <w:color w:val="506C21"/>
                        <w:sz w:val="36"/>
                      </w:rPr>
                      <w:t xml:space="preserve">ajor Activities of School </w:t>
                    </w:r>
                    <w:r>
                      <w:rPr>
                        <w:b/>
                        <w:color w:val="506C21"/>
                        <w:spacing w:val="-6"/>
                        <w:sz w:val="36"/>
                      </w:rPr>
                      <w:t xml:space="preserve">Year </w:t>
                    </w:r>
                    <w:r>
                      <w:rPr>
                        <w:b/>
                        <w:color w:val="506C21"/>
                        <w:sz w:val="36"/>
                      </w:rPr>
                      <w:t>18-19</w:t>
                    </w:r>
                    <w:r>
                      <w:rPr>
                        <w:b/>
                        <w:color w:val="506C21"/>
                        <w:spacing w:val="-32"/>
                        <w:sz w:val="36"/>
                      </w:rPr>
                      <w:t xml:space="preserve"> </w:t>
                    </w:r>
                    <w:r>
                      <w:rPr>
                        <w:b/>
                        <w:color w:val="506C21"/>
                        <w:sz w:val="36"/>
                      </w:rPr>
                      <w:t>(cont.)</w:t>
                    </w:r>
                  </w:p>
                </w:txbxContent>
              </v:textbox>
            </v:shape>
            <w10:wrap type="none"/>
            <w10:anchorlock/>
          </v:group>
        </w:pict>
      </w:r>
    </w:p>
    <w:p w14:paraId="27138E56" w14:textId="77777777" w:rsidR="00B7531A" w:rsidRDefault="00B7531A">
      <w:pPr>
        <w:pStyle w:val="BodyText"/>
        <w:spacing w:before="5"/>
        <w:rPr>
          <w:sz w:val="16"/>
        </w:rPr>
      </w:pPr>
    </w:p>
    <w:p w14:paraId="34484811" w14:textId="77777777" w:rsidR="00B7531A" w:rsidRDefault="00CE5D4E">
      <w:pPr>
        <w:pStyle w:val="Heading5"/>
        <w:spacing w:before="93"/>
      </w:pPr>
      <w:r>
        <w:rPr>
          <w:color w:val="506C21"/>
        </w:rPr>
        <w:t>SPED Fiscal Allocation Work Group</w:t>
      </w:r>
    </w:p>
    <w:p w14:paraId="54019150" w14:textId="77777777" w:rsidR="00B7531A" w:rsidRDefault="00B7531A">
      <w:pPr>
        <w:pStyle w:val="BodyText"/>
        <w:spacing w:before="5"/>
        <w:rPr>
          <w:b/>
          <w:sz w:val="20"/>
        </w:rPr>
      </w:pPr>
    </w:p>
    <w:p w14:paraId="5B307B6F" w14:textId="77777777" w:rsidR="00B7531A" w:rsidRDefault="00CE5D4E">
      <w:pPr>
        <w:pStyle w:val="BodyText"/>
        <w:spacing w:before="1" w:line="254" w:lineRule="auto"/>
        <w:ind w:left="1025" w:right="1766"/>
      </w:pPr>
      <w:r>
        <w:rPr>
          <w:color w:val="50020A"/>
        </w:rPr>
        <w:t xml:space="preserve">SEAC’s chair served on this work group formed in response to last year’s Special Education </w:t>
      </w:r>
      <w:r>
        <w:rPr>
          <w:color w:val="50020A"/>
          <w:spacing w:val="-7"/>
        </w:rPr>
        <w:t xml:space="preserve">Task </w:t>
      </w:r>
      <w:r>
        <w:rPr>
          <w:color w:val="50020A"/>
        </w:rPr>
        <w:t>Force Report recommendation to develop an equitable, transparent system for allocating special education personnel.  The newly proposed allocation formula would create base funding of $100,000 for each school (roughly one special education teacher and one EA) with 95% of the remaining funding being distributed based on head</w:t>
      </w:r>
      <w:r>
        <w:rPr>
          <w:color w:val="50020A"/>
          <w:spacing w:val="-29"/>
        </w:rPr>
        <w:t xml:space="preserve"> </w:t>
      </w:r>
      <w:r>
        <w:rPr>
          <w:color w:val="50020A"/>
        </w:rPr>
        <w:t>count</w:t>
      </w:r>
    </w:p>
    <w:p w14:paraId="6DFC3533" w14:textId="77777777" w:rsidR="00B7531A" w:rsidRDefault="00CE5D4E">
      <w:pPr>
        <w:pStyle w:val="BodyText"/>
        <w:spacing w:line="254" w:lineRule="auto"/>
        <w:ind w:left="1025" w:right="1906"/>
      </w:pPr>
      <w:r>
        <w:rPr>
          <w:color w:val="50020A"/>
        </w:rPr>
        <w:t>and the other 5% going to the Complex Area Superintendent for discretionary funding of additional staffing.as needed. The Work Group recommendations have been submitted to the Superintendent and Committee on Weights for further deliberation.</w:t>
      </w:r>
    </w:p>
    <w:p w14:paraId="7F91EA99" w14:textId="77777777" w:rsidR="00B7531A" w:rsidRDefault="00B7531A">
      <w:pPr>
        <w:pStyle w:val="BodyText"/>
        <w:rPr>
          <w:sz w:val="24"/>
        </w:rPr>
      </w:pPr>
    </w:p>
    <w:p w14:paraId="1BE1E034" w14:textId="77777777" w:rsidR="00B7531A" w:rsidRDefault="00CE5D4E">
      <w:pPr>
        <w:pStyle w:val="Heading5"/>
      </w:pPr>
      <w:r>
        <w:rPr>
          <w:color w:val="506C21"/>
        </w:rPr>
        <w:t>SEAC Book Drive</w:t>
      </w:r>
    </w:p>
    <w:p w14:paraId="4362DEAB" w14:textId="77777777" w:rsidR="00B7531A" w:rsidRDefault="00B7531A">
      <w:pPr>
        <w:pStyle w:val="BodyText"/>
        <w:spacing w:before="6"/>
        <w:rPr>
          <w:b/>
          <w:sz w:val="20"/>
        </w:rPr>
      </w:pPr>
    </w:p>
    <w:p w14:paraId="43050D4E" w14:textId="77777777" w:rsidR="00B7531A" w:rsidRDefault="00CE5D4E">
      <w:pPr>
        <w:pStyle w:val="BodyText"/>
        <w:spacing w:line="254" w:lineRule="auto"/>
        <w:ind w:left="1025" w:right="4170"/>
      </w:pPr>
      <w:r>
        <w:rPr>
          <w:noProof/>
        </w:rPr>
        <w:drawing>
          <wp:anchor distT="0" distB="0" distL="0" distR="0" simplePos="0" relativeHeight="251657216" behindDoc="0" locked="0" layoutInCell="1" allowOverlap="1" wp14:anchorId="7C051953" wp14:editId="6AA989D9">
            <wp:simplePos x="0" y="0"/>
            <wp:positionH relativeFrom="page">
              <wp:posOffset>5202935</wp:posOffset>
            </wp:positionH>
            <wp:positionV relativeFrom="paragraph">
              <wp:posOffset>-31729</wp:posOffset>
            </wp:positionV>
            <wp:extent cx="1371600" cy="1066800"/>
            <wp:effectExtent l="0" t="0" r="0" b="0"/>
            <wp:wrapNone/>
            <wp:docPr id="2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jpeg"/>
                    <pic:cNvPicPr/>
                  </pic:nvPicPr>
                  <pic:blipFill>
                    <a:blip r:embed="rId66" cstate="print"/>
                    <a:stretch>
                      <a:fillRect/>
                    </a:stretch>
                  </pic:blipFill>
                  <pic:spPr>
                    <a:xfrm>
                      <a:off x="0" y="0"/>
                      <a:ext cx="1371600" cy="1066800"/>
                    </a:xfrm>
                    <a:prstGeom prst="rect">
                      <a:avLst/>
                    </a:prstGeom>
                  </pic:spPr>
                </pic:pic>
              </a:graphicData>
            </a:graphic>
          </wp:anchor>
        </w:drawing>
      </w:r>
      <w:r>
        <w:rPr>
          <w:color w:val="50020A"/>
          <w:spacing w:val="-8"/>
        </w:rPr>
        <w:t xml:space="preserve">Yet </w:t>
      </w:r>
      <w:r>
        <w:rPr>
          <w:color w:val="50020A"/>
        </w:rPr>
        <w:t xml:space="preserve">another activity influenced by the shared work on infographics was a book drive spearheaded by the SSIP/Reading Work Group. Members were asked to donate </w:t>
      </w:r>
      <w:r>
        <w:rPr>
          <w:color w:val="50020A"/>
          <w:spacing w:val="-5"/>
        </w:rPr>
        <w:t xml:space="preserve">Dr. </w:t>
      </w:r>
      <w:r>
        <w:rPr>
          <w:color w:val="50020A"/>
        </w:rPr>
        <w:t xml:space="preserve">Seuss books to facilitate the goal of having parents spend more time at home helping their young children with disabilities learn to read. The book collection was presented to Pu‘uhale School principal </w:t>
      </w:r>
      <w:r>
        <w:rPr>
          <w:b/>
          <w:color w:val="50020A"/>
        </w:rPr>
        <w:t xml:space="preserve">Arnie Kikkawa </w:t>
      </w:r>
      <w:r>
        <w:rPr>
          <w:color w:val="50020A"/>
        </w:rPr>
        <w:t>during the May SEAC meeting.</w:t>
      </w:r>
    </w:p>
    <w:p w14:paraId="33DC323E" w14:textId="77777777" w:rsidR="00B7531A" w:rsidRDefault="00CE5D4E">
      <w:pPr>
        <w:pStyle w:val="BodyText"/>
        <w:spacing w:before="6"/>
        <w:rPr>
          <w:sz w:val="19"/>
        </w:rPr>
      </w:pPr>
      <w:r>
        <w:pict w14:anchorId="051A3E0D">
          <v:group id="_x0000_s1042" style="position:absolute;margin-left:55.5pt;margin-top:13.15pt;width:345.2pt;height:21.1pt;z-index:251636736;mso-wrap-distance-left:0;mso-wrap-distance-right:0;mso-position-horizontal-relative:page" coordorigin="1111,264" coordsize="6904,422">
            <v:shape id="_x0000_s1044" type="#_x0000_t75" style="position:absolute;left:1110;top:307;width:6904;height:378">
              <v:imagedata r:id="rId67" o:title=""/>
            </v:shape>
            <v:shape id="_x0000_s1043" type="#_x0000_t202" style="position:absolute;left:1110;top:263;width:6904;height:422" filled="f" stroked="f">
              <v:textbox inset="0,0,0,0">
                <w:txbxContent>
                  <w:p w14:paraId="333D8B2A" w14:textId="77777777" w:rsidR="00CE5D4E" w:rsidRDefault="00CE5D4E">
                    <w:pPr>
                      <w:spacing w:line="402" w:lineRule="exact"/>
                      <w:ind w:left="12"/>
                      <w:rPr>
                        <w:b/>
                        <w:sz w:val="36"/>
                      </w:rPr>
                    </w:pPr>
                    <w:r>
                      <w:rPr>
                        <w:b/>
                        <w:color w:val="90BFE6"/>
                        <w:spacing w:val="-4"/>
                        <w:sz w:val="36"/>
                      </w:rPr>
                      <w:t>T</w:t>
                    </w:r>
                    <w:r>
                      <w:rPr>
                        <w:b/>
                        <w:color w:val="506C21"/>
                        <w:spacing w:val="-4"/>
                        <w:sz w:val="36"/>
                      </w:rPr>
                      <w:t xml:space="preserve">entative </w:t>
                    </w:r>
                    <w:r>
                      <w:rPr>
                        <w:b/>
                        <w:color w:val="506C21"/>
                        <w:sz w:val="36"/>
                      </w:rPr>
                      <w:t>Meeting Schedule for SY 19-20</w:t>
                    </w:r>
                  </w:p>
                </w:txbxContent>
              </v:textbox>
            </v:shape>
            <w10:wrap type="topAndBottom" anchorx="page"/>
          </v:group>
        </w:pict>
      </w:r>
    </w:p>
    <w:p w14:paraId="21804440" w14:textId="77777777" w:rsidR="00B7531A" w:rsidRDefault="00B7531A">
      <w:pPr>
        <w:pStyle w:val="BodyText"/>
        <w:spacing w:before="5"/>
        <w:rPr>
          <w:sz w:val="7"/>
        </w:rPr>
      </w:pPr>
    </w:p>
    <w:p w14:paraId="50C708EA" w14:textId="77777777" w:rsidR="00B7531A" w:rsidRDefault="00CE5D4E">
      <w:pPr>
        <w:spacing w:before="100" w:line="261" w:lineRule="auto"/>
        <w:ind w:left="1083" w:right="1906"/>
        <w:rPr>
          <w:sz w:val="21"/>
        </w:rPr>
      </w:pPr>
      <w:r>
        <w:rPr>
          <w:color w:val="07040A"/>
          <w:w w:val="105"/>
          <w:sz w:val="21"/>
        </w:rPr>
        <w:t>All meetings will be held in the Puuhale School Library Meeting Room (with the exception of April) at 345 Puuhale Road in Honolulu. Hours are 9:00 a.m. to noon. The tentative schedule is as follows:</w:t>
      </w:r>
    </w:p>
    <w:p w14:paraId="7EADE5A6" w14:textId="77777777" w:rsidR="00B7531A" w:rsidRDefault="00CE5D4E">
      <w:pPr>
        <w:spacing w:before="183"/>
        <w:ind w:left="1443"/>
        <w:rPr>
          <w:b/>
          <w:sz w:val="21"/>
        </w:rPr>
      </w:pPr>
      <w:r>
        <w:rPr>
          <w:b/>
          <w:color w:val="506C21"/>
          <w:w w:val="105"/>
          <w:sz w:val="21"/>
        </w:rPr>
        <w:t>August 9, 2019</w:t>
      </w:r>
    </w:p>
    <w:p w14:paraId="7050200A" w14:textId="77777777" w:rsidR="00B7531A" w:rsidRDefault="00CE5D4E">
      <w:pPr>
        <w:spacing w:before="202"/>
        <w:ind w:left="1443"/>
        <w:rPr>
          <w:b/>
          <w:sz w:val="21"/>
        </w:rPr>
      </w:pPr>
      <w:r>
        <w:rPr>
          <w:b/>
          <w:color w:val="506C21"/>
          <w:w w:val="105"/>
          <w:sz w:val="21"/>
        </w:rPr>
        <w:t>September 13, 2019</w:t>
      </w:r>
    </w:p>
    <w:p w14:paraId="4CEA20E2" w14:textId="77777777" w:rsidR="00B7531A" w:rsidRDefault="00CE5D4E">
      <w:pPr>
        <w:spacing w:before="203"/>
        <w:ind w:left="1443"/>
        <w:rPr>
          <w:b/>
          <w:sz w:val="21"/>
        </w:rPr>
      </w:pPr>
      <w:r>
        <w:rPr>
          <w:b/>
          <w:color w:val="506C21"/>
          <w:w w:val="105"/>
          <w:sz w:val="21"/>
        </w:rPr>
        <w:t>October 11, 2019</w:t>
      </w:r>
    </w:p>
    <w:p w14:paraId="4CFC64AE" w14:textId="77777777" w:rsidR="00B7531A" w:rsidRDefault="00CE5D4E">
      <w:pPr>
        <w:spacing w:before="203"/>
        <w:ind w:left="1443"/>
        <w:rPr>
          <w:b/>
          <w:sz w:val="21"/>
        </w:rPr>
      </w:pPr>
      <w:r>
        <w:rPr>
          <w:b/>
          <w:color w:val="506C21"/>
          <w:w w:val="105"/>
          <w:sz w:val="21"/>
        </w:rPr>
        <w:t>November 8, 2019</w:t>
      </w:r>
    </w:p>
    <w:p w14:paraId="09AF343E" w14:textId="77777777" w:rsidR="00B7531A" w:rsidRDefault="00CE5D4E">
      <w:pPr>
        <w:spacing w:before="202"/>
        <w:ind w:left="1443"/>
        <w:rPr>
          <w:b/>
          <w:sz w:val="21"/>
        </w:rPr>
      </w:pPr>
      <w:r>
        <w:rPr>
          <w:b/>
          <w:color w:val="506C21"/>
          <w:w w:val="105"/>
          <w:sz w:val="21"/>
        </w:rPr>
        <w:t>December 13, 2019</w:t>
      </w:r>
    </w:p>
    <w:p w14:paraId="2173D783" w14:textId="77777777" w:rsidR="00B7531A" w:rsidRDefault="00CE5D4E">
      <w:pPr>
        <w:spacing w:before="203"/>
        <w:ind w:left="1443"/>
        <w:rPr>
          <w:b/>
          <w:sz w:val="21"/>
        </w:rPr>
      </w:pPr>
      <w:r>
        <w:rPr>
          <w:b/>
          <w:color w:val="506C21"/>
          <w:w w:val="105"/>
          <w:sz w:val="21"/>
        </w:rPr>
        <w:t>January 10, 2020</w:t>
      </w:r>
    </w:p>
    <w:p w14:paraId="741F7DC6" w14:textId="77777777" w:rsidR="00B7531A" w:rsidRDefault="00CE5D4E">
      <w:pPr>
        <w:spacing w:before="203"/>
        <w:ind w:left="1443"/>
        <w:rPr>
          <w:b/>
          <w:sz w:val="21"/>
        </w:rPr>
      </w:pPr>
      <w:r>
        <w:rPr>
          <w:b/>
          <w:color w:val="506C21"/>
          <w:w w:val="105"/>
          <w:sz w:val="21"/>
        </w:rPr>
        <w:t>February 14, 2020</w:t>
      </w:r>
    </w:p>
    <w:p w14:paraId="7729162E" w14:textId="77777777" w:rsidR="00B7531A" w:rsidRDefault="00CE5D4E">
      <w:pPr>
        <w:spacing w:before="202"/>
        <w:ind w:left="1443"/>
        <w:rPr>
          <w:b/>
          <w:sz w:val="21"/>
        </w:rPr>
      </w:pPr>
      <w:r>
        <w:rPr>
          <w:b/>
          <w:color w:val="506C21"/>
          <w:w w:val="105"/>
          <w:sz w:val="21"/>
        </w:rPr>
        <w:t>March 13, 2020</w:t>
      </w:r>
    </w:p>
    <w:p w14:paraId="7E44C949" w14:textId="77777777" w:rsidR="00B7531A" w:rsidRDefault="00CE5D4E">
      <w:pPr>
        <w:spacing w:before="203" w:line="441" w:lineRule="auto"/>
        <w:ind w:left="1443" w:right="6588"/>
        <w:rPr>
          <w:b/>
          <w:sz w:val="21"/>
        </w:rPr>
      </w:pPr>
      <w:r>
        <w:pict w14:anchorId="5ACB21A2">
          <v:group id="_x0000_s1039" style="position:absolute;left:0;text-align:left;margin-left:55.55pt;margin-top:58.6pt;width:443.85pt;height:52.9pt;z-index:251637760;mso-wrap-distance-left:0;mso-wrap-distance-right:0;mso-position-horizontal-relative:page" coordorigin="1112,1172" coordsize="8877,1058">
            <v:shape id="_x0000_s1041" type="#_x0000_t75" style="position:absolute;left:1111;top:1191;width:8877;height:1039">
              <v:imagedata r:id="rId68" o:title=""/>
            </v:shape>
            <v:shape id="_x0000_s1040" type="#_x0000_t202" style="position:absolute;left:1111;top:1172;width:8877;height:1058" filled="f" stroked="f">
              <v:textbox inset="0,0,0,0">
                <w:txbxContent>
                  <w:p w14:paraId="29403B93" w14:textId="77777777" w:rsidR="00CE5D4E" w:rsidRDefault="00CE5D4E">
                    <w:pPr>
                      <w:spacing w:line="249" w:lineRule="auto"/>
                      <w:ind w:left="11"/>
                    </w:pPr>
                    <w:r>
                      <w:rPr>
                        <w:color w:val="030E0F"/>
                      </w:rPr>
                      <w:t xml:space="preserve">Meetings are open to the public and each meeting agenda includes time for input from the public. Individuals may present their input in writing by mail, fax or email or by speaking to members at the meetings. </w:t>
                    </w:r>
                    <w:r>
                      <w:rPr>
                        <w:color w:val="588221"/>
                      </w:rPr>
                      <w:t>(Agendas, meeting schedules, minutes and other SEAC reports can be found online at http://seac-hawaii.org).</w:t>
                    </w:r>
                  </w:p>
                </w:txbxContent>
              </v:textbox>
            </v:shape>
            <w10:wrap type="topAndBottom" anchorx="page"/>
          </v:group>
        </w:pict>
      </w:r>
      <w:r>
        <w:rPr>
          <w:b/>
          <w:color w:val="506C21"/>
          <w:w w:val="105"/>
          <w:sz w:val="21"/>
        </w:rPr>
        <w:t>April 24, 2020 (2nd Floor Art Room) May 22, 2020</w:t>
      </w:r>
    </w:p>
    <w:p w14:paraId="2FEAE8FC" w14:textId="77777777" w:rsidR="00B7531A" w:rsidRDefault="00B7531A">
      <w:pPr>
        <w:spacing w:line="441" w:lineRule="auto"/>
        <w:rPr>
          <w:sz w:val="21"/>
        </w:rPr>
        <w:sectPr w:rsidR="00B7531A">
          <w:pgSz w:w="12240" w:h="15840"/>
          <w:pgMar w:top="0" w:right="60" w:bottom="0" w:left="40" w:header="720" w:footer="720" w:gutter="0"/>
          <w:cols w:space="720"/>
        </w:sectPr>
      </w:pPr>
    </w:p>
    <w:p w14:paraId="61F8E1F0" w14:textId="77777777" w:rsidR="00B7531A" w:rsidRDefault="00CE5D4E">
      <w:pPr>
        <w:pStyle w:val="BodyText"/>
        <w:ind w:left="104"/>
        <w:rPr>
          <w:sz w:val="20"/>
        </w:rPr>
      </w:pPr>
      <w:r>
        <w:rPr>
          <w:noProof/>
          <w:sz w:val="20"/>
        </w:rPr>
        <w:lastRenderedPageBreak/>
        <w:drawing>
          <wp:inline distT="0" distB="0" distL="0" distR="0" wp14:anchorId="3DD6246F" wp14:editId="5B409555">
            <wp:extent cx="7569105" cy="888111"/>
            <wp:effectExtent l="0" t="0" r="0" b="0"/>
            <wp:docPr id="2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7.png"/>
                    <pic:cNvPicPr/>
                  </pic:nvPicPr>
                  <pic:blipFill>
                    <a:blip r:embed="rId69" cstate="print"/>
                    <a:stretch>
                      <a:fillRect/>
                    </a:stretch>
                  </pic:blipFill>
                  <pic:spPr>
                    <a:xfrm>
                      <a:off x="0" y="0"/>
                      <a:ext cx="7569105" cy="888111"/>
                    </a:xfrm>
                    <a:prstGeom prst="rect">
                      <a:avLst/>
                    </a:prstGeom>
                  </pic:spPr>
                </pic:pic>
              </a:graphicData>
            </a:graphic>
          </wp:inline>
        </w:drawing>
      </w:r>
    </w:p>
    <w:p w14:paraId="24009E96" w14:textId="77777777" w:rsidR="00B7531A" w:rsidRDefault="00CE5D4E">
      <w:pPr>
        <w:spacing w:before="151" w:line="249" w:lineRule="auto"/>
        <w:ind w:left="4951" w:right="4161" w:firstLine="96"/>
        <w:rPr>
          <w:b/>
          <w:sz w:val="40"/>
        </w:rPr>
      </w:pPr>
      <w:r>
        <w:pict w14:anchorId="57ADC401">
          <v:group id="_x0000_s1033" style="position:absolute;left:0;text-align:left;margin-left:193pt;margin-top:8.2pt;width:55.85pt;height:22.35pt;z-index:251658240;mso-position-horizontal-relative:page" coordorigin="3860,164" coordsize="1117,447">
            <v:shape id="_x0000_s1038" style="position:absolute;left:3880;top:234;width:233;height:297" coordorigin="3880,235" coordsize="233,297" path="m3915,506l3931,517,3950,525,3973,530,3998,531,4016,531,4083,508,4112,455,4113,443,4112,430,4079,374,4007,347,3988,343,3946,318,3946,311,3946,304,3994,283,4011,283,4047,324,4105,322,4076,259,4020,236,3995,235,3979,236,3918,257,3890,315,3892,331,3928,381,3998,405,4012,408,4055,436,4055,443,4055,454,3999,482,3986,482,3940,441,3936,428,3880,433,3884,456,3892,475,3902,492,3915,506xe" filled="f" strokecolor="#508c32" strokeweight="2pt">
              <v:path arrowok="t"/>
            </v:shape>
            <v:shape id="_x0000_s1037" style="position:absolute;left:4161;top:239;width:218;height:287" coordorigin="4162,240" coordsize="218,287" path="m4379,526l4379,478,4219,478,4219,400,4363,400,4363,352,4219,352,4219,288,4374,288,4374,240,4162,240,4162,526,4379,526xe" filled="f" strokecolor="#fefdff" strokeweight="2pt">
              <v:path arrowok="t"/>
            </v:shape>
            <v:shape id="_x0000_s1036" style="position:absolute;left:-173;top:14260;width:288;height:287" coordorigin="-173,14261" coordsize="288,287" path="m4572,240l4511,240,4399,526,4461,526,4484,461,4599,461,4624,526,4687,526,4572,240xm4502,413l4541,307,4580,413,4502,413xe" filled="f" strokecolor="#fefdff" strokeweight="2pt">
              <v:path arrowok="t"/>
            </v:shape>
            <v:shape id="_x0000_s1035" style="position:absolute;left:4707;top:234;width:250;height:297" coordorigin="4707,235" coordsize="250,297" path="m4877,467l4868,473,4858,478,4848,481,4837,482,4822,480,4771,428,4767,381,4768,357,4797,297,4838,284,4849,285,4898,332,4956,319,4926,266,4866,237,4841,235,4812,237,4744,275,4709,352,4707,386,4709,418,4744,492,4810,529,4837,531,4860,530,4927,495,4956,439,4900,421,4896,436,4891,448,4884,459,4877,467xe" filled="f" strokecolor="#fefdff" strokeweight="2pt">
              <v:path arrowok="t"/>
            </v:shape>
            <v:shape id="_x0000_s1034" type="#_x0000_t202" style="position:absolute;left:3860;top:164;width:1117;height:447" filled="f" stroked="f">
              <v:textbox inset="0,0,0,0">
                <w:txbxContent>
                  <w:p w14:paraId="7479367B" w14:textId="77777777" w:rsidR="00CE5D4E" w:rsidRDefault="00CE5D4E">
                    <w:pPr>
                      <w:spacing w:line="447" w:lineRule="exact"/>
                      <w:ind w:left="5" w:right="-15"/>
                      <w:rPr>
                        <w:b/>
                        <w:sz w:val="40"/>
                      </w:rPr>
                    </w:pPr>
                    <w:r>
                      <w:rPr>
                        <w:b/>
                        <w:color w:val="90BFE6"/>
                        <w:sz w:val="40"/>
                      </w:rPr>
                      <w:t>S</w:t>
                    </w:r>
                    <w:r>
                      <w:rPr>
                        <w:b/>
                        <w:color w:val="506C21"/>
                        <w:sz w:val="40"/>
                      </w:rPr>
                      <w:t>EAC</w:t>
                    </w:r>
                  </w:p>
                </w:txbxContent>
              </v:textbox>
            </v:shape>
            <w10:wrap anchorx="page"/>
          </v:group>
        </w:pict>
      </w:r>
      <w:r>
        <w:rPr>
          <w:noProof/>
        </w:rPr>
        <w:drawing>
          <wp:anchor distT="0" distB="0" distL="0" distR="0" simplePos="0" relativeHeight="251661312" behindDoc="1" locked="0" layoutInCell="1" allowOverlap="1" wp14:anchorId="40454A4E" wp14:editId="3D407A69">
            <wp:simplePos x="0" y="0"/>
            <wp:positionH relativeFrom="page">
              <wp:posOffset>3236203</wp:posOffset>
            </wp:positionH>
            <wp:positionV relativeFrom="paragraph">
              <wp:posOffset>139620</wp:posOffset>
            </wp:positionV>
            <wp:extent cx="1859718" cy="210187"/>
            <wp:effectExtent l="0" t="0" r="0" b="0"/>
            <wp:wrapNone/>
            <wp:docPr id="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8.png"/>
                    <pic:cNvPicPr/>
                  </pic:nvPicPr>
                  <pic:blipFill>
                    <a:blip r:embed="rId70" cstate="print"/>
                    <a:stretch>
                      <a:fillRect/>
                    </a:stretch>
                  </pic:blipFill>
                  <pic:spPr>
                    <a:xfrm>
                      <a:off x="0" y="0"/>
                      <a:ext cx="1859718" cy="210187"/>
                    </a:xfrm>
                    <a:prstGeom prst="rect">
                      <a:avLst/>
                    </a:prstGeom>
                  </pic:spPr>
                </pic:pic>
              </a:graphicData>
            </a:graphic>
          </wp:anchor>
        </w:drawing>
      </w:r>
      <w:r>
        <w:rPr>
          <w:noProof/>
        </w:rPr>
        <w:drawing>
          <wp:anchor distT="0" distB="0" distL="0" distR="0" simplePos="0" relativeHeight="251662336" behindDoc="1" locked="0" layoutInCell="1" allowOverlap="1" wp14:anchorId="6DA4F372" wp14:editId="6C1C4C6E">
            <wp:simplePos x="0" y="0"/>
            <wp:positionH relativeFrom="page">
              <wp:posOffset>3166016</wp:posOffset>
            </wp:positionH>
            <wp:positionV relativeFrom="paragraph">
              <wp:posOffset>441309</wp:posOffset>
            </wp:positionV>
            <wp:extent cx="355302" cy="213550"/>
            <wp:effectExtent l="0" t="0" r="0" b="0"/>
            <wp:wrapNone/>
            <wp:docPr id="3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9.png"/>
                    <pic:cNvPicPr/>
                  </pic:nvPicPr>
                  <pic:blipFill>
                    <a:blip r:embed="rId71" cstate="print"/>
                    <a:stretch>
                      <a:fillRect/>
                    </a:stretch>
                  </pic:blipFill>
                  <pic:spPr>
                    <a:xfrm>
                      <a:off x="0" y="0"/>
                      <a:ext cx="355302" cy="213550"/>
                    </a:xfrm>
                    <a:prstGeom prst="rect">
                      <a:avLst/>
                    </a:prstGeom>
                  </pic:spPr>
                </pic:pic>
              </a:graphicData>
            </a:graphic>
          </wp:anchor>
        </w:drawing>
      </w:r>
      <w:r>
        <w:pict w14:anchorId="14AD0715">
          <v:group id="_x0000_s1030" style="position:absolute;left:0;text-align:left;margin-left:282pt;margin-top:34.9pt;width:21.8pt;height:16.65pt;z-index:-251634688;mso-position-horizontal-relative:page;mso-position-vertical-relative:text" coordorigin="5641,699" coordsize="436,333">
            <v:shape id="_x0000_s1032" type="#_x0000_t75" style="position:absolute;left:5640;top:698;width:166;height:328">
              <v:imagedata r:id="rId72" o:title=""/>
            </v:shape>
            <v:shape id="_x0000_s1031" type="#_x0000_t75" style="position:absolute;left:5847;top:698;width:229;height:333">
              <v:imagedata r:id="rId73" o:title=""/>
            </v:shape>
            <w10:wrap anchorx="page"/>
          </v:group>
        </w:pict>
      </w:r>
      <w:r>
        <w:pict w14:anchorId="4CF5727E">
          <v:line id="_x0000_s1029" style="position:absolute;left:0;text-align:left;z-index:-251633664;mso-position-horizontal-relative:page;mso-position-vertical-relative:text" from="309.35pt,45.1pt" to="316.75pt,45.1pt" strokecolor="#fefdff" strokeweight="60248emu">
            <w10:wrap anchorx="page"/>
          </v:line>
        </w:pict>
      </w:r>
      <w:r>
        <w:pict w14:anchorId="7F3618A5">
          <v:group id="_x0000_s1026" style="position:absolute;left:0;text-align:left;margin-left:322pt;margin-top:34.9pt;width:21.75pt;height:16.65pt;z-index:-251632640;mso-position-horizontal-relative:page;mso-position-vertical-relative:text" coordorigin="6441,699" coordsize="435,333">
            <v:shape id="_x0000_s1028" type="#_x0000_t75" style="position:absolute;left:6440;top:698;width:166;height:328">
              <v:imagedata r:id="rId72" o:title=""/>
            </v:shape>
            <v:shape id="_x0000_s1027" type="#_x0000_t75" style="position:absolute;left:6644;top:698;width:232;height:333">
              <v:imagedata r:id="rId74" o:title=""/>
            </v:shape>
            <w10:wrap anchorx="page"/>
          </v:group>
        </w:pict>
      </w:r>
      <w:r>
        <w:rPr>
          <w:b/>
          <w:color w:val="506C21"/>
          <w:sz w:val="40"/>
        </w:rPr>
        <w:t>Member Roster SY 18 - 19</w:t>
      </w:r>
    </w:p>
    <w:p w14:paraId="46D0B7A2" w14:textId="77777777" w:rsidR="00B7531A" w:rsidRDefault="00CE5D4E">
      <w:pPr>
        <w:tabs>
          <w:tab w:val="left" w:pos="8599"/>
        </w:tabs>
        <w:spacing w:before="244"/>
        <w:ind w:left="680"/>
      </w:pPr>
      <w:r>
        <w:t>Ms. Martha M.</w:t>
      </w:r>
      <w:r>
        <w:rPr>
          <w:spacing w:val="-2"/>
        </w:rPr>
        <w:t xml:space="preserve"> </w:t>
      </w:r>
      <w:r>
        <w:t>Guinan,</w:t>
      </w:r>
      <w:r>
        <w:rPr>
          <w:spacing w:val="-1"/>
        </w:rPr>
        <w:t xml:space="preserve"> </w:t>
      </w:r>
      <w:r>
        <w:t>Chair</w:t>
      </w:r>
      <w:r>
        <w:tab/>
        <w:t>Individual with a</w:t>
      </w:r>
      <w:r>
        <w:rPr>
          <w:spacing w:val="-12"/>
        </w:rPr>
        <w:t xml:space="preserve"> </w:t>
      </w:r>
      <w:r>
        <w:t>Disability</w:t>
      </w:r>
    </w:p>
    <w:p w14:paraId="5021A535" w14:textId="77777777" w:rsidR="00B7531A" w:rsidRDefault="00CE5D4E">
      <w:pPr>
        <w:tabs>
          <w:tab w:val="left" w:pos="7633"/>
          <w:tab w:val="left" w:pos="8599"/>
        </w:tabs>
        <w:spacing w:before="11" w:line="249" w:lineRule="auto"/>
        <w:ind w:left="680" w:right="1031"/>
        <w:jc w:val="both"/>
      </w:pPr>
      <w:r>
        <w:t>Ms. Dale Matsuura, Co-Vice Chair</w:t>
      </w:r>
      <w:r>
        <w:rPr>
          <w:spacing w:val="-16"/>
        </w:rPr>
        <w:t xml:space="preserve"> </w:t>
      </w:r>
      <w:r>
        <w:t>(Staff</w:t>
      </w:r>
      <w:r>
        <w:rPr>
          <w:spacing w:val="-2"/>
        </w:rPr>
        <w:t xml:space="preserve"> </w:t>
      </w:r>
      <w:r>
        <w:t>Success)</w:t>
      </w:r>
      <w:r>
        <w:tab/>
      </w:r>
      <w:r>
        <w:tab/>
      </w:r>
      <w:r>
        <w:rPr>
          <w:spacing w:val="-6"/>
        </w:rPr>
        <w:t xml:space="preserve">Teacher, </w:t>
      </w:r>
      <w:r>
        <w:t xml:space="preserve">Honolulu District </w:t>
      </w:r>
      <w:r>
        <w:rPr>
          <w:spacing w:val="-5"/>
        </w:rPr>
        <w:t xml:space="preserve">Dr. </w:t>
      </w:r>
      <w:r>
        <w:t xml:space="preserve">Patricia </w:t>
      </w:r>
      <w:r>
        <w:rPr>
          <w:spacing w:val="-3"/>
        </w:rPr>
        <w:t xml:space="preserve">Sheehey, </w:t>
      </w:r>
      <w:r>
        <w:t>Co-Vice Chair</w:t>
      </w:r>
      <w:r>
        <w:rPr>
          <w:spacing w:val="2"/>
        </w:rPr>
        <w:t xml:space="preserve"> </w:t>
      </w:r>
      <w:r>
        <w:t>(Student</w:t>
      </w:r>
      <w:r>
        <w:rPr>
          <w:spacing w:val="-1"/>
        </w:rPr>
        <w:t xml:space="preserve"> </w:t>
      </w:r>
      <w:r>
        <w:t>Success</w:t>
      </w:r>
      <w:r>
        <w:tab/>
        <w:t>University of Hawaii Representative Ms. Ivalee Sinclair, Co-Vice</w:t>
      </w:r>
      <w:r>
        <w:rPr>
          <w:spacing w:val="-16"/>
        </w:rPr>
        <w:t xml:space="preserve"> </w:t>
      </w:r>
      <w:r>
        <w:t>Chair</w:t>
      </w:r>
      <w:r>
        <w:rPr>
          <w:spacing w:val="-5"/>
        </w:rPr>
        <w:t xml:space="preserve"> </w:t>
      </w:r>
      <w:r>
        <w:t>(Legislation)</w:t>
      </w:r>
      <w:r>
        <w:tab/>
      </w:r>
      <w:r>
        <w:tab/>
        <w:t>Individual with a</w:t>
      </w:r>
      <w:r>
        <w:rPr>
          <w:spacing w:val="-12"/>
        </w:rPr>
        <w:t xml:space="preserve"> </w:t>
      </w:r>
      <w:r>
        <w:t>Disability</w:t>
      </w:r>
    </w:p>
    <w:p w14:paraId="35CBB68D" w14:textId="77777777" w:rsidR="00B7531A" w:rsidRDefault="00B7531A">
      <w:pPr>
        <w:pStyle w:val="BodyText"/>
        <w:spacing w:before="2"/>
      </w:pPr>
    </w:p>
    <w:p w14:paraId="6326FFF5" w14:textId="77777777" w:rsidR="00B7531A" w:rsidRDefault="00CE5D4E">
      <w:pPr>
        <w:tabs>
          <w:tab w:val="left" w:pos="8965"/>
        </w:tabs>
        <w:ind w:left="680"/>
        <w:jc w:val="both"/>
      </w:pPr>
      <w:r>
        <w:t>Ms. Brendelyn</w:t>
      </w:r>
      <w:r>
        <w:rPr>
          <w:spacing w:val="-12"/>
        </w:rPr>
        <w:t xml:space="preserve"> </w:t>
      </w:r>
      <w:r>
        <w:t>Ancheta</w:t>
      </w:r>
      <w:r>
        <w:tab/>
        <w:t>Parent - Kauai</w:t>
      </w:r>
      <w:r>
        <w:rPr>
          <w:spacing w:val="-5"/>
        </w:rPr>
        <w:t xml:space="preserve"> </w:t>
      </w:r>
      <w:r>
        <w:t>District</w:t>
      </w:r>
    </w:p>
    <w:p w14:paraId="6A3657CE" w14:textId="77777777" w:rsidR="00B7531A" w:rsidRDefault="00CE5D4E">
      <w:pPr>
        <w:tabs>
          <w:tab w:val="left" w:pos="8550"/>
        </w:tabs>
        <w:spacing w:before="12"/>
        <w:ind w:left="680"/>
        <w:jc w:val="both"/>
      </w:pPr>
      <w:r>
        <w:t>Ms.</w:t>
      </w:r>
      <w:r>
        <w:rPr>
          <w:spacing w:val="-3"/>
        </w:rPr>
        <w:t xml:space="preserve"> </w:t>
      </w:r>
      <w:r>
        <w:t>Virginia</w:t>
      </w:r>
      <w:r>
        <w:rPr>
          <w:spacing w:val="-4"/>
        </w:rPr>
        <w:t xml:space="preserve"> </w:t>
      </w:r>
      <w:r>
        <w:t>Beringer</w:t>
      </w:r>
      <w:r>
        <w:tab/>
        <w:t>Parent - Windward</w:t>
      </w:r>
      <w:r>
        <w:rPr>
          <w:spacing w:val="-5"/>
        </w:rPr>
        <w:t xml:space="preserve"> </w:t>
      </w:r>
      <w:r>
        <w:t>District</w:t>
      </w:r>
    </w:p>
    <w:p w14:paraId="41D37910" w14:textId="77777777" w:rsidR="00B7531A" w:rsidRDefault="00CE5D4E">
      <w:pPr>
        <w:tabs>
          <w:tab w:val="left" w:pos="8504"/>
        </w:tabs>
        <w:spacing w:before="11"/>
        <w:ind w:left="680"/>
        <w:jc w:val="both"/>
      </w:pPr>
      <w:r>
        <w:t>Ms.</w:t>
      </w:r>
      <w:r>
        <w:rPr>
          <w:spacing w:val="-4"/>
        </w:rPr>
        <w:t xml:space="preserve"> </w:t>
      </w:r>
      <w:r>
        <w:t>Deborah</w:t>
      </w:r>
      <w:r>
        <w:rPr>
          <w:spacing w:val="-4"/>
        </w:rPr>
        <w:t xml:space="preserve"> </w:t>
      </w:r>
      <w:r>
        <w:t>Cheeseman</w:t>
      </w:r>
      <w:r>
        <w:tab/>
        <w:t>Special Education</w:t>
      </w:r>
      <w:r>
        <w:rPr>
          <w:spacing w:val="2"/>
        </w:rPr>
        <w:t xml:space="preserve"> </w:t>
      </w:r>
      <w:r>
        <w:rPr>
          <w:spacing w:val="-5"/>
        </w:rPr>
        <w:t>Teacher</w:t>
      </w:r>
    </w:p>
    <w:p w14:paraId="68D844FC" w14:textId="77777777" w:rsidR="00B7531A" w:rsidRDefault="00CE5D4E">
      <w:pPr>
        <w:tabs>
          <w:tab w:val="left" w:pos="8819"/>
        </w:tabs>
        <w:spacing w:before="11"/>
        <w:ind w:left="680"/>
        <w:jc w:val="both"/>
      </w:pPr>
      <w:r>
        <w:t>Ms.</w:t>
      </w:r>
      <w:r>
        <w:rPr>
          <w:spacing w:val="-15"/>
        </w:rPr>
        <w:t xml:space="preserve"> </w:t>
      </w:r>
      <w:r>
        <w:t>Annette</w:t>
      </w:r>
      <w:r>
        <w:rPr>
          <w:spacing w:val="-1"/>
        </w:rPr>
        <w:t xml:space="preserve"> </w:t>
      </w:r>
      <w:r>
        <w:t>Cooper</w:t>
      </w:r>
      <w:r>
        <w:tab/>
        <w:t>Parent - Central</w:t>
      </w:r>
      <w:r>
        <w:rPr>
          <w:spacing w:val="-12"/>
        </w:rPr>
        <w:t xml:space="preserve"> </w:t>
      </w:r>
      <w:r>
        <w:t>District</w:t>
      </w:r>
    </w:p>
    <w:p w14:paraId="4BDB6025" w14:textId="77777777" w:rsidR="00B7531A" w:rsidRDefault="00CE5D4E">
      <w:pPr>
        <w:tabs>
          <w:tab w:val="left" w:pos="7033"/>
        </w:tabs>
        <w:spacing w:before="11"/>
        <w:ind w:left="680"/>
        <w:jc w:val="both"/>
      </w:pPr>
      <w:r>
        <w:rPr>
          <w:spacing w:val="-5"/>
        </w:rPr>
        <w:t>Mr.</w:t>
      </w:r>
      <w:r>
        <w:t xml:space="preserve"> Motu Finau</w:t>
      </w:r>
      <w:r>
        <w:tab/>
        <w:t xml:space="preserve">Division of </w:t>
      </w:r>
      <w:r>
        <w:rPr>
          <w:spacing w:val="-3"/>
        </w:rPr>
        <w:t xml:space="preserve">Vocational </w:t>
      </w:r>
      <w:r>
        <w:t>Rehabilitation,</w:t>
      </w:r>
      <w:r>
        <w:rPr>
          <w:spacing w:val="-15"/>
        </w:rPr>
        <w:t xml:space="preserve"> </w:t>
      </w:r>
      <w:r>
        <w:t>DHS</w:t>
      </w:r>
    </w:p>
    <w:p w14:paraId="3A045B29" w14:textId="77777777" w:rsidR="00B7531A" w:rsidRDefault="00CE5D4E">
      <w:pPr>
        <w:tabs>
          <w:tab w:val="left" w:pos="5737"/>
          <w:tab w:val="left" w:pos="5908"/>
          <w:tab w:val="left" w:pos="6397"/>
          <w:tab w:val="left" w:pos="7083"/>
          <w:tab w:val="left" w:pos="8159"/>
        </w:tabs>
        <w:spacing w:before="11" w:line="249" w:lineRule="auto"/>
        <w:ind w:left="680" w:right="1033"/>
        <w:jc w:val="both"/>
      </w:pPr>
      <w:r>
        <w:rPr>
          <w:spacing w:val="-5"/>
        </w:rPr>
        <w:t>Mr.</w:t>
      </w:r>
      <w:r>
        <w:t xml:space="preserve"> Sage Goto</w:t>
      </w:r>
      <w:r>
        <w:tab/>
      </w:r>
      <w:r>
        <w:tab/>
      </w:r>
      <w:r>
        <w:tab/>
      </w:r>
      <w:r>
        <w:tab/>
        <w:t>Developmental Disabilities Division,</w:t>
      </w:r>
      <w:r>
        <w:rPr>
          <w:spacing w:val="-29"/>
        </w:rPr>
        <w:t xml:space="preserve"> </w:t>
      </w:r>
      <w:r>
        <w:t>DOH Ms.</w:t>
      </w:r>
      <w:r>
        <w:rPr>
          <w:spacing w:val="-3"/>
        </w:rPr>
        <w:t xml:space="preserve"> </w:t>
      </w:r>
      <w:r>
        <w:t>Lindsay</w:t>
      </w:r>
      <w:r>
        <w:rPr>
          <w:spacing w:val="-4"/>
        </w:rPr>
        <w:t xml:space="preserve"> </w:t>
      </w:r>
      <w:r>
        <w:t>Heller</w:t>
      </w:r>
      <w:r>
        <w:tab/>
        <w:t xml:space="preserve">Parent - Hawaii District, Charter School Representative </w:t>
      </w:r>
      <w:r>
        <w:rPr>
          <w:spacing w:val="-5"/>
        </w:rPr>
        <w:t xml:space="preserve">Dr. </w:t>
      </w:r>
      <w:r>
        <w:t xml:space="preserve">Kurt Humphrey  (alt: </w:t>
      </w:r>
      <w:r>
        <w:rPr>
          <w:spacing w:val="-5"/>
        </w:rPr>
        <w:t xml:space="preserve">Dr. </w:t>
      </w:r>
      <w:r>
        <w:t>Scott</w:t>
      </w:r>
      <w:r>
        <w:rPr>
          <w:spacing w:val="-1"/>
        </w:rPr>
        <w:t xml:space="preserve"> </w:t>
      </w:r>
      <w:r>
        <w:t>Hashimoto)</w:t>
      </w:r>
      <w:r>
        <w:tab/>
      </w:r>
      <w:r>
        <w:tab/>
      </w:r>
      <w:r>
        <w:tab/>
        <w:t>Child &amp; Adolescent Mental Health Division,</w:t>
      </w:r>
      <w:r>
        <w:rPr>
          <w:spacing w:val="-32"/>
        </w:rPr>
        <w:t xml:space="preserve"> </w:t>
      </w:r>
      <w:r>
        <w:t>DOH Ms.</w:t>
      </w:r>
      <w:r>
        <w:rPr>
          <w:spacing w:val="-1"/>
        </w:rPr>
        <w:t xml:space="preserve"> </w:t>
      </w:r>
      <w:r>
        <w:t>Cathy</w:t>
      </w:r>
      <w:r>
        <w:rPr>
          <w:spacing w:val="-2"/>
        </w:rPr>
        <w:t xml:space="preserve"> </w:t>
      </w:r>
      <w:r>
        <w:t>Kahoohanohano</w:t>
      </w:r>
      <w:r>
        <w:tab/>
      </w:r>
      <w:r>
        <w:tab/>
        <w:t>Representative of Students Who Are Homeless,</w:t>
      </w:r>
      <w:r>
        <w:rPr>
          <w:spacing w:val="-38"/>
        </w:rPr>
        <w:t xml:space="preserve"> </w:t>
      </w:r>
      <w:r>
        <w:t>DOE Ms.</w:t>
      </w:r>
      <w:r>
        <w:rPr>
          <w:spacing w:val="-5"/>
        </w:rPr>
        <w:t xml:space="preserve"> </w:t>
      </w:r>
      <w:r>
        <w:rPr>
          <w:spacing w:val="-3"/>
        </w:rPr>
        <w:t>Tina</w:t>
      </w:r>
      <w:r>
        <w:rPr>
          <w:spacing w:val="-1"/>
        </w:rPr>
        <w:t xml:space="preserve"> </w:t>
      </w:r>
      <w:r>
        <w:t>King</w:t>
      </w:r>
      <w:r>
        <w:tab/>
      </w:r>
      <w:r>
        <w:tab/>
      </w:r>
      <w:r>
        <w:tab/>
      </w:r>
      <w:r>
        <w:tab/>
      </w:r>
      <w:r>
        <w:tab/>
        <w:t>Military Family</w:t>
      </w:r>
      <w:r>
        <w:rPr>
          <w:spacing w:val="-12"/>
        </w:rPr>
        <w:t xml:space="preserve"> </w:t>
      </w:r>
      <w:r>
        <w:t>Representative</w:t>
      </w:r>
    </w:p>
    <w:p w14:paraId="542A0710" w14:textId="77777777" w:rsidR="00B7531A" w:rsidRDefault="00CE5D4E">
      <w:pPr>
        <w:tabs>
          <w:tab w:val="left" w:pos="8444"/>
        </w:tabs>
        <w:spacing w:before="4"/>
        <w:ind w:left="680"/>
      </w:pPr>
      <w:r>
        <w:t>Ms.</w:t>
      </w:r>
      <w:r>
        <w:rPr>
          <w:spacing w:val="-1"/>
        </w:rPr>
        <w:t xml:space="preserve"> </w:t>
      </w:r>
      <w:r>
        <w:t>Bernadette</w:t>
      </w:r>
      <w:r>
        <w:rPr>
          <w:spacing w:val="-1"/>
        </w:rPr>
        <w:t xml:space="preserve"> </w:t>
      </w:r>
      <w:r>
        <w:t>Lane</w:t>
      </w:r>
      <w:r>
        <w:tab/>
        <w:t>Child Welfare Branch,</w:t>
      </w:r>
      <w:r>
        <w:rPr>
          <w:spacing w:val="-16"/>
        </w:rPr>
        <w:t xml:space="preserve"> </w:t>
      </w:r>
      <w:r>
        <w:t>DHS</w:t>
      </w:r>
    </w:p>
    <w:p w14:paraId="6B5DE27A" w14:textId="77777777" w:rsidR="00B7531A" w:rsidRDefault="00CE5D4E">
      <w:pPr>
        <w:tabs>
          <w:tab w:val="left" w:pos="9051"/>
        </w:tabs>
        <w:spacing w:before="11"/>
        <w:ind w:left="680"/>
      </w:pPr>
      <w:r>
        <w:t>Ms. Kaili Murbach</w:t>
      </w:r>
      <w:r>
        <w:tab/>
        <w:t>Parent - Maui</w:t>
      </w:r>
      <w:r>
        <w:rPr>
          <w:spacing w:val="-5"/>
        </w:rPr>
        <w:t xml:space="preserve"> </w:t>
      </w:r>
      <w:r>
        <w:t>District</w:t>
      </w:r>
    </w:p>
    <w:p w14:paraId="0BC65138" w14:textId="77777777" w:rsidR="00B7531A" w:rsidRDefault="00CE5D4E">
      <w:pPr>
        <w:tabs>
          <w:tab w:val="left" w:pos="6637"/>
          <w:tab w:val="left" w:pos="7987"/>
        </w:tabs>
        <w:spacing w:before="11" w:line="249" w:lineRule="auto"/>
        <w:ind w:left="680" w:right="1031"/>
        <w:jc w:val="both"/>
      </w:pPr>
      <w:r>
        <w:t>Ms. Stacey Oshio (alt: Ms.</w:t>
      </w:r>
      <w:r>
        <w:rPr>
          <w:spacing w:val="-2"/>
        </w:rPr>
        <w:t xml:space="preserve"> </w:t>
      </w:r>
      <w:r>
        <w:t>Lisa</w:t>
      </w:r>
      <w:r>
        <w:rPr>
          <w:spacing w:val="-1"/>
        </w:rPr>
        <w:t xml:space="preserve"> </w:t>
      </w:r>
      <w:r>
        <w:rPr>
          <w:spacing w:val="-3"/>
        </w:rPr>
        <w:t>Vegas)</w:t>
      </w:r>
      <w:r>
        <w:rPr>
          <w:spacing w:val="-3"/>
        </w:rPr>
        <w:tab/>
      </w:r>
      <w:r>
        <w:rPr>
          <w:spacing w:val="-5"/>
        </w:rPr>
        <w:t xml:space="preserve">Youth </w:t>
      </w:r>
      <w:r>
        <w:t>Corrections/Principal - Olomana School Ms.</w:t>
      </w:r>
      <w:r>
        <w:rPr>
          <w:spacing w:val="-2"/>
        </w:rPr>
        <w:t xml:space="preserve"> </w:t>
      </w:r>
      <w:r>
        <w:t>Carrie</w:t>
      </w:r>
      <w:r>
        <w:rPr>
          <w:spacing w:val="-2"/>
        </w:rPr>
        <w:t xml:space="preserve"> </w:t>
      </w:r>
      <w:r>
        <w:t>Pisciotto</w:t>
      </w:r>
      <w:r>
        <w:tab/>
      </w:r>
      <w:r>
        <w:tab/>
        <w:t>Early Intervention Section,</w:t>
      </w:r>
      <w:r>
        <w:rPr>
          <w:spacing w:val="2"/>
        </w:rPr>
        <w:t xml:space="preserve"> </w:t>
      </w:r>
      <w:r>
        <w:rPr>
          <w:spacing w:val="-6"/>
        </w:rPr>
        <w:t>DOH</w:t>
      </w:r>
    </w:p>
    <w:p w14:paraId="52267E3A" w14:textId="77777777" w:rsidR="00B7531A" w:rsidRDefault="00CE5D4E">
      <w:pPr>
        <w:tabs>
          <w:tab w:val="left" w:pos="8684"/>
        </w:tabs>
        <w:spacing w:before="2"/>
        <w:ind w:left="680"/>
        <w:jc w:val="both"/>
      </w:pPr>
      <w:r>
        <w:t>Ms.</w:t>
      </w:r>
      <w:r>
        <w:rPr>
          <w:spacing w:val="-2"/>
        </w:rPr>
        <w:t xml:space="preserve"> </w:t>
      </w:r>
      <w:r>
        <w:t>Kau’i</w:t>
      </w:r>
      <w:r>
        <w:rPr>
          <w:spacing w:val="-2"/>
        </w:rPr>
        <w:t xml:space="preserve"> </w:t>
      </w:r>
      <w:r>
        <w:t>Rezentes</w:t>
      </w:r>
      <w:r>
        <w:tab/>
        <w:t>Parent - Leeward</w:t>
      </w:r>
      <w:r>
        <w:rPr>
          <w:spacing w:val="-12"/>
        </w:rPr>
        <w:t xml:space="preserve"> </w:t>
      </w:r>
      <w:r>
        <w:t>District</w:t>
      </w:r>
    </w:p>
    <w:p w14:paraId="29C54958" w14:textId="77777777" w:rsidR="00B7531A" w:rsidRDefault="00CE5D4E">
      <w:pPr>
        <w:tabs>
          <w:tab w:val="left" w:pos="7302"/>
        </w:tabs>
        <w:spacing w:before="11"/>
        <w:ind w:left="680"/>
        <w:jc w:val="both"/>
      </w:pPr>
      <w:r>
        <w:t>Ms.</w:t>
      </w:r>
      <w:r>
        <w:rPr>
          <w:spacing w:val="-2"/>
        </w:rPr>
        <w:t xml:space="preserve"> </w:t>
      </w:r>
      <w:r>
        <w:t>Rosie</w:t>
      </w:r>
      <w:r>
        <w:rPr>
          <w:spacing w:val="-3"/>
        </w:rPr>
        <w:t xml:space="preserve"> </w:t>
      </w:r>
      <w:r>
        <w:t>Rowe</w:t>
      </w:r>
      <w:r>
        <w:tab/>
        <w:t>Parent Training and Information</w:t>
      </w:r>
      <w:r>
        <w:rPr>
          <w:spacing w:val="-20"/>
        </w:rPr>
        <w:t xml:space="preserve"> </w:t>
      </w:r>
      <w:r>
        <w:t>Center</w:t>
      </w:r>
    </w:p>
    <w:p w14:paraId="109B7962" w14:textId="77777777" w:rsidR="00B7531A" w:rsidRDefault="00CE5D4E">
      <w:pPr>
        <w:tabs>
          <w:tab w:val="left" w:pos="8036"/>
        </w:tabs>
        <w:spacing w:before="11"/>
        <w:ind w:left="680"/>
        <w:jc w:val="both"/>
      </w:pPr>
      <w:r>
        <w:rPr>
          <w:spacing w:val="-5"/>
        </w:rPr>
        <w:t>Mr.</w:t>
      </w:r>
      <w:r>
        <w:t xml:space="preserve"> James Street</w:t>
      </w:r>
      <w:r>
        <w:tab/>
        <w:t>Private Schools</w:t>
      </w:r>
      <w:r>
        <w:rPr>
          <w:spacing w:val="-12"/>
        </w:rPr>
        <w:t xml:space="preserve"> </w:t>
      </w:r>
      <w:r>
        <w:t>Representative</w:t>
      </w:r>
    </w:p>
    <w:p w14:paraId="378C51DC" w14:textId="77777777" w:rsidR="00B7531A" w:rsidRDefault="00CE5D4E">
      <w:pPr>
        <w:tabs>
          <w:tab w:val="left" w:pos="6617"/>
        </w:tabs>
        <w:spacing w:before="11"/>
        <w:ind w:left="680"/>
        <w:jc w:val="both"/>
      </w:pPr>
      <w:r>
        <w:rPr>
          <w:spacing w:val="-5"/>
        </w:rPr>
        <w:t>Mr.</w:t>
      </w:r>
      <w:r>
        <w:rPr>
          <w:spacing w:val="1"/>
        </w:rPr>
        <w:t xml:space="preserve"> </w:t>
      </w:r>
      <w:r>
        <w:t>Francis</w:t>
      </w:r>
      <w:r>
        <w:rPr>
          <w:spacing w:val="-4"/>
        </w:rPr>
        <w:t xml:space="preserve"> </w:t>
      </w:r>
      <w:r>
        <w:rPr>
          <w:spacing w:val="-6"/>
        </w:rPr>
        <w:t>Taele</w:t>
      </w:r>
      <w:r>
        <w:rPr>
          <w:spacing w:val="-6"/>
        </w:rPr>
        <w:tab/>
      </w:r>
      <w:r>
        <w:t>Adult Corrections/Department of Public</w:t>
      </w:r>
      <w:r>
        <w:rPr>
          <w:spacing w:val="-24"/>
        </w:rPr>
        <w:t xml:space="preserve"> </w:t>
      </w:r>
      <w:r>
        <w:t>Safety</w:t>
      </w:r>
    </w:p>
    <w:p w14:paraId="1D2D33AD" w14:textId="77777777" w:rsidR="00B7531A" w:rsidRDefault="00CE5D4E">
      <w:pPr>
        <w:tabs>
          <w:tab w:val="left" w:pos="6666"/>
          <w:tab w:val="left" w:pos="8819"/>
        </w:tabs>
        <w:spacing w:before="11" w:line="249" w:lineRule="auto"/>
        <w:ind w:left="680" w:right="1032"/>
        <w:jc w:val="both"/>
      </w:pPr>
      <w:r>
        <w:rPr>
          <w:spacing w:val="-5"/>
        </w:rPr>
        <w:t>Mr.</w:t>
      </w:r>
      <w:r>
        <w:t xml:space="preserve"> Steven</w:t>
      </w:r>
      <w:r>
        <w:rPr>
          <w:spacing w:val="1"/>
        </w:rPr>
        <w:t xml:space="preserve"> </w:t>
      </w:r>
      <w:r>
        <w:rPr>
          <w:spacing w:val="-3"/>
        </w:rPr>
        <w:t>Vannatta</w:t>
      </w:r>
      <w:r>
        <w:rPr>
          <w:spacing w:val="-3"/>
        </w:rPr>
        <w:tab/>
      </w:r>
      <w:r>
        <w:t xml:space="preserve">Community Childrens Council Representative </w:t>
      </w:r>
      <w:r>
        <w:rPr>
          <w:spacing w:val="-5"/>
        </w:rPr>
        <w:t>Dr.</w:t>
      </w:r>
      <w:r>
        <w:rPr>
          <w:spacing w:val="-13"/>
        </w:rPr>
        <w:t xml:space="preserve"> </w:t>
      </w:r>
      <w:r>
        <w:t>Amy Wiech</w:t>
      </w:r>
      <w:r>
        <w:tab/>
      </w:r>
      <w:r>
        <w:tab/>
        <w:t>Parent - Central</w:t>
      </w:r>
      <w:r>
        <w:rPr>
          <w:spacing w:val="-12"/>
        </w:rPr>
        <w:t xml:space="preserve"> </w:t>
      </w:r>
      <w:r>
        <w:t>District</w:t>
      </w:r>
    </w:p>
    <w:p w14:paraId="6A2423A6" w14:textId="77777777" w:rsidR="00B7531A" w:rsidRDefault="00CE5D4E">
      <w:pPr>
        <w:tabs>
          <w:tab w:val="left" w:pos="8660"/>
        </w:tabs>
        <w:spacing w:before="2"/>
        <w:ind w:left="680"/>
      </w:pPr>
      <w:r>
        <w:t>Ms. Jasmine Williams</w:t>
      </w:r>
      <w:r>
        <w:tab/>
        <w:t>Parent - Honolulu</w:t>
      </w:r>
      <w:r>
        <w:rPr>
          <w:spacing w:val="-13"/>
        </w:rPr>
        <w:t xml:space="preserve"> </w:t>
      </w:r>
      <w:r>
        <w:t>District</w:t>
      </w:r>
    </w:p>
    <w:p w14:paraId="0778932A" w14:textId="77777777" w:rsidR="00B7531A" w:rsidRDefault="00CE5D4E">
      <w:pPr>
        <w:tabs>
          <w:tab w:val="left" w:pos="8452"/>
        </w:tabs>
        <w:spacing w:before="11"/>
        <w:ind w:left="680"/>
      </w:pPr>
      <w:r>
        <w:t>Ms.</w:t>
      </w:r>
      <w:r>
        <w:rPr>
          <w:spacing w:val="-2"/>
        </w:rPr>
        <w:t xml:space="preserve"> </w:t>
      </w:r>
      <w:r>
        <w:t>Susan</w:t>
      </w:r>
      <w:r>
        <w:rPr>
          <w:spacing w:val="-1"/>
        </w:rPr>
        <w:t xml:space="preserve"> </w:t>
      </w:r>
      <w:r>
        <w:t>Wood</w:t>
      </w:r>
      <w:r>
        <w:tab/>
        <w:t>Community</w:t>
      </w:r>
      <w:r>
        <w:rPr>
          <w:spacing w:val="-21"/>
        </w:rPr>
        <w:t xml:space="preserve"> </w:t>
      </w:r>
      <w:r>
        <w:t>Representative</w:t>
      </w:r>
    </w:p>
    <w:p w14:paraId="37B26F66" w14:textId="77777777" w:rsidR="00B7531A" w:rsidRDefault="00B7531A">
      <w:pPr>
        <w:pStyle w:val="BodyText"/>
        <w:spacing w:before="10"/>
      </w:pPr>
    </w:p>
    <w:p w14:paraId="53687E49" w14:textId="77777777" w:rsidR="00B7531A" w:rsidRDefault="00CE5D4E">
      <w:pPr>
        <w:tabs>
          <w:tab w:val="left" w:pos="8133"/>
          <w:tab w:val="left" w:pos="9039"/>
        </w:tabs>
        <w:spacing w:line="249" w:lineRule="auto"/>
        <w:ind w:left="680" w:right="1032"/>
        <w:jc w:val="both"/>
      </w:pPr>
      <w:r>
        <w:rPr>
          <w:spacing w:val="-5"/>
        </w:rPr>
        <w:t xml:space="preserve">Mr. </w:t>
      </w:r>
      <w:r>
        <w:t xml:space="preserve">Drew Saranillio and </w:t>
      </w:r>
      <w:r>
        <w:rPr>
          <w:spacing w:val="-5"/>
        </w:rPr>
        <w:t>Dr.</w:t>
      </w:r>
      <w:r>
        <w:rPr>
          <w:spacing w:val="-11"/>
        </w:rPr>
        <w:t xml:space="preserve"> </w:t>
      </w:r>
      <w:r>
        <w:t>Christina</w:t>
      </w:r>
      <w:r>
        <w:rPr>
          <w:spacing w:val="-7"/>
        </w:rPr>
        <w:t xml:space="preserve"> </w:t>
      </w:r>
      <w:r>
        <w:t>Tydeman</w:t>
      </w:r>
      <w:r>
        <w:tab/>
        <w:t xml:space="preserve">Liaisons to the Superintendent </w:t>
      </w:r>
      <w:r>
        <w:rPr>
          <w:spacing w:val="-5"/>
        </w:rPr>
        <w:t>Dr.</w:t>
      </w:r>
      <w:r>
        <w:rPr>
          <w:spacing w:val="-3"/>
        </w:rPr>
        <w:t xml:space="preserve"> </w:t>
      </w:r>
      <w:r>
        <w:t>Robert</w:t>
      </w:r>
      <w:r>
        <w:rPr>
          <w:spacing w:val="-4"/>
        </w:rPr>
        <w:t xml:space="preserve"> </w:t>
      </w:r>
      <w:r>
        <w:t>Campbell</w:t>
      </w:r>
      <w:r>
        <w:tab/>
      </w:r>
      <w:r>
        <w:tab/>
        <w:t>Liaison to the</w:t>
      </w:r>
      <w:r>
        <w:rPr>
          <w:spacing w:val="-17"/>
        </w:rPr>
        <w:t xml:space="preserve"> </w:t>
      </w:r>
      <w:r>
        <w:t>Military</w:t>
      </w:r>
    </w:p>
    <w:p w14:paraId="6AC19560" w14:textId="77777777" w:rsidR="00B7531A" w:rsidRDefault="00B7531A">
      <w:pPr>
        <w:pStyle w:val="BodyText"/>
        <w:spacing w:before="2"/>
      </w:pPr>
    </w:p>
    <w:p w14:paraId="1F8C826E" w14:textId="77777777" w:rsidR="00B7531A" w:rsidRDefault="00CE5D4E">
      <w:pPr>
        <w:tabs>
          <w:tab w:val="left" w:pos="10657"/>
        </w:tabs>
        <w:ind w:left="680"/>
        <w:jc w:val="both"/>
      </w:pPr>
      <w:r>
        <w:t>Ms.</w:t>
      </w:r>
      <w:r>
        <w:rPr>
          <w:spacing w:val="-13"/>
        </w:rPr>
        <w:t xml:space="preserve"> </w:t>
      </w:r>
      <w:r>
        <w:t>Amanda Kaahanui</w:t>
      </w:r>
      <w:r>
        <w:tab/>
        <w:t>Staff</w:t>
      </w:r>
    </w:p>
    <w:p w14:paraId="6C7487C8" w14:textId="77777777" w:rsidR="00B7531A" w:rsidRDefault="00CE5D4E">
      <w:pPr>
        <w:tabs>
          <w:tab w:val="left" w:pos="10657"/>
        </w:tabs>
        <w:spacing w:before="11"/>
        <w:ind w:left="680"/>
        <w:jc w:val="both"/>
      </w:pPr>
      <w:r>
        <w:rPr>
          <w:noProof/>
        </w:rPr>
        <w:drawing>
          <wp:anchor distT="0" distB="0" distL="0" distR="0" simplePos="0" relativeHeight="251660288" behindDoc="1" locked="0" layoutInCell="1" allowOverlap="1" wp14:anchorId="595C8014" wp14:editId="4CAA6F22">
            <wp:simplePos x="0" y="0"/>
            <wp:positionH relativeFrom="page">
              <wp:posOffset>1796224</wp:posOffset>
            </wp:positionH>
            <wp:positionV relativeFrom="paragraph">
              <wp:posOffset>4920</wp:posOffset>
            </wp:positionV>
            <wp:extent cx="4576495" cy="2525711"/>
            <wp:effectExtent l="0" t="0" r="0" b="0"/>
            <wp:wrapNone/>
            <wp:docPr id="3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3.png"/>
                    <pic:cNvPicPr/>
                  </pic:nvPicPr>
                  <pic:blipFill>
                    <a:blip r:embed="rId75" cstate="print"/>
                    <a:stretch>
                      <a:fillRect/>
                    </a:stretch>
                  </pic:blipFill>
                  <pic:spPr>
                    <a:xfrm>
                      <a:off x="0" y="0"/>
                      <a:ext cx="4576495" cy="2525711"/>
                    </a:xfrm>
                    <a:prstGeom prst="rect">
                      <a:avLst/>
                    </a:prstGeom>
                  </pic:spPr>
                </pic:pic>
              </a:graphicData>
            </a:graphic>
          </wp:anchor>
        </w:drawing>
      </w:r>
      <w:r>
        <w:t>Ms.</w:t>
      </w:r>
      <w:r>
        <w:rPr>
          <w:spacing w:val="-1"/>
        </w:rPr>
        <w:t xml:space="preserve"> </w:t>
      </w:r>
      <w:r>
        <w:t>Susan</w:t>
      </w:r>
      <w:r>
        <w:rPr>
          <w:spacing w:val="-1"/>
        </w:rPr>
        <w:t xml:space="preserve"> </w:t>
      </w:r>
      <w:r>
        <w:t>Rocco</w:t>
      </w:r>
      <w:r>
        <w:tab/>
        <w:t>Staff</w:t>
      </w:r>
    </w:p>
    <w:sectPr w:rsidR="00B7531A">
      <w:pgSz w:w="12240" w:h="15840"/>
      <w:pgMar w:top="180" w:right="6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F444CF6"/>
    <w:multiLevelType w:val="hybridMultilevel"/>
    <w:tmpl w:val="6BDE9F8E"/>
    <w:lvl w:ilvl="0" w:tplc="84042998">
      <w:start w:val="1"/>
      <w:numFmt w:val="decimal"/>
      <w:lvlText w:val="%1."/>
      <w:lvlJc w:val="left"/>
      <w:pPr>
        <w:ind w:left="2320" w:hanging="420"/>
        <w:jc w:val="left"/>
      </w:pPr>
      <w:rPr>
        <w:rFonts w:ascii="Arial" w:eastAsia="Arial" w:hAnsi="Arial" w:cs="Arial" w:hint="default"/>
        <w:color w:val="070204"/>
        <w:spacing w:val="-1"/>
        <w:w w:val="100"/>
        <w:sz w:val="24"/>
        <w:szCs w:val="24"/>
      </w:rPr>
    </w:lvl>
    <w:lvl w:ilvl="1" w:tplc="FA763152">
      <w:numFmt w:val="bullet"/>
      <w:lvlText w:val="•"/>
      <w:lvlJc w:val="left"/>
      <w:pPr>
        <w:ind w:left="3302" w:hanging="420"/>
      </w:pPr>
      <w:rPr>
        <w:rFonts w:hint="default"/>
      </w:rPr>
    </w:lvl>
    <w:lvl w:ilvl="2" w:tplc="92B224C8">
      <w:numFmt w:val="bullet"/>
      <w:lvlText w:val="•"/>
      <w:lvlJc w:val="left"/>
      <w:pPr>
        <w:ind w:left="4284" w:hanging="420"/>
      </w:pPr>
      <w:rPr>
        <w:rFonts w:hint="default"/>
      </w:rPr>
    </w:lvl>
    <w:lvl w:ilvl="3" w:tplc="6F9ADDAE">
      <w:numFmt w:val="bullet"/>
      <w:lvlText w:val="•"/>
      <w:lvlJc w:val="left"/>
      <w:pPr>
        <w:ind w:left="5266" w:hanging="420"/>
      </w:pPr>
      <w:rPr>
        <w:rFonts w:hint="default"/>
      </w:rPr>
    </w:lvl>
    <w:lvl w:ilvl="4" w:tplc="1466085E">
      <w:numFmt w:val="bullet"/>
      <w:lvlText w:val="•"/>
      <w:lvlJc w:val="left"/>
      <w:pPr>
        <w:ind w:left="6248" w:hanging="420"/>
      </w:pPr>
      <w:rPr>
        <w:rFonts w:hint="default"/>
      </w:rPr>
    </w:lvl>
    <w:lvl w:ilvl="5" w:tplc="8196EFD4">
      <w:numFmt w:val="bullet"/>
      <w:lvlText w:val="•"/>
      <w:lvlJc w:val="left"/>
      <w:pPr>
        <w:ind w:left="7230" w:hanging="420"/>
      </w:pPr>
      <w:rPr>
        <w:rFonts w:hint="default"/>
      </w:rPr>
    </w:lvl>
    <w:lvl w:ilvl="6" w:tplc="398CFB84">
      <w:numFmt w:val="bullet"/>
      <w:lvlText w:val="•"/>
      <w:lvlJc w:val="left"/>
      <w:pPr>
        <w:ind w:left="8212" w:hanging="420"/>
      </w:pPr>
      <w:rPr>
        <w:rFonts w:hint="default"/>
      </w:rPr>
    </w:lvl>
    <w:lvl w:ilvl="7" w:tplc="93F46958">
      <w:numFmt w:val="bullet"/>
      <w:lvlText w:val="•"/>
      <w:lvlJc w:val="left"/>
      <w:pPr>
        <w:ind w:left="9194" w:hanging="420"/>
      </w:pPr>
      <w:rPr>
        <w:rFonts w:hint="default"/>
      </w:rPr>
    </w:lvl>
    <w:lvl w:ilvl="8" w:tplc="EFD0B93E">
      <w:numFmt w:val="bullet"/>
      <w:lvlText w:val="•"/>
      <w:lvlJc w:val="left"/>
      <w:pPr>
        <w:ind w:left="10176" w:hanging="420"/>
      </w:pPr>
      <w:rPr>
        <w:rFonts w:hint="default"/>
      </w:rPr>
    </w:lvl>
  </w:abstractNum>
  <w:abstractNum w:abstractNumId="1">
    <w:nsid w:val="161B3A25"/>
    <w:multiLevelType w:val="hybridMultilevel"/>
    <w:tmpl w:val="BF686A5A"/>
    <w:lvl w:ilvl="0" w:tplc="6D1C3690">
      <w:numFmt w:val="bullet"/>
      <w:lvlText w:val="•"/>
      <w:lvlJc w:val="left"/>
      <w:pPr>
        <w:ind w:left="940" w:hanging="151"/>
      </w:pPr>
      <w:rPr>
        <w:rFonts w:ascii="Arial" w:eastAsia="Arial" w:hAnsi="Arial" w:cs="Arial" w:hint="default"/>
        <w:spacing w:val="-27"/>
        <w:w w:val="100"/>
        <w:sz w:val="24"/>
        <w:szCs w:val="24"/>
      </w:rPr>
    </w:lvl>
    <w:lvl w:ilvl="1" w:tplc="C3B0B3A8">
      <w:numFmt w:val="bullet"/>
      <w:lvlText w:val="•"/>
      <w:lvlJc w:val="left"/>
      <w:pPr>
        <w:ind w:left="1507" w:hanging="151"/>
      </w:pPr>
      <w:rPr>
        <w:rFonts w:hint="default"/>
      </w:rPr>
    </w:lvl>
    <w:lvl w:ilvl="2" w:tplc="A170D988">
      <w:numFmt w:val="bullet"/>
      <w:lvlText w:val="•"/>
      <w:lvlJc w:val="left"/>
      <w:pPr>
        <w:ind w:left="2075" w:hanging="151"/>
      </w:pPr>
      <w:rPr>
        <w:rFonts w:hint="default"/>
      </w:rPr>
    </w:lvl>
    <w:lvl w:ilvl="3" w:tplc="DA72075E">
      <w:numFmt w:val="bullet"/>
      <w:lvlText w:val="•"/>
      <w:lvlJc w:val="left"/>
      <w:pPr>
        <w:ind w:left="2642" w:hanging="151"/>
      </w:pPr>
      <w:rPr>
        <w:rFonts w:hint="default"/>
      </w:rPr>
    </w:lvl>
    <w:lvl w:ilvl="4" w:tplc="EEB8AA2C">
      <w:numFmt w:val="bullet"/>
      <w:lvlText w:val="•"/>
      <w:lvlJc w:val="left"/>
      <w:pPr>
        <w:ind w:left="3210" w:hanging="151"/>
      </w:pPr>
      <w:rPr>
        <w:rFonts w:hint="default"/>
      </w:rPr>
    </w:lvl>
    <w:lvl w:ilvl="5" w:tplc="F4A2A2A8">
      <w:numFmt w:val="bullet"/>
      <w:lvlText w:val="•"/>
      <w:lvlJc w:val="left"/>
      <w:pPr>
        <w:ind w:left="3777" w:hanging="151"/>
      </w:pPr>
      <w:rPr>
        <w:rFonts w:hint="default"/>
      </w:rPr>
    </w:lvl>
    <w:lvl w:ilvl="6" w:tplc="BA968ADC">
      <w:numFmt w:val="bullet"/>
      <w:lvlText w:val="•"/>
      <w:lvlJc w:val="left"/>
      <w:pPr>
        <w:ind w:left="4345" w:hanging="151"/>
      </w:pPr>
      <w:rPr>
        <w:rFonts w:hint="default"/>
      </w:rPr>
    </w:lvl>
    <w:lvl w:ilvl="7" w:tplc="993C1FE8">
      <w:numFmt w:val="bullet"/>
      <w:lvlText w:val="•"/>
      <w:lvlJc w:val="left"/>
      <w:pPr>
        <w:ind w:left="4912" w:hanging="151"/>
      </w:pPr>
      <w:rPr>
        <w:rFonts w:hint="default"/>
      </w:rPr>
    </w:lvl>
    <w:lvl w:ilvl="8" w:tplc="9208A6B2">
      <w:numFmt w:val="bullet"/>
      <w:lvlText w:val="•"/>
      <w:lvlJc w:val="left"/>
      <w:pPr>
        <w:ind w:left="5480" w:hanging="15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B7531A"/>
    <w:rsid w:val="007875F2"/>
    <w:rsid w:val="00B7531A"/>
    <w:rsid w:val="00CE5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8"/>
    <o:shapelayout v:ext="edit">
      <o:idmap v:ext="edit" data="1"/>
    </o:shapelayout>
  </w:shapeDefaults>
  <w:decimalSymbol w:val="."/>
  <w:listSeparator w:val=","/>
  <w14:docId w14:val="36B7B1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683" w:lineRule="exact"/>
      <w:outlineLvl w:val="0"/>
    </w:pPr>
    <w:rPr>
      <w:rFonts w:ascii="Lucida Grande" w:eastAsia="Lucida Grande" w:hAnsi="Lucida Grande" w:cs="Lucida Grande"/>
      <w:b/>
      <w:bCs/>
      <w:sz w:val="60"/>
      <w:szCs w:val="60"/>
    </w:rPr>
  </w:style>
  <w:style w:type="paragraph" w:styleId="Heading2">
    <w:name w:val="heading 2"/>
    <w:basedOn w:val="Normal"/>
    <w:uiPriority w:val="1"/>
    <w:qFormat/>
    <w:pPr>
      <w:spacing w:before="145"/>
      <w:ind w:left="2829" w:right="1065" w:firstLine="415"/>
      <w:outlineLvl w:val="1"/>
    </w:pPr>
    <w:rPr>
      <w:rFonts w:ascii="Arial Unicode MS" w:eastAsia="Arial Unicode MS" w:hAnsi="Arial Unicode MS" w:cs="Arial Unicode MS"/>
      <w:sz w:val="42"/>
      <w:szCs w:val="42"/>
    </w:rPr>
  </w:style>
  <w:style w:type="paragraph" w:styleId="Heading3">
    <w:name w:val="heading 3"/>
    <w:basedOn w:val="Normal"/>
    <w:uiPriority w:val="1"/>
    <w:qFormat/>
    <w:pPr>
      <w:ind w:left="1505" w:right="-10"/>
      <w:outlineLvl w:val="2"/>
    </w:pPr>
    <w:rPr>
      <w:rFonts w:ascii="Arial Unicode MS" w:eastAsia="Arial Unicode MS" w:hAnsi="Arial Unicode MS" w:cs="Arial Unicode MS"/>
      <w:sz w:val="30"/>
      <w:szCs w:val="30"/>
    </w:rPr>
  </w:style>
  <w:style w:type="paragraph" w:styleId="Heading4">
    <w:name w:val="heading 4"/>
    <w:basedOn w:val="Normal"/>
    <w:uiPriority w:val="1"/>
    <w:qFormat/>
    <w:pPr>
      <w:spacing w:before="204"/>
      <w:ind w:left="1803"/>
      <w:outlineLvl w:val="3"/>
    </w:pPr>
    <w:rPr>
      <w:b/>
      <w:bCs/>
      <w:sz w:val="24"/>
      <w:szCs w:val="24"/>
    </w:rPr>
  </w:style>
  <w:style w:type="paragraph" w:styleId="Heading5">
    <w:name w:val="heading 5"/>
    <w:basedOn w:val="Normal"/>
    <w:uiPriority w:val="1"/>
    <w:qFormat/>
    <w:pPr>
      <w:ind w:left="1025"/>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94"/>
      <w:ind w:left="2320" w:hanging="420"/>
    </w:pPr>
  </w:style>
  <w:style w:type="paragraph" w:customStyle="1" w:styleId="TableParagraph">
    <w:name w:val="Table Paragraph"/>
    <w:basedOn w:val="Normal"/>
    <w:uiPriority w:val="1"/>
    <w:qFormat/>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spin@doh.hawaii.gov" TargetMode="External"/><Relationship Id="rId14" Type="http://schemas.openxmlformats.org/officeDocument/2006/relationships/hyperlink" Target="http://www.seac-hawaii.org/" TargetMode="External"/><Relationship Id="rId15" Type="http://schemas.openxmlformats.org/officeDocument/2006/relationships/image" Target="media/image9.png"/><Relationship Id="rId16" Type="http://schemas.openxmlformats.org/officeDocument/2006/relationships/hyperlink" Target="http://www.nationsreportcard.gov/ndecore/landing)"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2.png"/><Relationship Id="rId64" Type="http://schemas.openxmlformats.org/officeDocument/2006/relationships/image" Target="media/image53.jpeg"/><Relationship Id="rId65" Type="http://schemas.openxmlformats.org/officeDocument/2006/relationships/hyperlink" Target="http://www.seac-hawaii.org/testimony)" TargetMode="External"/><Relationship Id="rId66" Type="http://schemas.openxmlformats.org/officeDocument/2006/relationships/image" Target="media/image54.jpe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hyperlink" Target="http://www/" TargetMode="External"/><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hyperlink" Target="http://seac-hawaii.org/infographics/)" TargetMode="External"/><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hyperlink" Target="http://boe.hawaii.gov/Documents/Public" TargetMode="Externa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hyperlink" Target="http://seac-hawaii.org/" TargetMode="External"/><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4431</Words>
  <Characters>25258</Characters>
  <Application>Microsoft Macintosh Word</Application>
  <DocSecurity>0</DocSecurity>
  <Lines>210</Lines>
  <Paragraphs>59</Paragraphs>
  <ScaleCrop>false</ScaleCrop>
  <LinksUpToDate>false</LinksUpToDate>
  <CharactersWithSpaces>29630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Rocco, Susan S.</cp:lastModifiedBy>
  <cp:revision>2</cp:revision>
  <dcterms:created xsi:type="dcterms:W3CDTF">2019-07-05T20:52:00Z</dcterms:created>
  <dcterms:modified xsi:type="dcterms:W3CDTF">2019-07-05T21:03:00Z</dcterms:modified>
</cp:coreProperties>
</file>